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0000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3E36">
            <w:pPr>
              <w:spacing w:line="100" w:lineRule="atLeast"/>
              <w:jc w:val="center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IL RETTORE</w:t>
            </w:r>
          </w:p>
          <w:p w:rsidR="00000000" w:rsidRDefault="00143E36">
            <w:pPr>
              <w:spacing w:line="100" w:lineRule="atLeast"/>
              <w:jc w:val="center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Visto il perdurare della guerra in Ucraina, purtroppo ancora in corso di svolgimento e alla conseguente gravissima crisi umanitaria,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Alla luce dello scenario attuale in continua evoluzione e in considerazione della spiccata vocazione del nost</w:t>
            </w:r>
            <w:r>
              <w:rPr>
                <w:rFonts w:cs="Times New Roman"/>
                <w:lang w:val="it-IT"/>
              </w:rPr>
              <w:t xml:space="preserve">ro Ateneo verso la cooperazione e l'accoglienza,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Considerato che, gli studenti attualmente iscritti che vogliano continuare gli studi per l’a.a. 2023/2024 non sono in possesso dei requisiti di merito per accedere alla Borsa ERSU, per l’a.a 2023/2024</w:t>
            </w:r>
            <w:r>
              <w:rPr>
                <w:rFonts w:eastAsia="Arial" w:cs="Times New Roman"/>
                <w:lang w:val="it-IT"/>
              </w:rPr>
              <w:t xml:space="preserve">; 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VISTA la Direttiva 2001/55/CE del Consiglio, del 20 luglio 2001, sulle norme minime per la concessione della protezione temporanea in caso di afflusso massiccio di sfollati e sulla promozione dell'equilibrio degli sforzi tra gli Stati membri che ricevono g</w:t>
            </w:r>
            <w:r>
              <w:rPr>
                <w:rFonts w:eastAsia="Arial" w:cs="Times New Roman"/>
                <w:lang w:val="it-IT"/>
              </w:rPr>
              <w:t>li sfollati e subiscono le conseguenze dell'accoglienza degli stessi;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VISTA la decisione di esecuzione (UE) 2022/382 del 4.3.2022, del Consiglio dell’Unione Europea che ha introdotto una forma di protezione temporanea in favore dei cittadini ucraini resi</w:t>
            </w:r>
            <w:r>
              <w:rPr>
                <w:rFonts w:eastAsia="Arial" w:cs="Times New Roman"/>
                <w:lang w:val="it-IT"/>
              </w:rPr>
              <w:t>denti in Ucraina prima del 24.2.2022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Vista la delibera del Consiglio di Amministrazione rep 1194 del 27.09.2032 che: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al punto 1 ha deliberato  di </w:t>
            </w:r>
            <w:r>
              <w:rPr>
                <w:rFonts w:eastAsia="Arial" w:cs="Times New Roman"/>
                <w:b/>
                <w:lang w:val="it-IT"/>
              </w:rPr>
              <w:t xml:space="preserve">consentire agli studenti in fuga dalla guerra in Ucraina e da altri paesi in guerra </w:t>
            </w:r>
            <w:r>
              <w:rPr>
                <w:rFonts w:eastAsia="Arial" w:cs="Times New Roman"/>
                <w:lang w:val="it-IT"/>
              </w:rPr>
              <w:t>l’immatricolazione/iscri</w:t>
            </w:r>
            <w:r>
              <w:rPr>
                <w:rFonts w:eastAsia="Arial" w:cs="Times New Roman"/>
                <w:lang w:val="it-IT"/>
              </w:rPr>
              <w:t>zione a corsi di laurea ad accesso libero previsti dall’Offerta formativa, in deroga alla vigente normativa di Ateneo di dettaglio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al punto 5 di dare mandato agli uffici di predisporre un nuovo bando per l’erogazione di </w:t>
            </w:r>
            <w:r>
              <w:rPr>
                <w:rFonts w:eastAsia="Arial" w:cs="Times New Roman"/>
                <w:b/>
                <w:lang w:val="it-IT"/>
              </w:rPr>
              <w:t>20 borse di studio</w:t>
            </w:r>
            <w:r>
              <w:rPr>
                <w:rFonts w:eastAsia="Arial" w:cs="Times New Roman"/>
                <w:lang w:val="it-IT"/>
              </w:rPr>
              <w:t xml:space="preserve"> che coprano nell</w:t>
            </w:r>
            <w:r>
              <w:rPr>
                <w:rFonts w:eastAsia="Arial" w:cs="Times New Roman"/>
                <w:lang w:val="it-IT"/>
              </w:rPr>
              <w:t xml:space="preserve">a misura massima di € 3.600 tutte le spese di vitto, spostamenti e acquisto materiale didattico per l’anno 2023/2024 oltre la tassa regionale e il bollo, la cui spesa graverà sul conti di costo </w:t>
            </w:r>
            <w:r>
              <w:rPr>
                <w:rFonts w:eastAsia="Arial" w:cs="Times New Roman"/>
                <w:lang w:val="it-IT"/>
              </w:rPr>
              <w:lastRenderedPageBreak/>
              <w:t>CA.C.B.01.02.07 Premi e contributi a studenti meritevoli o sva</w:t>
            </w:r>
            <w:r>
              <w:rPr>
                <w:rFonts w:eastAsia="Arial" w:cs="Times New Roman"/>
                <w:lang w:val="it-IT"/>
              </w:rPr>
              <w:t>ntaggiai e CA.C.B.01.02.05 Altri costi per sostegno agli studenti PJ_Fondo_ Sostegno Ucraina della UA.00.DA00.20 – Area Didattica e servizi agli studenti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al punto 6 di dare mandato al RUP, dr. Alba Biondo, in deroga a quanto previsto nel Contratto rep. </w:t>
            </w:r>
            <w:r>
              <w:rPr>
                <w:rFonts w:eastAsia="Arial" w:cs="Times New Roman"/>
                <w:lang w:val="it-IT"/>
              </w:rPr>
              <w:t>4990 del 23.02.2022 “relativo all’affidamento del servizio di ricerca e selezione di soluzioni abitative funzionali alle esigenze degli studenti italiani, comunitari ed extracomunitari iscritti ai corsi di studi dell’università degli studi di Palermo” di r</w:t>
            </w:r>
            <w:r>
              <w:rPr>
                <w:rFonts w:eastAsia="Arial" w:cs="Times New Roman"/>
                <w:lang w:val="it-IT"/>
              </w:rPr>
              <w:t xml:space="preserve">iservare per il servizio 2 dell’art. 3 del contratto, un massimo di </w:t>
            </w:r>
            <w:r>
              <w:rPr>
                <w:rFonts w:eastAsia="Arial" w:cs="Times New Roman"/>
                <w:b/>
                <w:bCs/>
                <w:lang w:val="it-IT"/>
              </w:rPr>
              <w:t>20 posti letto</w:t>
            </w:r>
            <w:r>
              <w:rPr>
                <w:rFonts w:eastAsia="Arial" w:cs="Times New Roman"/>
                <w:lang w:val="it-IT"/>
              </w:rPr>
              <w:t xml:space="preserve"> agli studenti che si iscrivano all’a.a. 2023/2024.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jc w:val="center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DECRETA</w:t>
            </w:r>
          </w:p>
          <w:p w:rsidR="00000000" w:rsidRDefault="00143E36">
            <w:pPr>
              <w:spacing w:line="100" w:lineRule="atLeast"/>
              <w:jc w:val="center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1</w:t>
            </w:r>
            <w:r>
              <w:rPr>
                <w:rFonts w:eastAsia="Arial" w:cs="Times New Roman"/>
                <w:lang w:val="it-IT"/>
              </w:rPr>
              <w:t xml:space="preserve"> </w:t>
            </w:r>
            <w:r>
              <w:rPr>
                <w:rFonts w:eastAsia="Arial" w:cs="Times New Roman"/>
                <w:b/>
                <w:lang w:val="it-IT"/>
              </w:rPr>
              <w:t>Oggetto e destinatari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È emanato un bando per l’erogazione di n. 20 borse di studio a favore di studentess</w:t>
            </w:r>
            <w:r>
              <w:rPr>
                <w:rFonts w:eastAsia="Arial" w:cs="Times New Roman"/>
                <w:lang w:val="it-IT"/>
              </w:rPr>
              <w:t xml:space="preserve">e e studenti </w:t>
            </w:r>
            <w:r>
              <w:rPr>
                <w:rFonts w:eastAsia="Arial" w:cs="Times New Roman"/>
                <w:b/>
                <w:lang w:val="it-IT"/>
              </w:rPr>
              <w:t>provenienti dall’Ucraina e  da altri paesi in guerra</w:t>
            </w:r>
            <w:r>
              <w:rPr>
                <w:rFonts w:eastAsia="Arial" w:cs="Times New Roman"/>
                <w:lang w:val="it-IT"/>
              </w:rPr>
              <w:t xml:space="preserve"> che si immatricolino o si iscrivano, ai corsi di laurea e di laurea magistrale per l’anno accademico 2023/2024 dell’Ateneo..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2 Durata e importo della borsa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L’importo della borsa di st</w:t>
            </w:r>
            <w:r>
              <w:rPr>
                <w:rFonts w:eastAsia="Arial" w:cs="Times New Roman"/>
                <w:lang w:val="it-IT"/>
              </w:rPr>
              <w:t xml:space="preserve">udio è pari a euro 3.600,00 (oltre oneri a carico dell’amministrazione) a copertura di tutte le spese di vitto, spostamenti e acquisto materiale didattico oltre la tassa regionale e imposta di bollo.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In aggiunta al contributo della borsa è previsto l’eson</w:t>
            </w:r>
            <w:r>
              <w:rPr>
                <w:rFonts w:eastAsia="Arial" w:cs="Times New Roman"/>
                <w:lang w:val="it-IT"/>
              </w:rPr>
              <w:t>ero totale dal pagamento delle tasse universitarie per l’anno accademico 2023/2024 (esclusa la tassa regionale e l’imposta di bollo) e il diritto al posto letto ( per un massimo di 20 post) con spese a carico dell’Università, individuato dall’operatore eco</w:t>
            </w:r>
            <w:r>
              <w:rPr>
                <w:rFonts w:eastAsia="Arial" w:cs="Times New Roman"/>
                <w:lang w:val="it-IT"/>
              </w:rPr>
              <w:t xml:space="preserve">nomico che gestisce il SERVIZIO ALLOGGI UNIPA.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3 Requisiti di ammissione alla selezione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Per la partecipazione alla selezione è richiesto, a pena di esclusione, il possesso dei seguenti requisiti: </w:t>
            </w:r>
          </w:p>
          <w:p w:rsidR="00000000" w:rsidRDefault="00143E36">
            <w:pPr>
              <w:numPr>
                <w:ilvl w:val="0"/>
                <w:numId w:val="1"/>
              </w:num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lastRenderedPageBreak/>
              <w:t>essere pre-immatricolati o pre-iscritti ai corsi di</w:t>
            </w:r>
            <w:r>
              <w:rPr>
                <w:rFonts w:eastAsia="Arial" w:cs="Times New Roman"/>
                <w:lang w:val="it-IT"/>
              </w:rPr>
              <w:t xml:space="preserve"> laurea e di laurea magistrale per l’anno accademico 2023/2024 </w:t>
            </w:r>
          </w:p>
          <w:p w:rsidR="00000000" w:rsidRDefault="00143E36">
            <w:pPr>
              <w:numPr>
                <w:ilvl w:val="0"/>
                <w:numId w:val="1"/>
              </w:numPr>
              <w:spacing w:line="100" w:lineRule="atLeast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non essere iscritti ad un altro Ateneo italiano per l’anno accademico 2022/2023 </w:t>
            </w:r>
          </w:p>
          <w:p w:rsidR="00000000" w:rsidRDefault="00143E36">
            <w:pPr>
              <w:spacing w:line="100" w:lineRule="atLeast"/>
              <w:rPr>
                <w:rFonts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È inoltre necessario alternativamente: </w:t>
            </w:r>
          </w:p>
          <w:p w:rsidR="00000000" w:rsidRDefault="00143E36">
            <w:pPr>
              <w:numPr>
                <w:ilvl w:val="0"/>
                <w:numId w:val="2"/>
              </w:num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essere in possesso di un permesso di soggiorno per protezione internaz</w:t>
            </w:r>
            <w:r>
              <w:rPr>
                <w:rFonts w:eastAsia="Arial" w:cs="Times New Roman"/>
                <w:lang w:val="it-IT"/>
              </w:rPr>
              <w:t xml:space="preserve">ionale (status di rifugiato o protezione sussidiaria) o per “protezione speciale” o per “protezione temporanea”; </w:t>
            </w:r>
          </w:p>
          <w:p w:rsidR="00000000" w:rsidRDefault="00143E36">
            <w:pPr>
              <w:numPr>
                <w:ilvl w:val="0"/>
                <w:numId w:val="2"/>
              </w:num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avere richiesto il riconoscimento della protezione internazionale o della “protezione speciale” o della “protezione temporanea”;</w:t>
            </w:r>
          </w:p>
          <w:p w:rsidR="00000000" w:rsidRDefault="00143E36">
            <w:pPr>
              <w:numPr>
                <w:ilvl w:val="0"/>
                <w:numId w:val="2"/>
              </w:num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non essere be</w:t>
            </w:r>
            <w:r>
              <w:rPr>
                <w:rFonts w:eastAsia="Arial" w:cs="Times New Roman"/>
                <w:lang w:val="it-IT"/>
              </w:rPr>
              <w:t>neficiario di altre borse di studio.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La Commissione esaminatrice valuterà l’assegnazione della borsa a titolari di un diverso permesso di soggiorno.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4 Presentazione della domanda di partecipazione: modalità, documentazione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bCs/>
                <w:color w:val="00000A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La domanda di partecipazio</w:t>
            </w:r>
            <w:r>
              <w:rPr>
                <w:rFonts w:eastAsia="Arial" w:cs="Times New Roman"/>
                <w:lang w:val="it-IT"/>
              </w:rPr>
              <w:t xml:space="preserve">ne può essere presentata fino alle ore 12.00 del 20° giorno dalla pubblicazione del presente Bando esclusivamente online, compilando l'apposito modulo telematico reperibile al seguente </w:t>
            </w:r>
            <w:hyperlink r:id="rId5" w:history="1">
              <w:r>
                <w:rPr>
                  <w:rStyle w:val="Collegamentoipertestuale"/>
                  <w:rFonts w:cs="Times New Roman"/>
                  <w:lang w:val="it-IT"/>
                </w:rPr>
                <w:t>www.un</w:t>
              </w:r>
              <w:r>
                <w:rPr>
                  <w:rStyle w:val="Collegamentoipertestuale"/>
                  <w:rFonts w:cs="Times New Roman"/>
                  <w:lang w:val="it-IT"/>
                </w:rPr>
                <w:t>ipa.it/strutture/orientamento/bandi/</w:t>
              </w:r>
            </w:hyperlink>
            <w:r>
              <w:rPr>
                <w:rFonts w:eastAsia="Arial" w:cs="Times New Roman"/>
                <w:lang w:val="it-IT"/>
              </w:rPr>
              <w:t xml:space="preserve">  effettuando il </w:t>
            </w:r>
            <w:r>
              <w:rPr>
                <w:rFonts w:eastAsia="Arial" w:cs="Times New Roman"/>
                <w:b/>
                <w:lang w:val="it-IT"/>
              </w:rPr>
              <w:t xml:space="preserve">LOGIN </w:t>
            </w:r>
            <w:r>
              <w:rPr>
                <w:rFonts w:eastAsia="Arial" w:cs="Times New Roman"/>
                <w:lang w:val="it-IT"/>
              </w:rPr>
              <w:t xml:space="preserve">con le credenziali di accesso del proprio indirizzo mail di </w:t>
            </w:r>
            <w:r>
              <w:rPr>
                <w:rFonts w:eastAsia="Arial" w:cs="Times New Roman"/>
                <w:b/>
                <w:lang w:val="it-IT"/>
              </w:rPr>
              <w:t>you.unipa.it</w:t>
            </w:r>
            <w:r>
              <w:rPr>
                <w:rFonts w:eastAsia="Arial" w:cs="Times New Roman"/>
                <w:lang w:val="it-IT"/>
              </w:rPr>
              <w:t xml:space="preserve"> (es. </w:t>
            </w:r>
            <w:hyperlink r:id="rId6" w:history="1">
              <w:r>
                <w:rPr>
                  <w:rStyle w:val="Collegamentoipertestuale"/>
                  <w:rFonts w:eastAsia="Arial" w:cs="Times New Roman"/>
                  <w:color w:val="0000FF"/>
                  <w:lang w:val="it-IT"/>
                </w:rPr>
                <w:t>nome.cognome@you.unipa.it</w:t>
              </w:r>
            </w:hyperlink>
            <w:r>
              <w:rPr>
                <w:rFonts w:eastAsia="Arial" w:cs="Times New Roman"/>
                <w:color w:val="0000FF"/>
                <w:u w:val="single"/>
                <w:lang w:val="it-IT"/>
              </w:rPr>
              <w:t>).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bCs/>
                <w:color w:val="00000A"/>
                <w:lang w:val="it-IT"/>
              </w:rPr>
              <w:t>Qualora all’esito della procedura restass</w:t>
            </w:r>
            <w:r>
              <w:rPr>
                <w:rFonts w:eastAsia="Arial" w:cs="Times New Roman"/>
                <w:b/>
                <w:bCs/>
                <w:color w:val="00000A"/>
                <w:lang w:val="it-IT"/>
              </w:rPr>
              <w:t>ero borse disponibili si procederà con l’emanazione di un bando ulteriore.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Alla domanda vanno allegati: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1) copia del passaporto o altro documento di identità in corso di validità, in formato PDF o in formato foto;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2) dichiarazione relativa alla situazione</w:t>
            </w:r>
            <w:r>
              <w:rPr>
                <w:rFonts w:eastAsia="Arial" w:cs="Times New Roman"/>
                <w:lang w:val="it-IT"/>
              </w:rPr>
              <w:t xml:space="preserve"> patrimoniale e reddituale (SOLO con il modulo allegato al presente Bando).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3) copia del permesso di soggiorno per “asilo”, per “protezione sussidiaria”, per “protezione speciale” o per “protezione temporanea” o copia della richiesta di riconoscimento di </w:t>
            </w:r>
            <w:r>
              <w:rPr>
                <w:rFonts w:eastAsia="Arial" w:cs="Times New Roman"/>
                <w:lang w:val="it-IT"/>
              </w:rPr>
              <w:t xml:space="preserve">una delle predette forme di protezione o copia del permesso di soggiorno rilasciato dalle autorità </w:t>
            </w:r>
            <w:r>
              <w:rPr>
                <w:rFonts w:eastAsia="Arial" w:cs="Times New Roman"/>
                <w:lang w:val="it-IT"/>
              </w:rPr>
              <w:lastRenderedPageBreak/>
              <w:t>italiane diverso da quelli precedentemente elencati.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5 Criteri di valutazione, formazione ed approvazione della graduatoria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La Commissione di valutazio</w:t>
            </w:r>
            <w:r>
              <w:rPr>
                <w:rFonts w:eastAsia="Arial" w:cs="Times New Roman"/>
                <w:lang w:val="it-IT"/>
              </w:rPr>
              <w:t>ne sarà nominata dal Rettore fra i Prorettori competenti per materia e fra i funzionari dell’Ufficio del Responsabile del procedimento.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La Commissione valuterà la sussistenza dei requisiti di ammissione e successivamente provvederà a formulare la graduator</w:t>
            </w:r>
            <w:r>
              <w:rPr>
                <w:rFonts w:eastAsia="Arial" w:cs="Times New Roman"/>
                <w:lang w:val="it-IT"/>
              </w:rPr>
              <w:t>ia.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La graduatoria sarà stilata in base al numero dei CFU eventualmente conseguiti nell’anno accademico 2022/2023 nell’Università di Palermo</w:t>
            </w:r>
            <w:r>
              <w:rPr>
                <w:rFonts w:eastAsia="Arial" w:cs="Times New Roman"/>
                <w:lang w:val="it-IT"/>
              </w:rPr>
              <w:t>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In caso di parità di CFU e di un numero di CFU pari a zero sarà considerata  prevalente la situazione patrimonial</w:t>
            </w:r>
            <w:r>
              <w:rPr>
                <w:rFonts w:eastAsia="Arial" w:cs="Times New Roman"/>
                <w:b/>
                <w:lang w:val="it-IT"/>
              </w:rPr>
              <w:t>e e reddituale dichiarata</w:t>
            </w:r>
            <w:r>
              <w:rPr>
                <w:rFonts w:eastAsia="Arial" w:cs="Times New Roman"/>
                <w:lang w:val="it-IT"/>
              </w:rPr>
              <w:t xml:space="preserve">.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 xml:space="preserve">In caso di ulteriore parità sarà prevalente l’ordine di arrivo delle domande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La Commissione compilerà la graduatoria di merito secondo l’ordine decrescente del punteggio e la trasmetterà al Responsabile del procedimento per </w:t>
            </w:r>
            <w:r>
              <w:rPr>
                <w:rFonts w:eastAsia="Arial" w:cs="Times New Roman"/>
                <w:lang w:val="it-IT"/>
              </w:rPr>
              <w:t>la predisposizione della graduatoria definitiva.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La graduatoria definitiva sarà approvata con Decreto del Rettore e resa pubblica esclusivamente mediante affissione all’albo di Ateneo e sulla pagina web </w:t>
            </w:r>
            <w:hyperlink r:id="rId7" w:history="1">
              <w:r>
                <w:rPr>
                  <w:rStyle w:val="Collegamentoipertestuale"/>
                  <w:rFonts w:eastAsia="Arial" w:cs="Times New Roman"/>
                  <w:lang w:val="it-IT"/>
                </w:rPr>
                <w:t>www.unipa.it/strutture/orientamento/</w:t>
              </w:r>
            </w:hyperlink>
            <w:r>
              <w:rPr>
                <w:rFonts w:eastAsia="Arial" w:cs="Times New Roman"/>
                <w:color w:val="0000FF"/>
                <w:u w:val="single"/>
                <w:lang w:val="it-IT"/>
              </w:rPr>
              <w:t>bandi/</w:t>
            </w:r>
            <w:r>
              <w:rPr>
                <w:rFonts w:cs="Times New Roman"/>
                <w:lang w:val="it-IT"/>
              </w:rPr>
              <w:t xml:space="preserve"> 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6 Accettazione e modalità di erogazione della borsa di studio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I vincitori riceveranno la comunicazione di assegnazione della borsa di studio tramite e-mail all'indirizzo di posta elettronica fornit</w:t>
            </w:r>
            <w:r>
              <w:rPr>
                <w:rFonts w:eastAsia="Arial" w:cs="Times New Roman"/>
                <w:lang w:val="it-IT"/>
              </w:rPr>
              <w:t xml:space="preserve">o nella domanda oltre che all’indirizzo di posta elettronica istituzionale.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Entro e non oltre il termine di 10 giorni dalla data della comunicazione dell’attribuzione della borsa di studio, l’assegnatario dovrà far pervenire via e-mail all'indirizzo </w:t>
            </w:r>
            <w:hyperlink r:id="rId8" w:history="1">
              <w:r>
                <w:rPr>
                  <w:rStyle w:val="Collegamentoipertestuale"/>
                  <w:rFonts w:eastAsia="Arial" w:cs="Times New Roman"/>
                  <w:lang w:val="it-IT"/>
                </w:rPr>
                <w:t>helpukraine@unipa.it</w:t>
              </w:r>
            </w:hyperlink>
            <w:r>
              <w:rPr>
                <w:rFonts w:eastAsia="Arial" w:cs="Times New Roman"/>
                <w:lang w:val="it-IT"/>
              </w:rPr>
              <w:t xml:space="preserve">  la dichiarazione di accettazione della borsa di studio alle condizioni del bando di concorso comunicando gli estremi </w:t>
            </w:r>
            <w:r>
              <w:rPr>
                <w:rFonts w:eastAsia="Arial" w:cs="Times New Roman"/>
                <w:lang w:val="it-IT"/>
              </w:rPr>
              <w:lastRenderedPageBreak/>
              <w:t>del conto corrente, pena la decadenza.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Nel caso di mancate accettazioni o rinu</w:t>
            </w:r>
            <w:r>
              <w:rPr>
                <w:rFonts w:eastAsia="Arial" w:cs="Times New Roman"/>
                <w:lang w:val="it-IT"/>
              </w:rPr>
              <w:t>nce, le borse di studio possono essere assegnate per scorrimento, nel rispetto della graduatoria, ai candidati idonei in posizione utile.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L'erogazione della borsa di studio avverrà in due rate quadrimestrali.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La prima rata (per un importo di euro 1.800,0</w:t>
            </w:r>
            <w:r>
              <w:rPr>
                <w:rFonts w:eastAsia="Arial" w:cs="Times New Roman"/>
                <w:b/>
                <w:lang w:val="it-IT"/>
              </w:rPr>
              <w:t>0) al perfezionamento delle seguenti condizioni</w:t>
            </w:r>
            <w:r>
              <w:rPr>
                <w:rFonts w:eastAsia="Arial" w:cs="Times New Roman"/>
                <w:lang w:val="it-IT"/>
              </w:rPr>
              <w:t xml:space="preserve">: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1. completamento dell’immatricolazione/iscrizione presso l'Università degli Studi di Palermo;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2. essere soggiornanti nelle province sedi dell’Università di Palermo (Agrigento, Caltanissetta, Palermo e Trapa</w:t>
            </w:r>
            <w:r>
              <w:rPr>
                <w:rFonts w:eastAsia="Arial" w:cs="Times New Roman"/>
                <w:lang w:val="it-IT"/>
              </w:rPr>
              <w:t>ni);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  <w:r>
              <w:rPr>
                <w:rFonts w:eastAsia="Arial" w:cs="Times New Roman"/>
                <w:lang w:val="it-IT"/>
              </w:rPr>
              <w:t>3. apertura di un conto corrente in Italia preferibilmente presso una banca italiana/europea o di una carta prepagata con un IBAN registrato o co-registrato a nome della vincitrice o del vincitore.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b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La seconda rata (per un importo di euro 1.800,00) al</w:t>
            </w:r>
            <w:r>
              <w:rPr>
                <w:rFonts w:eastAsia="Arial" w:cs="Times New Roman"/>
                <w:b/>
                <w:lang w:val="it-IT"/>
              </w:rPr>
              <w:t xml:space="preserve"> perfezionamento delle seguenti condizioni </w:t>
            </w:r>
          </w:p>
          <w:p w:rsidR="00000000" w:rsidRDefault="00143E36">
            <w:pPr>
              <w:pStyle w:val="ListParagraph"/>
              <w:numPr>
                <w:ilvl w:val="0"/>
                <w:numId w:val="3"/>
              </w:numPr>
              <w:spacing w:line="100" w:lineRule="atLeast"/>
              <w:ind w:left="0" w:firstLine="0"/>
              <w:rPr>
                <w:rFonts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aver cons</w:t>
            </w:r>
            <w:r>
              <w:rPr>
                <w:rFonts w:eastAsia="Arial" w:cs="Times New Roman"/>
                <w:lang w:val="it-IT"/>
              </w:rPr>
              <w:t>eguito entro il 10 marzo 2024 il seguente numero minimo di cfu:</w:t>
            </w: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cs="Times New Roman"/>
                <w:lang w:val="it-IT"/>
              </w:rPr>
            </w:pP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- 6 CFU per gli iscritti al primo anno accademico ( coorte 2023/2024)</w:t>
            </w: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- 10 CFU per gli iscritti al secondo anno accademico (coorte 2022/20</w:t>
            </w:r>
            <w:r>
              <w:rPr>
                <w:rFonts w:eastAsia="Arial" w:cs="Times New Roman"/>
                <w:lang w:val="it-IT"/>
              </w:rPr>
              <w:t>23)</w:t>
            </w: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- 20 CFU per gli iscritti al terzo anno o superiori al terzo (coorte 2021/22)</w:t>
            </w:r>
            <w:r>
              <w:rPr>
                <w:rFonts w:eastAsia="Arial" w:cs="Times New Roman"/>
                <w:lang w:val="it-IT"/>
              </w:rPr>
              <w:t xml:space="preserve"> </w:t>
            </w: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pStyle w:val="ListParagraph"/>
              <w:spacing w:line="100" w:lineRule="atLeast"/>
              <w:ind w:left="0" w:firstLine="0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La borsa di studi sarà re</w:t>
            </w:r>
            <w:r>
              <w:rPr>
                <w:rFonts w:eastAsia="Arial" w:cs="Times New Roman"/>
                <w:b/>
                <w:lang w:val="it-IT"/>
              </w:rPr>
              <w:t>vocata se il beneficiario decide di trasferirsi in un'altra Università o di ritirarsi dagli studi</w:t>
            </w:r>
            <w:r>
              <w:rPr>
                <w:rFonts w:eastAsia="Arial" w:cs="Times New Roman"/>
                <w:lang w:val="it-IT"/>
              </w:rPr>
              <w:t xml:space="preserve">. 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7 Trattamento dei dati personali, sensi</w:t>
            </w:r>
            <w:r>
              <w:rPr>
                <w:rFonts w:eastAsia="Arial" w:cs="Times New Roman"/>
                <w:b/>
                <w:lang w:val="it-IT"/>
              </w:rPr>
              <w:t>bili e giudiziari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 xml:space="preserve">I dati personali forniti dagli studenti candidati alla selezione sono trattati dall’Università </w:t>
            </w:r>
            <w:r>
              <w:rPr>
                <w:rFonts w:eastAsia="Arial" w:cs="Times New Roman"/>
                <w:color w:val="00000A"/>
                <w:lang w:val="it-IT"/>
              </w:rPr>
              <w:t xml:space="preserve">degli Studi di Palermo – Area Qualità, programmazione e supporto strategico - </w:t>
            </w:r>
            <w:r>
              <w:rPr>
                <w:rFonts w:eastAsia="Arial" w:cs="Times New Roman"/>
                <w:lang w:val="it-IT"/>
              </w:rPr>
              <w:t>Settore Orientamento, Convenzioni per la didattica e tirocini cur</w:t>
            </w:r>
            <w:r>
              <w:rPr>
                <w:rFonts w:eastAsia="Arial" w:cs="Times New Roman"/>
                <w:lang w:val="it-IT"/>
              </w:rPr>
              <w:t xml:space="preserve">riculari per le finalità di gestione della selezione e delle attività procedurali </w:t>
            </w:r>
            <w:r>
              <w:rPr>
                <w:rFonts w:eastAsia="Arial" w:cs="Times New Roman"/>
                <w:lang w:val="it-IT"/>
              </w:rPr>
              <w:lastRenderedPageBreak/>
              <w:t>correlate, ai sensi del D. Lgs. n. 196 del 30.06.2006 “Codice in materia di protezione dei dati personali” come modificato dal Dgs 101/2018.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b/>
                <w:lang w:val="it-IT"/>
              </w:rPr>
              <w:t>Art. 8 Responsabile del procedim</w:t>
            </w:r>
            <w:r>
              <w:rPr>
                <w:rFonts w:eastAsia="Arial" w:cs="Times New Roman"/>
                <w:b/>
                <w:lang w:val="it-IT"/>
              </w:rPr>
              <w:t>ento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Ai sensi di quanto disposto dall'art. 5 della legge 7 agosto 1990, n. 241, il responsabile del procedim</w:t>
            </w:r>
            <w:r>
              <w:rPr>
                <w:rFonts w:eastAsia="Arial" w:cs="Times New Roman"/>
                <w:lang w:val="it-IT"/>
              </w:rPr>
              <w:t>ento per la selezione di cui al presente bando è la dott.ssa Alba Biondo Responsabile del Settore Carriere Studenti ed Organizzazione.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>Per informazi</w:t>
            </w:r>
            <w:r>
              <w:rPr>
                <w:rFonts w:eastAsia="Arial" w:cs="Times New Roman"/>
                <w:lang w:val="it-IT"/>
              </w:rPr>
              <w:t xml:space="preserve">oni scrivere a </w:t>
            </w:r>
            <w:hyperlink r:id="rId9" w:history="1">
              <w:r>
                <w:rPr>
                  <w:rStyle w:val="Collegamentoipertestuale"/>
                  <w:rFonts w:eastAsia="Arial" w:cs="Times New Roman"/>
                  <w:lang w:val="it-IT"/>
                </w:rPr>
                <w:t>helpukraine@unipa.it</w:t>
              </w:r>
            </w:hyperlink>
            <w:r>
              <w:rPr>
                <w:rFonts w:eastAsia="Arial" w:cs="Times New Roman"/>
                <w:lang w:val="it-IT"/>
              </w:rPr>
              <w:t xml:space="preserve">  o telefonare allo 09123865505</w:t>
            </w:r>
          </w:p>
          <w:p w:rsidR="00000000" w:rsidRDefault="00143E36">
            <w:pPr>
              <w:spacing w:line="100" w:lineRule="atLeast"/>
              <w:rPr>
                <w:rFonts w:eastAsia="Arial" w:cs="Times New Roman"/>
                <w:lang w:val="it-IT"/>
              </w:rPr>
            </w:pPr>
          </w:p>
          <w:p w:rsidR="00000000" w:rsidRDefault="00143E36">
            <w:pPr>
              <w:spacing w:line="100" w:lineRule="atLeast"/>
              <w:jc w:val="right"/>
              <w:rPr>
                <w:rFonts w:eastAsia="Arial" w:cs="Times New Roman"/>
                <w:lang w:val="it-IT"/>
              </w:rPr>
            </w:pPr>
            <w:r>
              <w:rPr>
                <w:rFonts w:eastAsia="Arial" w:cs="Times New Roman"/>
                <w:lang w:val="it-IT"/>
              </w:rPr>
              <w:tab/>
            </w:r>
            <w:r>
              <w:rPr>
                <w:rFonts w:eastAsia="Arial" w:cs="Times New Roman"/>
                <w:lang w:val="it-IT"/>
              </w:rPr>
              <w:tab/>
            </w:r>
            <w:r>
              <w:rPr>
                <w:rFonts w:eastAsia="Arial" w:cs="Times New Roman"/>
                <w:lang w:val="it-IT"/>
              </w:rPr>
              <w:tab/>
              <w:t>I</w:t>
            </w:r>
            <w:r>
              <w:rPr>
                <w:rFonts w:eastAsia="Arial" w:cs="Times New Roman"/>
                <w:lang w:val="it-IT"/>
              </w:rPr>
              <w:t>l Rettore</w:t>
            </w:r>
          </w:p>
          <w:p w:rsidR="00000000" w:rsidRDefault="00143E36">
            <w:pPr>
              <w:spacing w:line="100" w:lineRule="atLeast"/>
              <w:jc w:val="right"/>
              <w:rPr>
                <w:lang w:val="uk-UA"/>
              </w:rPr>
            </w:pPr>
            <w:r>
              <w:rPr>
                <w:rFonts w:eastAsia="Arial" w:cs="Times New Roman"/>
                <w:lang w:val="it-IT"/>
              </w:rPr>
              <w:tab/>
            </w:r>
            <w:r>
              <w:rPr>
                <w:rFonts w:eastAsia="Arial" w:cs="Times New Roman"/>
                <w:lang w:val="it-IT"/>
              </w:rPr>
              <w:tab/>
            </w:r>
            <w:r>
              <w:rPr>
                <w:rFonts w:eastAsia="Arial" w:cs="Times New Roman"/>
                <w:lang w:val="it-IT"/>
              </w:rPr>
              <w:tab/>
              <w:t>Prof. Massimo Midiri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3E36">
            <w:pPr>
              <w:pStyle w:val="Contenutotabella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РЕКТОР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Враховуючи факт продовження війни в Україні, яка триває й провокує надзвичайно серйозну гуманітар</w:t>
            </w:r>
            <w:r>
              <w:rPr>
                <w:lang w:val="uk-UA"/>
              </w:rPr>
              <w:t xml:space="preserve">ну кризу,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У ситуації, що зазнає постійних змін, а також з огляду на готовність Палермського університету до співпраці й солідарності з ураженими категоріями населення,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Враховуючи наявність студентів, що прагнуть продовжити навчання протягом 2023/2024 на</w:t>
            </w:r>
            <w:r>
              <w:rPr>
                <w:lang w:val="uk-UA"/>
              </w:rPr>
              <w:t>вчального року та, водночас, не відповідають вимогам щодо отримання стипендії ERSU на 2023/2024 навчальний рік;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БЕРУЧИ до уваги Директиву 2001/55/ЄС від 20 липня 2001 року щодо мінімальних стандартів надання тимчасового захисту у випадку масового прибуття</w:t>
            </w:r>
            <w:r>
              <w:rPr>
                <w:lang w:val="uk-UA"/>
              </w:rPr>
              <w:t xml:space="preserve"> переміщених осіб та щодо адекватного розподілу зусиль між державами-членами ЄС, які приймають переміщених осіб, а також державами-членами ЄС, які вимушені долати наслідки прийому осіб цієї категорії;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БЕРУЧИ до уваги рішення (ЄС) 2022/382 від 4.03.2022 р</w:t>
            </w:r>
            <w:r>
              <w:rPr>
                <w:lang w:val="uk-UA"/>
              </w:rPr>
              <w:t>. Ради Європейського Союзу, яке запровадило форму тимчасового захисту для громадян України, що проживали в Україні до 24.02.2022 р.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Ознайомившись із резолюцією Ради директорів 1194 від 27.09.2032, яка: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у пункті 1 постановила </w:t>
            </w:r>
            <w:r>
              <w:rPr>
                <w:b/>
                <w:bCs/>
                <w:lang w:val="uk-UA"/>
              </w:rPr>
              <w:t>дозволити студентам, які ря</w:t>
            </w:r>
            <w:r>
              <w:rPr>
                <w:b/>
                <w:bCs/>
                <w:lang w:val="uk-UA"/>
              </w:rPr>
              <w:t xml:space="preserve">туються від війни в Україні та військових дій в інших країнах,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поступити / бути зарахованими на курси з відкритим доступом, передбачені програмою, у винятковому порядку відносно чинних положень даного університету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у пункті 5 доручила адміністрації підго</w:t>
            </w:r>
            <w:r>
              <w:rPr>
                <w:lang w:val="uk-UA"/>
              </w:rPr>
              <w:t xml:space="preserve">тувати новий конкурс щодо надання </w:t>
            </w:r>
            <w:r>
              <w:rPr>
                <w:b/>
                <w:bCs/>
                <w:lang w:val="uk-UA"/>
              </w:rPr>
              <w:t>20 стипендій</w:t>
            </w:r>
            <w:r>
              <w:rPr>
                <w:lang w:val="uk-UA"/>
              </w:rPr>
              <w:t xml:space="preserve">, які покривають у розмірі до 3600 євро усі витрати на харчування, проїзд та придбання навчальних матеріалів на 2023/2024 навчальний рік, за винятком регіонального податку та гербового збору, чиї витрати буде </w:t>
            </w:r>
            <w:r>
              <w:rPr>
                <w:lang w:val="uk-UA"/>
              </w:rPr>
              <w:lastRenderedPageBreak/>
              <w:t>в</w:t>
            </w:r>
            <w:r>
              <w:rPr>
                <w:lang w:val="uk-UA"/>
              </w:rPr>
              <w:t xml:space="preserve">іднесено на рахунки CA.C.B.01.02.07 Премії та внески заслуженим або незабезпеченим студентам, CA.C.B.01.02.05 Інші витрати на підтримку студентів, Фонд PJ — підтримка України UA.00.DA00 .20 – Дидактика й послуги студентам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у пункті 6 доручила відповідальн</w:t>
            </w:r>
            <w:r>
              <w:rPr>
                <w:lang w:val="uk-UA"/>
              </w:rPr>
              <w:t>ому RUP, др. Альбі Біондо, резервувати, у винятковому порядку, максимум</w:t>
            </w:r>
            <w:r>
              <w:rPr>
                <w:b/>
                <w:bCs/>
                <w:lang w:val="uk-UA"/>
              </w:rPr>
              <w:t xml:space="preserve"> 20 місць проживання</w:t>
            </w:r>
            <w:r>
              <w:rPr>
                <w:lang w:val="uk-UA"/>
              </w:rPr>
              <w:t xml:space="preserve"> для студентів, які вступають на 2023/2024 навчальний рік, в рамках сервісу 2-ї категорії 3-ї статті Контракту 4990 від 23.02.2022 "щодо надання права на дослідницьк</w:t>
            </w:r>
            <w:r>
              <w:rPr>
                <w:lang w:val="uk-UA"/>
              </w:rPr>
              <w:t xml:space="preserve">у діяльність та проживання відносно потреб студентів Італії, ЄС та інших країн, що навчаються на курсах в Університеті Палермо".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jc w:val="center"/>
              <w:rPr>
                <w:lang w:val="uk-UA"/>
              </w:rPr>
            </w:pPr>
            <w:r>
              <w:rPr>
                <w:lang w:val="uk-UA"/>
              </w:rPr>
              <w:t>ПОСТАНОВЛЯЄ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1 Предмет і бенефіціари </w:t>
            </w: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Оголосити конкурс на надання 20 стипендій для студентів з</w:t>
            </w:r>
            <w:r>
              <w:rPr>
                <w:b/>
                <w:bCs/>
                <w:lang w:val="uk-UA"/>
              </w:rPr>
              <w:t xml:space="preserve"> України та інших держав, </w:t>
            </w:r>
            <w:r>
              <w:rPr>
                <w:b/>
                <w:bCs/>
                <w:lang w:val="uk-UA"/>
              </w:rPr>
              <w:t>що перебувають у стані війни</w:t>
            </w:r>
            <w:r>
              <w:rPr>
                <w:lang w:val="uk-UA"/>
              </w:rPr>
              <w:t xml:space="preserve">, які вступають на перший курс або записуються на інші курси навчання за освітньо-кваліфікаційним рівнем бакалавра або магістра на 2023/2024 навчальний рік згідно програми даного Університету.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2 Термін і сума стипендії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Сум</w:t>
            </w:r>
            <w:r>
              <w:rPr>
                <w:lang w:val="uk-UA"/>
              </w:rPr>
              <w:t xml:space="preserve">а стипендії становить €3600,00 (до яких слід додати витрати, покриває адміністрація) і потрібна для забезпечення харчування, проїзду та придбання навчальних матеріалів, а також сплати регіонального податку та гербового збору.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Крім надання стипендії, буде </w:t>
            </w:r>
            <w:r>
              <w:rPr>
                <w:lang w:val="uk-UA"/>
              </w:rPr>
              <w:t>запроваджено повне звільнення від оплати за навчання в даному університеті протягом 2023/2024 навчального року (за винятком регіонального податку та гербового збору) та надання можливості проживання (максимум 20 місць) за рахунок даного університету; місце</w:t>
            </w:r>
            <w:r>
              <w:rPr>
                <w:lang w:val="uk-UA"/>
              </w:rPr>
              <w:t xml:space="preserve"> проживання визначатиме сервіс </w:t>
            </w:r>
            <w:r>
              <w:rPr>
                <w:rFonts w:eastAsia="Arial" w:cs="Times New Roman"/>
                <w:lang w:val="it-IT"/>
              </w:rPr>
              <w:t>SERVIZIO ALLOGGI UNIPA</w:t>
            </w:r>
            <w:r>
              <w:rPr>
                <w:lang w:val="uk-UA"/>
              </w:rPr>
              <w:t>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СТ. 3 Вимоги до кандидатів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Для участі в конкурсі необхідно відповідати таким вимогам: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● </w:t>
            </w:r>
            <w:r>
              <w:rPr>
                <w:lang w:val="uk-UA"/>
              </w:rPr>
              <w:t xml:space="preserve">поступити на перший курс, або записатися </w:t>
            </w:r>
            <w:r>
              <w:rPr>
                <w:lang w:val="uk-UA"/>
              </w:rPr>
              <w:lastRenderedPageBreak/>
              <w:t xml:space="preserve">на інші курси, рівню бакалавра або магістра, на 2023/2024 навчальний </w:t>
            </w:r>
            <w:r>
              <w:rPr>
                <w:lang w:val="uk-UA"/>
              </w:rPr>
              <w:t>рік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● </w:t>
            </w:r>
            <w:r>
              <w:rPr>
                <w:lang w:val="uk-UA"/>
              </w:rPr>
              <w:t xml:space="preserve">не бути зарахованим до іншого італійського університету на 2022/2023 навчальний рік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 xml:space="preserve">Також необхідно: </w:t>
            </w:r>
          </w:p>
          <w:p w:rsidR="00000000" w:rsidRDefault="00143E36">
            <w:pPr>
              <w:pStyle w:val="Contenutotabella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● </w:t>
            </w:r>
            <w:r>
              <w:rPr>
                <w:lang w:val="uk-UA"/>
              </w:rPr>
              <w:t>мати дозвіл на проживання в рамках міжнародного захисту (тобто мати статус біженця або бути бенефіціаром додаткового захисту), або «спеціального</w:t>
            </w:r>
            <w:r>
              <w:rPr>
                <w:lang w:val="uk-UA"/>
              </w:rPr>
              <w:t xml:space="preserve"> захисту», або «тимчасового захисту»; або</w:t>
            </w:r>
          </w:p>
          <w:p w:rsidR="00000000" w:rsidRDefault="00143E36">
            <w:pPr>
              <w:pStyle w:val="Contenutotabella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● </w:t>
            </w:r>
            <w:r>
              <w:rPr>
                <w:lang w:val="uk-UA"/>
              </w:rPr>
              <w:t xml:space="preserve">подати прохання про визнання міжнародного захисту, або «спеціального захисту», або «тимчасового захисту»;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● </w:t>
            </w:r>
            <w:r>
              <w:rPr>
                <w:lang w:val="uk-UA"/>
              </w:rPr>
              <w:t xml:space="preserve">не бути бенефіціаром інших стипендій.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Екзаменаційна комісія також візьме до уваги можливість надання</w:t>
            </w:r>
            <w:r>
              <w:rPr>
                <w:lang w:val="uk-UA"/>
              </w:rPr>
              <w:t xml:space="preserve"> стипендії власникам дозволу на проживання інших типів.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4 Подання заявки на отримання стипендії: процедура, документи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Заявку на участь слід подати не пізніше 12:00 двадцятого дня з моменту опублікування цієї постанови; для подання заявки слід заповни</w:t>
            </w:r>
            <w:r>
              <w:rPr>
                <w:lang w:val="uk-UA"/>
              </w:rPr>
              <w:t xml:space="preserve">ти онлайн-форму за посиланням: </w:t>
            </w:r>
            <w:hyperlink r:id="rId10" w:history="1">
              <w:r>
                <w:rPr>
                  <w:rStyle w:val="Collegamentoipertestuale"/>
                  <w:lang w:val="uk-UA"/>
                </w:rPr>
                <w:t>www.unipa.it/strutture/orientation/bandi/</w:t>
              </w:r>
            </w:hyperlink>
            <w:r>
              <w:rPr>
                <w:lang w:val="uk-UA"/>
              </w:rPr>
              <w:t xml:space="preserve">; для заповнення необхідно </w:t>
            </w:r>
            <w:r>
              <w:rPr>
                <w:b/>
                <w:bCs/>
                <w:lang w:val="uk-UA"/>
              </w:rPr>
              <w:t>УВІЙТИ</w:t>
            </w:r>
            <w:r>
              <w:rPr>
                <w:lang w:val="uk-UA"/>
              </w:rPr>
              <w:t xml:space="preserve"> до системи за допомогою облікових даних власної електронної адреси з доменом </w:t>
            </w:r>
            <w:r>
              <w:rPr>
                <w:b/>
                <w:bCs/>
                <w:lang w:val="uk-UA"/>
              </w:rPr>
              <w:t>you.unip</w:t>
            </w:r>
            <w:r>
              <w:rPr>
                <w:b/>
                <w:bCs/>
                <w:lang w:val="uk-UA"/>
              </w:rPr>
              <w:t>a.it</w:t>
            </w:r>
            <w:r>
              <w:rPr>
                <w:lang w:val="uk-UA"/>
              </w:rPr>
              <w:t xml:space="preserve"> (наприклад, ім’я.прізвище@you.unipa.it). </w:t>
            </w:r>
            <w:r>
              <w:rPr>
                <w:b/>
                <w:bCs/>
                <w:lang w:val="uk-UA"/>
              </w:rPr>
              <w:t xml:space="preserve">Якщо по завершенні конкурсу залишатимуться невикористані стипендії, буде опубліковано додатковий конкурс.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До заявки необхідно додати: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1) копію паспорта або іншого дійсного документа, що посвідчує особу, у фор</w:t>
            </w:r>
            <w:r>
              <w:rPr>
                <w:lang w:val="uk-UA"/>
              </w:rPr>
              <w:t xml:space="preserve">маті PDF або фото;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2) декларацію про фінансовий стан і доходи (ВИКЛЮЧНО за формою, яку залучено до цієї постанови).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3) копію дозволу на проживання в рамках «притулку», «додаткового захисту», «спеціального захисту» або «тимчасового захисту», або квитанцію</w:t>
            </w:r>
            <w:r>
              <w:rPr>
                <w:lang w:val="uk-UA"/>
              </w:rPr>
              <w:t xml:space="preserve"> на отримання однієї з вищезазначених форм захисту, або копію дозволу на проживання іншого типу, виданого італійськими органами влади.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5 Критерії оцінки, принципи </w:t>
            </w:r>
            <w:r>
              <w:rPr>
                <w:b/>
                <w:bCs/>
                <w:lang w:val="uk-UA"/>
              </w:rPr>
              <w:lastRenderedPageBreak/>
              <w:t>оформлення переліку бенефіціарів (graduatoria)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Комісію призначає ректор; до комісії уві</w:t>
            </w:r>
            <w:r>
              <w:rPr>
                <w:lang w:val="uk-UA"/>
              </w:rPr>
              <w:t xml:space="preserve">йдуть проректори відповідного фаху та відповідальні за даний конкурс посадовці.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Комісія оцінить відповідність заявок до вказаних вимог та сформує перелік бенефіціарів (graduatoria).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Перелік буде складено із урахуванням кількості навчальних кредитів, еве</w:t>
            </w:r>
            <w:r>
              <w:rPr>
                <w:b/>
                <w:bCs/>
                <w:lang w:val="uk-UA"/>
              </w:rPr>
              <w:t xml:space="preserve">нтуально отриманих протягом 2022/2023 навчального року в Університеті Палермо. </w:t>
            </w: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 разі рівної кількості навчальних кредитів, а також за умови відсутності навчальних кредитів, буде враховано фінансове становище та стан доходів кандидата.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 інших випадках б</w:t>
            </w:r>
            <w:r>
              <w:rPr>
                <w:b/>
                <w:bCs/>
                <w:lang w:val="uk-UA"/>
              </w:rPr>
              <w:t>уде враховано порядок надходження заявок.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Комісія складає перелік бенефіціарів у порядку зменшення балів та надсилає його відповідальному за процедуру оформлення остаточних результатів конкурсу.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Остаточний перелік буде затверджено наказом ректора та оп</w:t>
            </w:r>
            <w:r>
              <w:rPr>
                <w:lang w:val="uk-UA"/>
              </w:rPr>
              <w:t xml:space="preserve">рилюднено виключно шляхом розміщення на дошці оголошень університету та на веб-сторінці </w:t>
            </w:r>
            <w:hyperlink r:id="rId11" w:history="1">
              <w:r>
                <w:rPr>
                  <w:rStyle w:val="Collegamentoipertestuale"/>
                  <w:lang w:val="uk-UA"/>
                </w:rPr>
                <w:t>www.unipa.it/strutture/orientation/bandi/</w:t>
              </w:r>
            </w:hyperlink>
            <w:r>
              <w:rPr>
                <w:lang w:val="uk-UA"/>
              </w:rPr>
              <w:t xml:space="preserve">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6 Підтвердження стипендії та процедура її виплати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Пере</w:t>
            </w:r>
            <w:r>
              <w:rPr>
                <w:lang w:val="uk-UA"/>
              </w:rPr>
              <w:t xml:space="preserve">можці отримають сповіщення про надання стипендії електронною поштою — на електронну адресу, вказану в заявці, а також на персональну університетську електронну адресу.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Протягом 10 днів з моменту повідомлення про надання стипендії бенефіціар повинен надісл</w:t>
            </w:r>
            <w:r>
              <w:rPr>
                <w:lang w:val="uk-UA"/>
              </w:rPr>
              <w:t xml:space="preserve">ати на адресу </w:t>
            </w:r>
            <w:hyperlink r:id="rId12" w:history="1">
              <w:r>
                <w:rPr>
                  <w:rStyle w:val="Collegamentoipertestuale"/>
                  <w:lang w:val="uk-UA"/>
                </w:rPr>
                <w:t>helpukraine@unipa.it</w:t>
              </w:r>
            </w:hyperlink>
            <w:r>
              <w:rPr>
                <w:lang w:val="uk-UA"/>
              </w:rPr>
              <w:t xml:space="preserve"> заяву, у якій він схвалює отримання виплати згідно з умовами надання стипендії; бенефіціар також має вказати у заяві реквізити власного банківського рахунку, що є обов'язковою у</w:t>
            </w:r>
            <w:r>
              <w:rPr>
                <w:lang w:val="uk-UA"/>
              </w:rPr>
              <w:t xml:space="preserve">мовою надання стипендії.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У разі відмови від стипендії, право на її отримання переходить наступному кандидатові у переліку бенефіціарів.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Стипендію буде надано двома квартальними виплатами. </w:t>
            </w: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Першу виплату (на суму €1800,00) буде отримано після виконання </w:t>
            </w:r>
            <w:r>
              <w:rPr>
                <w:b/>
                <w:bCs/>
                <w:lang w:val="uk-UA"/>
              </w:rPr>
              <w:t xml:space="preserve">таких умов: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1. завершення процедури вступу/запису до Палермського університету;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2. проживання у межах провінцій, у яких розташовані осередки Палермського університету (Агрідженто, Кальтаніссетта, Палермо та Трапані); </w:t>
            </w: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 відкриття банківського рахунку в</w:t>
            </w:r>
            <w:r>
              <w:rPr>
                <w:lang w:val="uk-UA"/>
              </w:rPr>
              <w:t xml:space="preserve"> Італії, бажано в італійському/європейському банку, або банківської картки із зареєстрованим (або співзареєстрованим) на ім'я бенефіціара кодом  IBAN. </w:t>
            </w:r>
          </w:p>
          <w:p w:rsidR="00000000" w:rsidRDefault="00143E36">
            <w:pPr>
              <w:pStyle w:val="Contenutotabella"/>
              <w:rPr>
                <w:b/>
                <w:bCs/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Другу виплату (на суму €1800,00) буде отримано після виконання таких умов: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>1. отриман</w:t>
            </w:r>
            <w:r>
              <w:rPr>
                <w:lang w:val="uk-UA"/>
              </w:rPr>
              <w:t>ня мінімальної к</w:t>
            </w:r>
            <w:r>
              <w:rPr>
                <w:lang w:val="uk-UA"/>
              </w:rPr>
              <w:t xml:space="preserve">ількості навчальних кредитів до 10 березня 2024 року: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- 6 навчальних кредитів для тих хто вступив на перший курс навчання (набір 2023/2024)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- 10 навчальних кредитів для тих, хто навчається на другому курсі (набір 2022/2023)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- 20 навчальних кредитів для </w:t>
            </w:r>
            <w:r>
              <w:rPr>
                <w:lang w:val="uk-UA"/>
              </w:rPr>
              <w:t>тих, хто навчається на третьому або вищих курсах (набір 2021/22)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Стипендію буде ска</w:t>
            </w:r>
            <w:r>
              <w:rPr>
                <w:b/>
                <w:bCs/>
                <w:lang w:val="uk-UA"/>
              </w:rPr>
              <w:t xml:space="preserve">совано, якщо бенефіціар вирішить перейти до іншого університету або припинити навчання.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СТ. 7 Обробка персональних, конфіденційних і судових даних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Особисті дані, надані </w:t>
            </w:r>
            <w:r>
              <w:rPr>
                <w:lang w:val="uk-UA"/>
              </w:rPr>
              <w:t>студентами-кандидатами, обробляються Університетом Палермо – Службою оцінки якості, планування та стратегічної підтримки – Сектором профорієнтації, навчальних угод та стажування з метою управління відбором та відповідними процедурними діями згідно Законода</w:t>
            </w:r>
            <w:r>
              <w:rPr>
                <w:lang w:val="uk-UA"/>
              </w:rPr>
              <w:t>вчого указу 196 від 30.06.2006 «Кодекс захисту персональних даних» зі змінами, внесеними Законодавчим декретом 101/2018.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СТ. 8 Відповідальний за конкурс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положень ст. 5 закону 241 від 7 серпня 1990 р., особою, відповідальною за дану </w:t>
            </w:r>
            <w:r>
              <w:rPr>
                <w:lang w:val="uk-UA"/>
              </w:rPr>
              <w:t>процедуру</w:t>
            </w:r>
            <w:r>
              <w:rPr>
                <w:lang w:val="uk-UA"/>
              </w:rPr>
              <w:t xml:space="preserve"> відбору, є доктор Альба Біондо, керівник Сектору студентських кар’єр та організацій. 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  <w:r>
              <w:rPr>
                <w:lang w:val="uk-UA"/>
              </w:rPr>
              <w:t xml:space="preserve">За додатковою інформацією слід звертатися на </w:t>
            </w:r>
            <w:hyperlink r:id="rId13" w:history="1">
              <w:r>
                <w:rPr>
                  <w:rStyle w:val="Collegamentoipertestuale"/>
                  <w:lang w:val="uk-UA"/>
                </w:rPr>
                <w:t>helpukraine@unipa.it</w:t>
              </w:r>
            </w:hyperlink>
            <w:r>
              <w:rPr>
                <w:lang w:val="uk-UA"/>
              </w:rPr>
              <w:t xml:space="preserve"> або телефонувати на номер 09123865505</w:t>
            </w:r>
          </w:p>
          <w:p w:rsidR="00000000" w:rsidRDefault="00143E36">
            <w:pPr>
              <w:pStyle w:val="Contenutotabella"/>
              <w:rPr>
                <w:lang w:val="uk-UA"/>
              </w:rPr>
            </w:pPr>
          </w:p>
          <w:p w:rsidR="00000000" w:rsidRDefault="00143E36">
            <w:pPr>
              <w:pStyle w:val="Contenutotabella"/>
              <w:jc w:val="right"/>
              <w:rPr>
                <w:lang w:val="uk-UA"/>
              </w:rPr>
            </w:pPr>
            <w:r>
              <w:rPr>
                <w:lang w:val="uk-UA"/>
              </w:rPr>
              <w:t>Ректор</w:t>
            </w:r>
          </w:p>
          <w:p w:rsidR="00000000" w:rsidRDefault="00143E36">
            <w:pPr>
              <w:pStyle w:val="Contenutotabella"/>
              <w:jc w:val="right"/>
            </w:pPr>
            <w:r>
              <w:rPr>
                <w:lang w:val="uk-UA"/>
              </w:rPr>
              <w:t>Проф. Массімо</w:t>
            </w:r>
            <w:r>
              <w:rPr>
                <w:lang w:val="uk-UA"/>
              </w:rPr>
              <w:t xml:space="preserve"> Мідірі</w:t>
            </w:r>
          </w:p>
        </w:tc>
      </w:tr>
    </w:tbl>
    <w:p w:rsidR="00000000" w:rsidRDefault="00143E36">
      <w:pPr>
        <w:spacing w:line="100" w:lineRule="atLeast"/>
        <w:jc w:val="center"/>
      </w:pPr>
    </w:p>
    <w:p w:rsidR="00000000" w:rsidRDefault="00143E36">
      <w:pPr>
        <w:spacing w:line="100" w:lineRule="atLeast"/>
        <w:jc w:val="center"/>
      </w:pPr>
    </w:p>
    <w:p w:rsidR="00143E36" w:rsidRDefault="00143E36">
      <w:pPr>
        <w:spacing w:line="100" w:lineRule="atLeast"/>
        <w:jc w:val="center"/>
      </w:pPr>
    </w:p>
    <w:sectPr w:rsidR="00143E3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0423"/>
    <w:rsid w:val="00143E36"/>
    <w:rsid w:val="001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1z1">
    <w:name w:val="WW8Num1z1"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2z0">
    <w:name w:val="WW8Num2z0"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2z1">
    <w:name w:val="WW8Num2z1"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eastAsia="Noto Sans Symbols" w:cs="Noto Sans Symbols"/>
      <w:position w:val="0"/>
      <w:sz w:val="24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sz w:val="24"/>
      <w:vertAlign w:val="baseline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LIBERA10">
    <w:name w:val="DELIBERA 10"/>
    <w:basedOn w:val="Normale"/>
    <w:pPr>
      <w:suppressAutoHyphens w:val="0"/>
      <w:spacing w:line="100" w:lineRule="atLeast"/>
      <w:ind w:left="280" w:right="600" w:firstLine="280"/>
    </w:pPr>
    <w:rPr>
      <w:rFonts w:ascii="New York" w:hAnsi="New York" w:cs="New York"/>
      <w:color w:val="00000A"/>
      <w:sz w:val="20"/>
      <w:szCs w:val="20"/>
    </w:rPr>
  </w:style>
  <w:style w:type="paragraph" w:customStyle="1" w:styleId="Default">
    <w:name w:val="Default"/>
    <w:pPr>
      <w:suppressAutoHyphens/>
      <w:spacing w:line="1" w:lineRule="atLeast"/>
      <w:ind w:left="-1" w:hanging="1"/>
    </w:pPr>
    <w:rPr>
      <w:rFonts w:eastAsia="SimSun" w:cs="Lucida Sans"/>
      <w:color w:val="000000"/>
      <w:kern w:val="1"/>
      <w:position w:val="-12"/>
      <w:sz w:val="24"/>
      <w:szCs w:val="24"/>
      <w:lang w:eastAsia="hi-IN" w:bidi="hi-IN"/>
    </w:rPr>
  </w:style>
  <w:style w:type="paragraph" w:customStyle="1" w:styleId="ListParagraph">
    <w:name w:val="List Paragraph"/>
    <w:basedOn w:val="Normale"/>
    <w:pPr>
      <w:ind w:left="720" w:hanging="1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ukraine@unipa.it" TargetMode="External"/><Relationship Id="rId13" Type="http://schemas.openxmlformats.org/officeDocument/2006/relationships/hyperlink" Target="mailto:helpukraine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pa.it/strutture/orientamento/" TargetMode="External"/><Relationship Id="rId12" Type="http://schemas.openxmlformats.org/officeDocument/2006/relationships/hyperlink" Target="mailto:helpukraine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e.cognome@you.unipa.it" TargetMode="External"/><Relationship Id="rId11" Type="http://schemas.openxmlformats.org/officeDocument/2006/relationships/hyperlink" Target="http://www.unipa.it/strutture/orientation/bandi/" TargetMode="External"/><Relationship Id="rId5" Type="http://schemas.openxmlformats.org/officeDocument/2006/relationships/hyperlink" Target="http://www.unipa.it/strutture/orientamento/band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ipa.it/strutture/orientation/ban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ukraine@unip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2752</Words>
  <Characters>15692</Characters>
  <Application>Microsoft Office Word</Application>
  <DocSecurity>0</DocSecurity>
  <Lines>130</Lines>
  <Paragraphs>36</Paragraphs>
  <ScaleCrop>false</ScaleCrop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1601-01-01T00:00:00Z</cp:lastPrinted>
  <dcterms:created xsi:type="dcterms:W3CDTF">2023-11-02T13:01:00Z</dcterms:created>
  <dcterms:modified xsi:type="dcterms:W3CDTF">2023-11-02T13:01:00Z</dcterms:modified>
</cp:coreProperties>
</file>