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1530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PROGRAMMA/PERCORSO DI ORIENTAMENTO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Istituzione: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Università degli Studi di Palermo – Dipartimento di Scienze Agrarie, Alimentari e Forestali</w:t>
      </w:r>
    </w:p>
    <w:p w:rsidR="00000000" w:rsidDel="00000000" w:rsidP="00000000" w:rsidRDefault="00000000" w:rsidRPr="00000000" w14:paraId="00000005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Anno scolastico di riferimento: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2022/2023</w:t>
      </w:r>
    </w:p>
    <w:p w:rsidR="00000000" w:rsidDel="00000000" w:rsidP="00000000" w:rsidRDefault="00000000" w:rsidRPr="00000000" w14:paraId="00000007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Referente dell’Istituzione per il Programma di Orientamento (E RELATIVI CONTATTI):</w:t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Prof. Riccardo Lo Bianco</w:t>
      </w:r>
    </w:p>
    <w:p w:rsidR="00000000" w:rsidDel="00000000" w:rsidP="00000000" w:rsidRDefault="00000000" w:rsidRPr="00000000" w14:paraId="0000000A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Titolo del Programma/Percorso: </w:t>
      </w:r>
      <w:r w:rsidDel="00000000" w:rsidR="00000000" w:rsidRPr="00000000">
        <w:rPr>
          <w:sz w:val="24"/>
          <w:szCs w:val="24"/>
          <w:rtl w:val="0"/>
        </w:rPr>
        <w:t xml:space="preserve">La sensoristica per la determinazione della salute degli alberi da frutto</w:t>
      </w:r>
    </w:p>
    <w:p w:rsidR="00000000" w:rsidDel="00000000" w:rsidP="00000000" w:rsidRDefault="00000000" w:rsidRPr="00000000" w14:paraId="0000000C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Scuole coinvolte: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Istituti di Istruzione secondaria di secondo grado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Numero Alunni partecipanti: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N. Ore Orientamento programmate: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Orario di svolgimento: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9.00-12.00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Soglia minima di frequenza del Corso per l’ottenimento del certificato: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70%</w:t>
      </w:r>
    </w:p>
    <w:p w:rsidR="00000000" w:rsidDel="00000000" w:rsidP="00000000" w:rsidRDefault="00000000" w:rsidRPr="00000000" w14:paraId="00000016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Tipologia di formazione erogata: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in presenza o in modalità mista (almeno 2/3 di attività in presenza)</w:t>
      </w:r>
    </w:p>
    <w:p w:rsidR="00000000" w:rsidDel="00000000" w:rsidP="00000000" w:rsidRDefault="00000000" w:rsidRPr="00000000" w14:paraId="00000018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Comune in cui si svolge: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Palermo</w:t>
      </w:r>
    </w:p>
    <w:p w:rsidR="00000000" w:rsidDel="00000000" w:rsidP="00000000" w:rsidRDefault="00000000" w:rsidRPr="00000000" w14:paraId="00000019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Finalità generale del Programma/Percorso: </w:t>
      </w:r>
      <w:r w:rsidDel="00000000" w:rsidR="00000000" w:rsidRPr="00000000">
        <w:rPr>
          <w:sz w:val="24"/>
          <w:szCs w:val="24"/>
          <w:rtl w:val="0"/>
        </w:rPr>
        <w:t xml:space="preserve">Acquisire competenze e conoscenze per la costruzione di un progetto di sviluppo formativo e professionale.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Data di avvio del Programma/Percorso </w:t>
      </w:r>
      <w:r w:rsidDel="00000000" w:rsidR="00000000" w:rsidRPr="00000000">
        <w:rPr>
          <w:sz w:val="24"/>
          <w:szCs w:val="24"/>
          <w:rtl w:val="0"/>
        </w:rPr>
        <w:t xml:space="preserve">20/01/2023</w:t>
      </w:r>
    </w:p>
    <w:p w:rsidR="00000000" w:rsidDel="00000000" w:rsidP="00000000" w:rsidRDefault="00000000" w:rsidRPr="00000000" w14:paraId="0000001D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Data di fine del Programma/Percorso:</w:t>
      </w:r>
      <w:r w:rsidDel="00000000" w:rsidR="00000000" w:rsidRPr="00000000">
        <w:rPr>
          <w:sz w:val="24"/>
          <w:szCs w:val="24"/>
          <w:rtl w:val="0"/>
        </w:rPr>
        <w:t xml:space="preserve"> 25/01/2023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Luogo di svolgimento: </w:t>
      </w:r>
      <w:r w:rsidDel="00000000" w:rsidR="00000000" w:rsidRPr="00000000">
        <w:rPr>
          <w:sz w:val="24"/>
          <w:szCs w:val="24"/>
          <w:rtl w:val="0"/>
        </w:rPr>
        <w:t xml:space="preserve">Dipartimento Scienze Agrarie, Alimentari e Forestali (SAAF), Università di Palermo. Viale delle Scienze, Edificio 4, ingresso H CAP 90128, Palermo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Contenuto del Programma/Percorso (attività da svolgere, metodologia didattica e obiettivi specifici da raggiungere): </w:t>
      </w:r>
    </w:p>
    <w:p w:rsidR="00000000" w:rsidDel="00000000" w:rsidP="00000000" w:rsidRDefault="00000000" w:rsidRPr="00000000" w14:paraId="0000002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Basi teoriche sulla salute idrica e nutrizionale degli alberi da frutto (lezioni frontali). Familiarizzare con i sensori prossimali (laboratorio/campo) e comprendere ciò che essi registrano per poter determinare lo stato di salute degli alberi da frutto. Interpretare i dati derivanti dall’uso dei sensori e le loro ricadute pratiche (incontri in forma di discussione aperta).</w:t>
      </w:r>
    </w:p>
    <w:sectPr>
      <w:headerReference r:id="rId7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-275589</wp:posOffset>
          </wp:positionH>
          <wp:positionV relativeFrom="paragraph">
            <wp:posOffset>172720</wp:posOffset>
          </wp:positionV>
          <wp:extent cx="2425700" cy="895985"/>
          <wp:effectExtent b="0" l="0" r="0" t="0"/>
          <wp:wrapSquare wrapText="bothSides" distB="0" distT="0" distL="114300" distR="114300"/>
          <wp:docPr descr="Immagine che contiene testo&#10;&#10;Descrizione generata automaticamente" id="8" name="image2.png"/>
          <a:graphic>
            <a:graphicData uri="http://schemas.openxmlformats.org/drawingml/2006/picture">
              <pic:pic>
                <pic:nvPicPr>
                  <pic:cNvPr descr="Immagine che contiene testo&#10;&#10;Descrizione generata automaticamen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25700" cy="8959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3041650" cy="908050"/>
          <wp:effectExtent b="0" l="0" r="0" t="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41650" cy="9080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Collegamentoipertestuale">
    <w:name w:val="Hyperlink"/>
    <w:basedOn w:val="Carpredefinitoparagrafo"/>
    <w:uiPriority w:val="99"/>
    <w:unhideWhenUsed w:val="1"/>
    <w:rsid w:val="00C20426"/>
    <w:rPr>
      <w:color w:val="0563c1" w:themeColor="hyperlink"/>
      <w:u w:val="single"/>
    </w:rPr>
  </w:style>
  <w:style w:type="character" w:styleId="Menzionenonrisolta1" w:customStyle="1">
    <w:name w:val="Menzione non risolta1"/>
    <w:basedOn w:val="Carpredefinitoparagrafo"/>
    <w:uiPriority w:val="99"/>
    <w:semiHidden w:val="1"/>
    <w:unhideWhenUsed w:val="1"/>
    <w:rsid w:val="00C20426"/>
    <w:rPr>
      <w:color w:val="605e5c"/>
      <w:shd w:color="auto" w:fill="e1dfdd" w:val="clear"/>
    </w:rPr>
  </w:style>
  <w:style w:type="paragraph" w:styleId="Intestazione">
    <w:name w:val="header"/>
    <w:basedOn w:val="Normale"/>
    <w:link w:val="IntestazioneCarattere"/>
    <w:uiPriority w:val="99"/>
    <w:unhideWhenUsed w:val="1"/>
    <w:rsid w:val="00E43CFB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E43CFB"/>
  </w:style>
  <w:style w:type="paragraph" w:styleId="Pidipagina">
    <w:name w:val="footer"/>
    <w:basedOn w:val="Normale"/>
    <w:link w:val="PidipaginaCarattere"/>
    <w:uiPriority w:val="99"/>
    <w:unhideWhenUsed w:val="1"/>
    <w:rsid w:val="00E43CFB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E43CFB"/>
  </w:style>
  <w:style w:type="paragraph" w:styleId="Paragrafoelenco">
    <w:name w:val="List Paragraph"/>
    <w:basedOn w:val="Normale"/>
    <w:uiPriority w:val="34"/>
    <w:qFormat w:val="1"/>
    <w:rsid w:val="000F1B6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IsKSJp+7gMFpTYfZwNdrvEqb7A==">AMUW2mVbN6NU7YLiBqq6yj1zYGVss3rg2nCIDKsMUfLT7Hoo025/SO27VBl23s6IpD+kgdZ3uafNOH0JdRSnEKR4HytZU/kd4h9uXFJI8JYz11iTlbzTHUM=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2023-01-01T10:50:00Z</dcterms:created>
  <dc:creator>Caterina</dc:creator>
</cp:coreProperties>
</file>