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53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PROGRAMMA/PERCORSO DI ORIENTAMENTO</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both"/>
        <w:rPr>
          <w:color w:val="000000"/>
          <w:sz w:val="24"/>
          <w:szCs w:val="24"/>
        </w:rPr>
      </w:pPr>
      <w:r w:rsidDel="00000000" w:rsidR="00000000" w:rsidRPr="00000000">
        <w:rPr>
          <w:b w:val="1"/>
          <w:color w:val="000000"/>
          <w:sz w:val="24"/>
          <w:szCs w:val="24"/>
          <w:rtl w:val="0"/>
        </w:rPr>
        <w:t xml:space="preserve">Istituzione:</w:t>
      </w:r>
      <w:r w:rsidDel="00000000" w:rsidR="00000000" w:rsidRPr="00000000">
        <w:rPr>
          <w:color w:val="000000"/>
          <w:sz w:val="24"/>
          <w:szCs w:val="24"/>
          <w:rtl w:val="0"/>
        </w:rPr>
        <w:t xml:space="preserve"> Università degli Studi di Palermo – Dipartimento di Scienze Agrarie, Alimentari e Forestali</w:t>
      </w:r>
    </w:p>
    <w:p w:rsidR="00000000" w:rsidDel="00000000" w:rsidP="00000000" w:rsidRDefault="00000000" w:rsidRPr="00000000" w14:paraId="00000005">
      <w:pPr>
        <w:jc w:val="both"/>
        <w:rPr>
          <w:color w:val="000000"/>
          <w:sz w:val="24"/>
          <w:szCs w:val="24"/>
        </w:rPr>
      </w:pPr>
      <w:r w:rsidDel="00000000" w:rsidR="00000000" w:rsidRPr="00000000">
        <w:rPr>
          <w:rtl w:val="0"/>
        </w:rPr>
      </w:r>
    </w:p>
    <w:p w:rsidR="00000000" w:rsidDel="00000000" w:rsidP="00000000" w:rsidRDefault="00000000" w:rsidRPr="00000000" w14:paraId="00000006">
      <w:pPr>
        <w:jc w:val="both"/>
        <w:rPr>
          <w:color w:val="000000"/>
          <w:sz w:val="24"/>
          <w:szCs w:val="24"/>
        </w:rPr>
      </w:pPr>
      <w:r w:rsidDel="00000000" w:rsidR="00000000" w:rsidRPr="00000000">
        <w:rPr>
          <w:b w:val="1"/>
          <w:color w:val="000000"/>
          <w:sz w:val="24"/>
          <w:szCs w:val="24"/>
          <w:rtl w:val="0"/>
        </w:rPr>
        <w:t xml:space="preserve">Anno scolastico di riferimento: </w:t>
      </w:r>
      <w:r w:rsidDel="00000000" w:rsidR="00000000" w:rsidRPr="00000000">
        <w:rPr>
          <w:color w:val="000000"/>
          <w:sz w:val="24"/>
          <w:szCs w:val="24"/>
          <w:rtl w:val="0"/>
        </w:rPr>
        <w:t xml:space="preserve">2022/2023</w:t>
      </w:r>
    </w:p>
    <w:p w:rsidR="00000000" w:rsidDel="00000000" w:rsidP="00000000" w:rsidRDefault="00000000" w:rsidRPr="00000000" w14:paraId="00000007">
      <w:pPr>
        <w:jc w:val="both"/>
        <w:rPr>
          <w:color w:val="000000"/>
          <w:sz w:val="24"/>
          <w:szCs w:val="24"/>
        </w:rPr>
      </w:pPr>
      <w:r w:rsidDel="00000000" w:rsidR="00000000" w:rsidRPr="00000000">
        <w:rPr>
          <w:rtl w:val="0"/>
        </w:rPr>
      </w:r>
    </w:p>
    <w:p w:rsidR="00000000" w:rsidDel="00000000" w:rsidP="00000000" w:rsidRDefault="00000000" w:rsidRPr="00000000" w14:paraId="00000008">
      <w:pPr>
        <w:jc w:val="both"/>
        <w:rPr>
          <w:b w:val="1"/>
          <w:color w:val="000000"/>
          <w:sz w:val="24"/>
          <w:szCs w:val="24"/>
        </w:rPr>
      </w:pPr>
      <w:r w:rsidDel="00000000" w:rsidR="00000000" w:rsidRPr="00000000">
        <w:rPr>
          <w:b w:val="1"/>
          <w:color w:val="000000"/>
          <w:sz w:val="24"/>
          <w:szCs w:val="24"/>
          <w:rtl w:val="0"/>
        </w:rPr>
        <w:t xml:space="preserve">Referente dell’Istituzione per il Programma di Orientamento (E RELATIVI CONTATTI):</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Prof. Vittorio Farina</w:t>
      </w:r>
    </w:p>
    <w:p w:rsidR="00000000" w:rsidDel="00000000" w:rsidP="00000000" w:rsidRDefault="00000000" w:rsidRPr="00000000" w14:paraId="0000000A">
      <w:pPr>
        <w:jc w:val="both"/>
        <w:rPr>
          <w:color w:val="000000"/>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b w:val="1"/>
          <w:color w:val="000000"/>
          <w:sz w:val="24"/>
          <w:szCs w:val="24"/>
          <w:rtl w:val="0"/>
        </w:rPr>
        <w:t xml:space="preserve">Titolo del Programma/Percorso: </w:t>
      </w:r>
      <w:r w:rsidDel="00000000" w:rsidR="00000000" w:rsidRPr="00000000">
        <w:rPr>
          <w:sz w:val="24"/>
          <w:szCs w:val="24"/>
          <w:rtl w:val="0"/>
        </w:rPr>
        <w:t xml:space="preserve">Cambiamenti climatici e nuove colture in clima mediterraneo</w:t>
      </w:r>
    </w:p>
    <w:p w:rsidR="00000000" w:rsidDel="00000000" w:rsidP="00000000" w:rsidRDefault="00000000" w:rsidRPr="00000000" w14:paraId="0000000C">
      <w:pPr>
        <w:jc w:val="both"/>
        <w:rPr>
          <w:b w:val="1"/>
          <w:color w:val="000000"/>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b w:val="1"/>
          <w:color w:val="000000"/>
          <w:sz w:val="24"/>
          <w:szCs w:val="24"/>
          <w:rtl w:val="0"/>
        </w:rPr>
        <w:t xml:space="preserve">Scuole coinvolte: </w:t>
      </w:r>
      <w:r w:rsidDel="00000000" w:rsidR="00000000" w:rsidRPr="00000000">
        <w:rPr>
          <w:sz w:val="24"/>
          <w:szCs w:val="24"/>
          <w:rtl w:val="0"/>
        </w:rPr>
        <w:t xml:space="preserve">Istituti di Istruzione secondaria di II grado</w:t>
      </w:r>
    </w:p>
    <w:p w:rsidR="00000000" w:rsidDel="00000000" w:rsidP="00000000" w:rsidRDefault="00000000" w:rsidRPr="00000000" w14:paraId="0000000E">
      <w:pPr>
        <w:jc w:val="both"/>
        <w:rPr>
          <w:b w:val="1"/>
          <w:color w:val="000000"/>
          <w:sz w:val="24"/>
          <w:szCs w:val="24"/>
        </w:rPr>
      </w:pPr>
      <w:r w:rsidDel="00000000" w:rsidR="00000000" w:rsidRPr="00000000">
        <w:rPr>
          <w:rtl w:val="0"/>
        </w:rPr>
      </w:r>
    </w:p>
    <w:p w:rsidR="00000000" w:rsidDel="00000000" w:rsidP="00000000" w:rsidRDefault="00000000" w:rsidRPr="00000000" w14:paraId="0000000F">
      <w:pPr>
        <w:jc w:val="both"/>
        <w:rPr>
          <w:b w:val="1"/>
          <w:color w:val="000000"/>
          <w:sz w:val="24"/>
          <w:szCs w:val="24"/>
        </w:rPr>
      </w:pPr>
      <w:r w:rsidDel="00000000" w:rsidR="00000000" w:rsidRPr="00000000">
        <w:rPr>
          <w:b w:val="1"/>
          <w:color w:val="000000"/>
          <w:sz w:val="24"/>
          <w:szCs w:val="24"/>
          <w:rtl w:val="0"/>
        </w:rPr>
        <w:t xml:space="preserve">Numero Alunni partecipanti: </w:t>
      </w:r>
      <w:r w:rsidDel="00000000" w:rsidR="00000000" w:rsidRPr="00000000">
        <w:rPr>
          <w:color w:val="000000"/>
          <w:sz w:val="24"/>
          <w:szCs w:val="24"/>
          <w:rtl w:val="0"/>
        </w:rPr>
        <w:t xml:space="preserve">20</w:t>
      </w:r>
      <w:r w:rsidDel="00000000" w:rsidR="00000000" w:rsidRPr="00000000">
        <w:rPr>
          <w:rtl w:val="0"/>
        </w:rPr>
      </w:r>
    </w:p>
    <w:p w:rsidR="00000000" w:rsidDel="00000000" w:rsidP="00000000" w:rsidRDefault="00000000" w:rsidRPr="00000000" w14:paraId="00000010">
      <w:pPr>
        <w:jc w:val="both"/>
        <w:rPr>
          <w:b w:val="1"/>
          <w:color w:val="000000"/>
          <w:sz w:val="24"/>
          <w:szCs w:val="24"/>
        </w:rPr>
      </w:pPr>
      <w:r w:rsidDel="00000000" w:rsidR="00000000" w:rsidRPr="00000000">
        <w:rPr>
          <w:rtl w:val="0"/>
        </w:rPr>
      </w:r>
    </w:p>
    <w:p w:rsidR="00000000" w:rsidDel="00000000" w:rsidP="00000000" w:rsidRDefault="00000000" w:rsidRPr="00000000" w14:paraId="00000011">
      <w:pPr>
        <w:jc w:val="both"/>
        <w:rPr>
          <w:b w:val="1"/>
          <w:color w:val="000000"/>
          <w:sz w:val="24"/>
          <w:szCs w:val="24"/>
        </w:rPr>
      </w:pPr>
      <w:r w:rsidDel="00000000" w:rsidR="00000000" w:rsidRPr="00000000">
        <w:rPr>
          <w:b w:val="1"/>
          <w:color w:val="000000"/>
          <w:sz w:val="24"/>
          <w:szCs w:val="24"/>
          <w:rtl w:val="0"/>
        </w:rPr>
        <w:t xml:space="preserve">N. Ore Orientamento programmate: </w:t>
      </w:r>
      <w:r w:rsidDel="00000000" w:rsidR="00000000" w:rsidRPr="00000000">
        <w:rPr>
          <w:color w:val="000000"/>
          <w:sz w:val="24"/>
          <w:szCs w:val="24"/>
          <w:rtl w:val="0"/>
        </w:rPr>
        <w:t xml:space="preserve">15</w:t>
      </w:r>
      <w:r w:rsidDel="00000000" w:rsidR="00000000" w:rsidRPr="00000000">
        <w:rPr>
          <w:rtl w:val="0"/>
        </w:rPr>
      </w:r>
    </w:p>
    <w:p w:rsidR="00000000" w:rsidDel="00000000" w:rsidP="00000000" w:rsidRDefault="00000000" w:rsidRPr="00000000" w14:paraId="00000012">
      <w:pPr>
        <w:jc w:val="both"/>
        <w:rPr>
          <w:b w:val="1"/>
          <w:color w:val="000000"/>
          <w:sz w:val="24"/>
          <w:szCs w:val="24"/>
        </w:rPr>
      </w:pPr>
      <w:r w:rsidDel="00000000" w:rsidR="00000000" w:rsidRPr="00000000">
        <w:rPr>
          <w:rtl w:val="0"/>
        </w:rPr>
      </w:r>
    </w:p>
    <w:p w:rsidR="00000000" w:rsidDel="00000000" w:rsidP="00000000" w:rsidRDefault="00000000" w:rsidRPr="00000000" w14:paraId="00000013">
      <w:pPr>
        <w:jc w:val="both"/>
        <w:rPr>
          <w:b w:val="1"/>
          <w:color w:val="000000"/>
          <w:sz w:val="24"/>
          <w:szCs w:val="24"/>
        </w:rPr>
      </w:pPr>
      <w:r w:rsidDel="00000000" w:rsidR="00000000" w:rsidRPr="00000000">
        <w:rPr>
          <w:b w:val="1"/>
          <w:color w:val="000000"/>
          <w:sz w:val="24"/>
          <w:szCs w:val="24"/>
          <w:rtl w:val="0"/>
        </w:rPr>
        <w:t xml:space="preserve">Orario di svolgimento: </w:t>
      </w:r>
      <w:r w:rsidDel="00000000" w:rsidR="00000000" w:rsidRPr="00000000">
        <w:rPr>
          <w:color w:val="000000"/>
          <w:sz w:val="24"/>
          <w:szCs w:val="24"/>
          <w:rtl w:val="0"/>
        </w:rPr>
        <w:t xml:space="preserve">9.00-12.00</w:t>
      </w:r>
      <w:r w:rsidDel="00000000" w:rsidR="00000000" w:rsidRPr="00000000">
        <w:rPr>
          <w:rtl w:val="0"/>
        </w:rPr>
      </w:r>
    </w:p>
    <w:p w:rsidR="00000000" w:rsidDel="00000000" w:rsidP="00000000" w:rsidRDefault="00000000" w:rsidRPr="00000000" w14:paraId="00000014">
      <w:pPr>
        <w:jc w:val="both"/>
        <w:rPr>
          <w:b w:val="1"/>
          <w:color w:val="000000"/>
          <w:sz w:val="24"/>
          <w:szCs w:val="24"/>
        </w:rPr>
      </w:pPr>
      <w:r w:rsidDel="00000000" w:rsidR="00000000" w:rsidRPr="00000000">
        <w:rPr>
          <w:rtl w:val="0"/>
        </w:rPr>
      </w:r>
    </w:p>
    <w:p w:rsidR="00000000" w:rsidDel="00000000" w:rsidP="00000000" w:rsidRDefault="00000000" w:rsidRPr="00000000" w14:paraId="00000015">
      <w:pPr>
        <w:jc w:val="both"/>
        <w:rPr>
          <w:color w:val="000000"/>
          <w:sz w:val="24"/>
          <w:szCs w:val="24"/>
        </w:rPr>
      </w:pPr>
      <w:r w:rsidDel="00000000" w:rsidR="00000000" w:rsidRPr="00000000">
        <w:rPr>
          <w:b w:val="1"/>
          <w:color w:val="000000"/>
          <w:sz w:val="24"/>
          <w:szCs w:val="24"/>
          <w:rtl w:val="0"/>
        </w:rPr>
        <w:t xml:space="preserve">Soglia minima di frequenza del Corso per l’ottenimento del certificato: </w:t>
      </w:r>
      <w:r w:rsidDel="00000000" w:rsidR="00000000" w:rsidRPr="00000000">
        <w:rPr>
          <w:color w:val="000000"/>
          <w:sz w:val="24"/>
          <w:szCs w:val="24"/>
          <w:rtl w:val="0"/>
        </w:rPr>
        <w:t xml:space="preserve">70%</w:t>
      </w:r>
    </w:p>
    <w:p w:rsidR="00000000" w:rsidDel="00000000" w:rsidP="00000000" w:rsidRDefault="00000000" w:rsidRPr="00000000" w14:paraId="00000016">
      <w:pPr>
        <w:jc w:val="both"/>
        <w:rPr>
          <w:color w:val="000000"/>
          <w:sz w:val="24"/>
          <w:szCs w:val="24"/>
        </w:rPr>
      </w:pPr>
      <w:r w:rsidDel="00000000" w:rsidR="00000000" w:rsidRPr="00000000">
        <w:rPr>
          <w:rtl w:val="0"/>
        </w:rPr>
      </w:r>
    </w:p>
    <w:p w:rsidR="00000000" w:rsidDel="00000000" w:rsidP="00000000" w:rsidRDefault="00000000" w:rsidRPr="00000000" w14:paraId="00000017">
      <w:pPr>
        <w:jc w:val="both"/>
        <w:rPr>
          <w:color w:val="000000"/>
          <w:sz w:val="24"/>
          <w:szCs w:val="24"/>
        </w:rPr>
      </w:pPr>
      <w:r w:rsidDel="00000000" w:rsidR="00000000" w:rsidRPr="00000000">
        <w:rPr>
          <w:b w:val="1"/>
          <w:color w:val="000000"/>
          <w:sz w:val="24"/>
          <w:szCs w:val="24"/>
          <w:rtl w:val="0"/>
        </w:rPr>
        <w:t xml:space="preserve">Tipologia di formazione erogata: </w:t>
      </w:r>
      <w:r w:rsidDel="00000000" w:rsidR="00000000" w:rsidRPr="00000000">
        <w:rPr>
          <w:color w:val="000000"/>
          <w:sz w:val="24"/>
          <w:szCs w:val="24"/>
          <w:rtl w:val="0"/>
        </w:rPr>
        <w:t xml:space="preserve">in presenza o in modalità mista (almeno 2/3 di attività in presenza)</w:t>
      </w:r>
    </w:p>
    <w:p w:rsidR="00000000" w:rsidDel="00000000" w:rsidP="00000000" w:rsidRDefault="00000000" w:rsidRPr="00000000" w14:paraId="00000018">
      <w:pPr>
        <w:jc w:val="both"/>
        <w:rPr>
          <w:color w:val="000000"/>
          <w:sz w:val="24"/>
          <w:szCs w:val="24"/>
        </w:rPr>
      </w:pPr>
      <w:r w:rsidDel="00000000" w:rsidR="00000000" w:rsidRPr="00000000">
        <w:rPr>
          <w:rtl w:val="0"/>
        </w:rPr>
      </w:r>
    </w:p>
    <w:p w:rsidR="00000000" w:rsidDel="00000000" w:rsidP="00000000" w:rsidRDefault="00000000" w:rsidRPr="00000000" w14:paraId="00000019">
      <w:pPr>
        <w:jc w:val="both"/>
        <w:rPr>
          <w:color w:val="000000"/>
          <w:sz w:val="24"/>
          <w:szCs w:val="24"/>
        </w:rPr>
      </w:pPr>
      <w:r w:rsidDel="00000000" w:rsidR="00000000" w:rsidRPr="00000000">
        <w:rPr>
          <w:b w:val="1"/>
          <w:color w:val="000000"/>
          <w:sz w:val="24"/>
          <w:szCs w:val="24"/>
          <w:rtl w:val="0"/>
        </w:rPr>
        <w:t xml:space="preserve">Comune in cui si svolge: </w:t>
      </w:r>
      <w:r w:rsidDel="00000000" w:rsidR="00000000" w:rsidRPr="00000000">
        <w:rPr>
          <w:color w:val="000000"/>
          <w:sz w:val="24"/>
          <w:szCs w:val="24"/>
          <w:rtl w:val="0"/>
        </w:rPr>
        <w:t xml:space="preserve">Palermo</w:t>
      </w:r>
    </w:p>
    <w:p w:rsidR="00000000" w:rsidDel="00000000" w:rsidP="00000000" w:rsidRDefault="00000000" w:rsidRPr="00000000" w14:paraId="0000001A">
      <w:pPr>
        <w:jc w:val="both"/>
        <w:rPr>
          <w:b w:val="1"/>
          <w:color w:val="000000"/>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b w:val="1"/>
          <w:color w:val="000000"/>
          <w:sz w:val="24"/>
          <w:szCs w:val="24"/>
          <w:rtl w:val="0"/>
        </w:rPr>
        <w:t xml:space="preserve">Finalità generale del Programma/Percorso: </w:t>
      </w:r>
      <w:r w:rsidDel="00000000" w:rsidR="00000000" w:rsidRPr="00000000">
        <w:rPr>
          <w:sz w:val="24"/>
          <w:szCs w:val="24"/>
          <w:rtl w:val="0"/>
        </w:rPr>
        <w:t xml:space="preserve">Consolidare competenze riflessive e trasversali per la costruzione del progetto di sviluppo formativo e professionale.</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b w:val="1"/>
          <w:color w:val="000000"/>
          <w:sz w:val="24"/>
          <w:szCs w:val="24"/>
          <w:rtl w:val="0"/>
        </w:rPr>
        <w:t xml:space="preserve">Data di avvio del Programma/Percorso </w:t>
      </w:r>
      <w:r w:rsidDel="00000000" w:rsidR="00000000" w:rsidRPr="00000000">
        <w:rPr>
          <w:sz w:val="24"/>
          <w:szCs w:val="24"/>
          <w:rtl w:val="0"/>
        </w:rPr>
        <w:t xml:space="preserve">13/02/2023</w:t>
      </w:r>
    </w:p>
    <w:p w:rsidR="00000000" w:rsidDel="00000000" w:rsidP="00000000" w:rsidRDefault="00000000" w:rsidRPr="00000000" w14:paraId="0000001E">
      <w:pPr>
        <w:jc w:val="both"/>
        <w:rPr>
          <w:b w:val="1"/>
          <w:color w:val="000000"/>
          <w:sz w:val="24"/>
          <w:szCs w:val="24"/>
        </w:rPr>
      </w:pPr>
      <w:r w:rsidDel="00000000" w:rsidR="00000000" w:rsidRPr="00000000">
        <w:rPr>
          <w:rtl w:val="0"/>
        </w:rPr>
      </w:r>
    </w:p>
    <w:p w:rsidR="00000000" w:rsidDel="00000000" w:rsidP="00000000" w:rsidRDefault="00000000" w:rsidRPr="00000000" w14:paraId="0000001F">
      <w:pPr>
        <w:jc w:val="both"/>
        <w:rPr>
          <w:b w:val="1"/>
          <w:color w:val="000000"/>
          <w:sz w:val="24"/>
          <w:szCs w:val="24"/>
        </w:rPr>
      </w:pPr>
      <w:r w:rsidDel="00000000" w:rsidR="00000000" w:rsidRPr="00000000">
        <w:rPr>
          <w:b w:val="1"/>
          <w:color w:val="000000"/>
          <w:sz w:val="24"/>
          <w:szCs w:val="24"/>
          <w:rtl w:val="0"/>
        </w:rPr>
        <w:t xml:space="preserve">Data di fine del Programma/Percorso:</w:t>
      </w:r>
      <w:r w:rsidDel="00000000" w:rsidR="00000000" w:rsidRPr="00000000">
        <w:rPr>
          <w:sz w:val="24"/>
          <w:szCs w:val="24"/>
          <w:rtl w:val="0"/>
        </w:rPr>
        <w:t xml:space="preserve"> 17/02/2023</w:t>
      </w:r>
      <w:r w:rsidDel="00000000" w:rsidR="00000000" w:rsidRPr="00000000">
        <w:rPr>
          <w:rtl w:val="0"/>
        </w:rPr>
      </w:r>
    </w:p>
    <w:p w:rsidR="00000000" w:rsidDel="00000000" w:rsidP="00000000" w:rsidRDefault="00000000" w:rsidRPr="00000000" w14:paraId="00000020">
      <w:pPr>
        <w:jc w:val="both"/>
        <w:rPr>
          <w:b w:val="1"/>
          <w:color w:val="000000"/>
          <w:sz w:val="24"/>
          <w:szCs w:val="24"/>
        </w:rPr>
      </w:pPr>
      <w:r w:rsidDel="00000000" w:rsidR="00000000" w:rsidRPr="00000000">
        <w:rPr>
          <w:rtl w:val="0"/>
        </w:rPr>
      </w:r>
    </w:p>
    <w:p w:rsidR="00000000" w:rsidDel="00000000" w:rsidP="00000000" w:rsidRDefault="00000000" w:rsidRPr="00000000" w14:paraId="00000021">
      <w:pPr>
        <w:jc w:val="both"/>
        <w:rPr>
          <w:b w:val="1"/>
          <w:color w:val="000000"/>
          <w:sz w:val="24"/>
          <w:szCs w:val="24"/>
        </w:rPr>
      </w:pPr>
      <w:r w:rsidDel="00000000" w:rsidR="00000000" w:rsidRPr="00000000">
        <w:rPr>
          <w:b w:val="1"/>
          <w:color w:val="000000"/>
          <w:sz w:val="24"/>
          <w:szCs w:val="24"/>
          <w:rtl w:val="0"/>
        </w:rPr>
        <w:t xml:space="preserve">Luogo di svolgimento: </w:t>
      </w:r>
      <w:r w:rsidDel="00000000" w:rsidR="00000000" w:rsidRPr="00000000">
        <w:rPr>
          <w:sz w:val="24"/>
          <w:szCs w:val="24"/>
          <w:rtl w:val="0"/>
        </w:rPr>
        <w:t xml:space="preserve">Dipartimento Scienze Agrarie, Alimentari e Forestali (SAAF), Università di Palermo. Viale delle Scienze, Edificio 4, ingresso B. CAP 90128, Palermo</w:t>
      </w:r>
      <w:r w:rsidDel="00000000" w:rsidR="00000000" w:rsidRPr="00000000">
        <w:rPr>
          <w:rtl w:val="0"/>
        </w:rPr>
      </w:r>
    </w:p>
    <w:p w:rsidR="00000000" w:rsidDel="00000000" w:rsidP="00000000" w:rsidRDefault="00000000" w:rsidRPr="00000000" w14:paraId="00000022">
      <w:pPr>
        <w:jc w:val="both"/>
        <w:rPr>
          <w:b w:val="1"/>
          <w:color w:val="000000"/>
          <w:sz w:val="24"/>
          <w:szCs w:val="24"/>
        </w:rPr>
      </w:pPr>
      <w:r w:rsidDel="00000000" w:rsidR="00000000" w:rsidRPr="00000000">
        <w:rPr>
          <w:rtl w:val="0"/>
        </w:rPr>
      </w:r>
    </w:p>
    <w:p w:rsidR="00000000" w:rsidDel="00000000" w:rsidP="00000000" w:rsidRDefault="00000000" w:rsidRPr="00000000" w14:paraId="00000023">
      <w:pPr>
        <w:jc w:val="both"/>
        <w:rPr>
          <w:b w:val="1"/>
          <w:color w:val="000000"/>
          <w:sz w:val="24"/>
          <w:szCs w:val="24"/>
        </w:rPr>
      </w:pPr>
      <w:r w:rsidDel="00000000" w:rsidR="00000000" w:rsidRPr="00000000">
        <w:rPr>
          <w:b w:val="1"/>
          <w:color w:val="000000"/>
          <w:sz w:val="24"/>
          <w:szCs w:val="24"/>
          <w:rtl w:val="0"/>
        </w:rPr>
        <w:t xml:space="preserve">Contenuto del Programma/Percorso (attività da svolgere, metodologia didattica e obiettivi specifici da raggiungere): </w:t>
      </w:r>
    </w:p>
    <w:p w:rsidR="00000000" w:rsidDel="00000000" w:rsidP="00000000" w:rsidRDefault="00000000" w:rsidRPr="00000000" w14:paraId="00000024">
      <w:pPr>
        <w:spacing w:after="0" w:lineRule="auto"/>
        <w:jc w:val="both"/>
        <w:rPr>
          <w:sz w:val="24"/>
          <w:szCs w:val="24"/>
        </w:rPr>
      </w:pPr>
      <w:bookmarkStart w:colFirst="0" w:colLast="0" w:name="_heading=h.gjdgxs" w:id="0"/>
      <w:bookmarkEnd w:id="0"/>
      <w:r w:rsidDel="00000000" w:rsidR="00000000" w:rsidRPr="00000000">
        <w:rPr>
          <w:sz w:val="24"/>
          <w:szCs w:val="24"/>
          <w:rtl w:val="0"/>
        </w:rPr>
        <w:t xml:space="preserve">Il programma prevede un percorso di laboratorio volto all’identificazione e allo studio di nuove colture introducibili in clima Mediterraneo in seguito ai cambiamenti climatici come quelle di origine tropicale. Le attività di laboratorio prevederanno anche la valutazione della qualità dei frutti mediante strumentazioni di laboratorio volte alla esecuzione di rilievi chimico-fisici ma anche di analisi sensoriali.</w:t>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-275589</wp:posOffset>
          </wp:positionH>
          <wp:positionV relativeFrom="paragraph">
            <wp:posOffset>172720</wp:posOffset>
          </wp:positionV>
          <wp:extent cx="2393950" cy="895985"/>
          <wp:effectExtent b="0" l="0" r="0" t="0"/>
          <wp:wrapSquare wrapText="bothSides" distB="0" distT="0" distL="114300" distR="114300"/>
          <wp:docPr descr="Immagine che contiene testo&#10;&#10;Descrizione generata automaticamente" id="8" name="image2.png"/>
          <a:graphic>
            <a:graphicData uri="http://schemas.openxmlformats.org/drawingml/2006/picture">
              <pic:pic>
                <pic:nvPicPr>
                  <pic:cNvPr descr="Immagine che contiene testo&#10;&#10;Descrizione generata automaticamente" id="0" name="image2.png"/>
                  <pic:cNvPicPr preferRelativeResize="0"/>
                </pic:nvPicPr>
                <pic:blipFill>
                  <a:blip r:embed="rId1"/>
                  <a:srcRect b="0" l="0" r="0" t="0"/>
                  <a:stretch>
                    <a:fillRect/>
                  </a:stretch>
                </pic:blipFill>
                <pic:spPr>
                  <a:xfrm>
                    <a:off x="0" y="0"/>
                    <a:ext cx="2393950" cy="89598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22600" cy="908050"/>
          <wp:effectExtent b="0" l="0" r="0" t="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02260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C20426"/>
    <w:rPr>
      <w:color w:val="0563c1" w:themeColor="hyperlink"/>
      <w:u w:val="single"/>
    </w:rPr>
  </w:style>
  <w:style w:type="character" w:styleId="Menzionenonrisolta1" w:customStyle="1">
    <w:name w:val="Menzione non risolta1"/>
    <w:basedOn w:val="Carpredefinitoparagrafo"/>
    <w:uiPriority w:val="99"/>
    <w:semiHidden w:val="1"/>
    <w:unhideWhenUsed w:val="1"/>
    <w:rsid w:val="00C20426"/>
    <w:rPr>
      <w:color w:val="605e5c"/>
      <w:shd w:color="auto" w:fill="e1dfdd" w:val="clear"/>
    </w:rPr>
  </w:style>
  <w:style w:type="paragraph" w:styleId="Intestazione">
    <w:name w:val="header"/>
    <w:basedOn w:val="Normale"/>
    <w:link w:val="IntestazioneCarattere"/>
    <w:uiPriority w:val="99"/>
    <w:unhideWhenUsed w:val="1"/>
    <w:rsid w:val="00E43CF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43CFB"/>
  </w:style>
  <w:style w:type="paragraph" w:styleId="Pidipagina">
    <w:name w:val="footer"/>
    <w:basedOn w:val="Normale"/>
    <w:link w:val="PidipaginaCarattere"/>
    <w:uiPriority w:val="99"/>
    <w:unhideWhenUsed w:val="1"/>
    <w:rsid w:val="00E43CF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43CFB"/>
  </w:style>
  <w:style w:type="paragraph" w:styleId="Paragrafoelenco">
    <w:name w:val="List Paragraph"/>
    <w:basedOn w:val="Normale"/>
    <w:uiPriority w:val="34"/>
    <w:qFormat w:val="1"/>
    <w:rsid w:val="000F1B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tQL4cz6w7ahkfNjOqaZk7B1xmQ==">AMUW2mXK94zjRWlniOVLoCAB7evbDtq9CZ0ETN36+HAC5tQq7/C3UHIlciptLCvCqMBbdB3XtJAaRQXGlcw92qa+TFfhloP0Mpo56beJ5xqayX1WbCC3ZShHI54yRLf5YtxG5OiAK+mh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2022-12-13T11:50:00Z</dcterms:created>
  <dc:creator>Caterina</dc:creator>
</cp:coreProperties>
</file>