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883" w:rsidRPr="003C5168" w:rsidRDefault="00DB5883" w:rsidP="003C5168">
      <w:pPr>
        <w:numPr>
          <w:ilvl w:val="0"/>
          <w:numId w:val="1"/>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3C5168">
        <w:rPr>
          <w:rFonts w:ascii="Helvetica" w:hAnsi="Helvetica" w:cs="Helvetica"/>
          <w:i/>
          <w:iCs/>
          <w:color w:val="2B333A"/>
          <w:sz w:val="24"/>
          <w:szCs w:val="24"/>
          <w:lang w:val="en-US" w:eastAsia="it-IT"/>
        </w:rPr>
        <w:t>Largest designer glasses e-commerce retailer worldwide (smartbuyglasses.com)</w:t>
      </w:r>
    </w:p>
    <w:p w:rsidR="00DB5883" w:rsidRPr="003C5168" w:rsidRDefault="00DB5883" w:rsidP="003C5168">
      <w:pPr>
        <w:numPr>
          <w:ilvl w:val="0"/>
          <w:numId w:val="1"/>
        </w:numPr>
        <w:shd w:val="clear" w:color="auto" w:fill="FFFFFF"/>
        <w:spacing w:before="100" w:beforeAutospacing="1" w:after="100" w:afterAutospacing="1" w:line="240" w:lineRule="auto"/>
        <w:rPr>
          <w:rFonts w:ascii="Helvetica" w:hAnsi="Helvetica" w:cs="Helvetica"/>
          <w:color w:val="2B333A"/>
          <w:sz w:val="24"/>
          <w:szCs w:val="24"/>
          <w:lang w:eastAsia="it-IT"/>
        </w:rPr>
      </w:pPr>
      <w:r w:rsidRPr="003C5168">
        <w:rPr>
          <w:rFonts w:ascii="Helvetica" w:hAnsi="Helvetica" w:cs="Helvetica"/>
          <w:i/>
          <w:iCs/>
          <w:color w:val="2B333A"/>
          <w:sz w:val="24"/>
          <w:szCs w:val="24"/>
          <w:lang w:eastAsia="it-IT"/>
        </w:rPr>
        <w:t>Multicultural team representing over 20 nationalities</w:t>
      </w:r>
    </w:p>
    <w:p w:rsidR="00DB5883" w:rsidRPr="003C5168" w:rsidRDefault="00DB5883" w:rsidP="003C5168">
      <w:pPr>
        <w:numPr>
          <w:ilvl w:val="0"/>
          <w:numId w:val="1"/>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3C5168">
        <w:rPr>
          <w:rFonts w:ascii="Helvetica" w:hAnsi="Helvetica" w:cs="Helvetica"/>
          <w:i/>
          <w:iCs/>
          <w:color w:val="2B333A"/>
          <w:sz w:val="24"/>
          <w:szCs w:val="24"/>
          <w:lang w:val="en-US" w:eastAsia="it-IT"/>
        </w:rPr>
        <w:t>Fast growing, dynamic and young company culture</w:t>
      </w:r>
    </w:p>
    <w:p w:rsidR="00DB5883" w:rsidRPr="003C5168" w:rsidRDefault="00DB5883" w:rsidP="003C5168">
      <w:pPr>
        <w:shd w:val="clear" w:color="auto" w:fill="FFFFFF"/>
        <w:spacing w:after="240"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 </w:t>
      </w:r>
    </w:p>
    <w:p w:rsidR="00DB5883" w:rsidRPr="003C5168" w:rsidRDefault="00DB5883" w:rsidP="003C5168">
      <w:pPr>
        <w:shd w:val="clear" w:color="auto" w:fill="FFFFFF"/>
        <w:spacing w:after="240" w:line="240" w:lineRule="auto"/>
        <w:rPr>
          <w:rFonts w:ascii="Helvetica" w:hAnsi="Helvetica" w:cs="Helvetica"/>
          <w:color w:val="2B333A"/>
          <w:sz w:val="24"/>
          <w:szCs w:val="24"/>
          <w:lang w:val="en-US" w:eastAsia="it-IT"/>
        </w:rPr>
      </w:pPr>
      <w:r w:rsidRPr="003C5168">
        <w:rPr>
          <w:rFonts w:ascii="Helvetica" w:hAnsi="Helvetica" w:cs="Helvetica"/>
          <w:b/>
          <w:bCs/>
          <w:color w:val="2B333A"/>
          <w:sz w:val="24"/>
          <w:szCs w:val="24"/>
          <w:lang w:val="en-US" w:eastAsia="it-IT"/>
        </w:rPr>
        <w:t>Company Profile</w:t>
      </w:r>
    </w:p>
    <w:p w:rsidR="00DB5883" w:rsidRPr="003C5168" w:rsidRDefault="00DB5883" w:rsidP="003C5168">
      <w:pPr>
        <w:shd w:val="clear" w:color="auto" w:fill="FFFFFF"/>
        <w:spacing w:after="240"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SmartBuyGlasses Optical Group, operated under Motion Global Ltd., is the world’s leading designer eyewear e-retailer. With operations across Asia Pacific, Europe and the Americas, SmartBuyGlasses has become the market leader in over 30 countries worldwide. With over 160 employees, we retail the world’s best eyewear brands including Ray-Ban, Tom Ford, Gucci and many more. SmartBuyGlasses has a young, international and entrepreneurial culture that promotes fast career progression and self-development. Passionate and effective employees are usually promoted quickly to managerial positions, operating teams with high degrees of responsibility.</w:t>
      </w:r>
    </w:p>
    <w:p w:rsidR="00DB5883" w:rsidRPr="003C5168" w:rsidRDefault="00DB5883" w:rsidP="003C5168">
      <w:pPr>
        <w:shd w:val="clear" w:color="auto" w:fill="FFFFFF"/>
        <w:spacing w:after="240"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SmartBuyGlasses has recently won the ‘2015 Business Excellence Award for Business Innovation’ at the AustCham Westpac Australia-China Business Awards in Hong Kong:</w:t>
      </w:r>
    </w:p>
    <w:p w:rsidR="00DB5883" w:rsidRPr="003C5168" w:rsidRDefault="00DB5883" w:rsidP="003C5168">
      <w:pPr>
        <w:shd w:val="clear" w:color="auto" w:fill="FFFFFF"/>
        <w:spacing w:after="240" w:line="240" w:lineRule="auto"/>
        <w:rPr>
          <w:rFonts w:ascii="Helvetica" w:hAnsi="Helvetica" w:cs="Helvetica"/>
          <w:color w:val="2B333A"/>
          <w:sz w:val="24"/>
          <w:szCs w:val="24"/>
          <w:lang w:val="en-US" w:eastAsia="it-IT"/>
        </w:rPr>
      </w:pPr>
      <w:hyperlink r:id="rId5" w:history="1">
        <w:r w:rsidRPr="00F75C70">
          <w:rPr>
            <w:rStyle w:val="Hyperlink"/>
            <w:rFonts w:ascii="Helvetica" w:hAnsi="Helvetica" w:cs="Helvetica"/>
            <w:sz w:val="24"/>
            <w:szCs w:val="24"/>
            <w:lang w:val="en-US" w:eastAsia="it-IT"/>
          </w:rPr>
          <w:t>www.austcham-china.com/content/basic-page/2015-finalists</w:t>
        </w:r>
      </w:hyperlink>
      <w:r>
        <w:rPr>
          <w:rFonts w:ascii="Helvetica" w:hAnsi="Helvetica" w:cs="Helvetica"/>
          <w:color w:val="2B333A"/>
          <w:sz w:val="24"/>
          <w:szCs w:val="24"/>
          <w:u w:val="single"/>
          <w:lang w:val="en-US" w:eastAsia="it-IT"/>
        </w:rPr>
        <w:t xml:space="preserve"> </w:t>
      </w:r>
    </w:p>
    <w:p w:rsidR="00DB5883" w:rsidRPr="003C5168" w:rsidRDefault="00DB5883" w:rsidP="003C5168">
      <w:pPr>
        <w:shd w:val="clear" w:color="auto" w:fill="FFFFFF"/>
        <w:spacing w:after="240"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For more information see: </w:t>
      </w:r>
      <w:hyperlink r:id="rId6" w:history="1">
        <w:r w:rsidRPr="00F75C70">
          <w:rPr>
            <w:rStyle w:val="Hyperlink"/>
            <w:rFonts w:ascii="Helvetica" w:hAnsi="Helvetica" w:cs="Helvetica"/>
            <w:sz w:val="24"/>
            <w:szCs w:val="24"/>
            <w:lang w:val="en-US" w:eastAsia="it-IT"/>
          </w:rPr>
          <w:t>www.motionglobal.com</w:t>
        </w:r>
      </w:hyperlink>
      <w:r>
        <w:rPr>
          <w:rFonts w:ascii="Helvetica" w:hAnsi="Helvetica" w:cs="Helvetica"/>
          <w:color w:val="2B333A"/>
          <w:sz w:val="24"/>
          <w:szCs w:val="24"/>
          <w:u w:val="single"/>
          <w:lang w:val="en-US" w:eastAsia="it-IT"/>
        </w:rPr>
        <w:t xml:space="preserve"> </w:t>
      </w:r>
      <w:r w:rsidRPr="003C5168">
        <w:rPr>
          <w:rFonts w:ascii="Helvetica" w:hAnsi="Helvetica" w:cs="Helvetica"/>
          <w:color w:val="2B333A"/>
          <w:sz w:val="24"/>
          <w:szCs w:val="24"/>
          <w:lang w:val="en-US" w:eastAsia="it-IT"/>
        </w:rPr>
        <w:t>, </w:t>
      </w:r>
      <w:hyperlink r:id="rId7" w:history="1">
        <w:r w:rsidRPr="00F75C70">
          <w:rPr>
            <w:rStyle w:val="Hyperlink"/>
            <w:rFonts w:ascii="Helvetica" w:hAnsi="Helvetica" w:cs="Helvetica"/>
            <w:sz w:val="24"/>
            <w:szCs w:val="24"/>
            <w:lang w:val="en-US" w:eastAsia="it-IT"/>
          </w:rPr>
          <w:t>www.smartbuyglasses.com</w:t>
        </w:r>
      </w:hyperlink>
      <w:r>
        <w:rPr>
          <w:rFonts w:ascii="Helvetica" w:hAnsi="Helvetica" w:cs="Helvetica"/>
          <w:color w:val="2B333A"/>
          <w:sz w:val="24"/>
          <w:szCs w:val="24"/>
          <w:u w:val="single"/>
          <w:lang w:val="en-US" w:eastAsia="it-IT"/>
        </w:rPr>
        <w:t xml:space="preserve"> </w:t>
      </w:r>
    </w:p>
    <w:p w:rsidR="00DB5883" w:rsidRPr="003C5168" w:rsidRDefault="00DB5883" w:rsidP="003C5168">
      <w:pPr>
        <w:shd w:val="clear" w:color="auto" w:fill="FFFFFF"/>
        <w:spacing w:after="240"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 </w:t>
      </w:r>
    </w:p>
    <w:p w:rsidR="00DB5883" w:rsidRPr="003C5168" w:rsidRDefault="00DB5883" w:rsidP="003C5168">
      <w:pPr>
        <w:shd w:val="clear" w:color="auto" w:fill="FFFFFF"/>
        <w:spacing w:after="240" w:line="240" w:lineRule="auto"/>
        <w:rPr>
          <w:rFonts w:ascii="Helvetica" w:hAnsi="Helvetica" w:cs="Helvetica"/>
          <w:color w:val="2B333A"/>
          <w:sz w:val="24"/>
          <w:szCs w:val="24"/>
          <w:lang w:val="en-US" w:eastAsia="it-IT"/>
        </w:rPr>
      </w:pPr>
      <w:r w:rsidRPr="003C5168">
        <w:rPr>
          <w:rFonts w:ascii="Helvetica" w:hAnsi="Helvetica" w:cs="Helvetica"/>
          <w:b/>
          <w:bCs/>
          <w:color w:val="2B333A"/>
          <w:sz w:val="24"/>
          <w:szCs w:val="24"/>
          <w:lang w:val="en-US" w:eastAsia="it-IT"/>
        </w:rPr>
        <w:t>The Position</w:t>
      </w:r>
    </w:p>
    <w:p w:rsidR="00DB5883" w:rsidRPr="003C5168" w:rsidRDefault="00DB5883" w:rsidP="003C5168">
      <w:pPr>
        <w:shd w:val="clear" w:color="auto" w:fill="FFFFFF"/>
        <w:spacing w:after="240"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We are seeking a Digital Content Writer able to contribute to our highly creative and talented Content Team. Successful candidates should be native English speakers and demonstrate a true passion for writing or blogging with an interest in fashion and eyewear. Working within the Content Team, you will be working closely with our international team of creatives and marketing experts across a range of content marketing initiatives.</w:t>
      </w:r>
    </w:p>
    <w:p w:rsidR="00DB5883" w:rsidRPr="00F21EE7" w:rsidRDefault="00DB5883" w:rsidP="003C5168">
      <w:pPr>
        <w:shd w:val="clear" w:color="auto" w:fill="FFFFFF"/>
        <w:spacing w:after="240" w:line="240" w:lineRule="auto"/>
        <w:rPr>
          <w:rFonts w:ascii="Helvetica" w:hAnsi="Helvetica" w:cs="Helvetica"/>
          <w:b/>
          <w:bCs/>
          <w:color w:val="2B333A"/>
          <w:sz w:val="24"/>
          <w:szCs w:val="24"/>
          <w:lang w:val="en-US" w:eastAsia="it-IT"/>
        </w:rPr>
      </w:pPr>
    </w:p>
    <w:p w:rsidR="00DB5883" w:rsidRPr="003C5168" w:rsidRDefault="00DB5883" w:rsidP="003C5168">
      <w:pPr>
        <w:shd w:val="clear" w:color="auto" w:fill="FFFFFF"/>
        <w:spacing w:after="240" w:line="240" w:lineRule="auto"/>
        <w:rPr>
          <w:rFonts w:ascii="Helvetica" w:hAnsi="Helvetica" w:cs="Helvetica"/>
          <w:color w:val="2B333A"/>
          <w:sz w:val="24"/>
          <w:szCs w:val="24"/>
          <w:lang w:eastAsia="it-IT"/>
        </w:rPr>
      </w:pPr>
      <w:r w:rsidRPr="003C5168">
        <w:rPr>
          <w:rFonts w:ascii="Helvetica" w:hAnsi="Helvetica" w:cs="Helvetica"/>
          <w:b/>
          <w:bCs/>
          <w:color w:val="2B333A"/>
          <w:sz w:val="24"/>
          <w:szCs w:val="24"/>
          <w:lang w:eastAsia="it-IT"/>
        </w:rPr>
        <w:t>Tasks &amp; Responsibilities</w:t>
      </w:r>
    </w:p>
    <w:p w:rsidR="00DB5883" w:rsidRPr="003C5168" w:rsidRDefault="00DB5883" w:rsidP="003C5168">
      <w:pPr>
        <w:numPr>
          <w:ilvl w:val="0"/>
          <w:numId w:val="2"/>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Research and write content for the SmartBuyGlasses websites, press releases, social media accounts and other key marketing channels.</w:t>
      </w:r>
    </w:p>
    <w:p w:rsidR="00DB5883" w:rsidRPr="003C5168" w:rsidRDefault="00DB5883" w:rsidP="003C5168">
      <w:pPr>
        <w:numPr>
          <w:ilvl w:val="0"/>
          <w:numId w:val="2"/>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Work closely with our in-house team of designers and photographers to develop integrated content.</w:t>
      </w:r>
    </w:p>
    <w:p w:rsidR="00DB5883" w:rsidRPr="003C5168" w:rsidRDefault="00DB5883" w:rsidP="003C5168">
      <w:pPr>
        <w:numPr>
          <w:ilvl w:val="0"/>
          <w:numId w:val="2"/>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Become an expert in the eyewear industry, learning both the top brands and products as well as knowing the latest releases.</w:t>
      </w:r>
    </w:p>
    <w:p w:rsidR="00DB5883" w:rsidRPr="003C5168" w:rsidRDefault="00DB5883" w:rsidP="003C5168">
      <w:pPr>
        <w:numPr>
          <w:ilvl w:val="0"/>
          <w:numId w:val="2"/>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Maintain the consistency of the brand across digital channels and all communication</w:t>
      </w:r>
    </w:p>
    <w:p w:rsidR="00DB5883" w:rsidRPr="003C5168" w:rsidRDefault="00DB5883" w:rsidP="003C5168">
      <w:pPr>
        <w:shd w:val="clear" w:color="auto" w:fill="FFFFFF"/>
        <w:spacing w:after="240"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 </w:t>
      </w:r>
    </w:p>
    <w:p w:rsidR="00DB5883" w:rsidRPr="003C5168" w:rsidRDefault="00DB5883" w:rsidP="003C5168">
      <w:pPr>
        <w:shd w:val="clear" w:color="auto" w:fill="FFFFFF"/>
        <w:spacing w:after="240" w:line="240" w:lineRule="auto"/>
        <w:rPr>
          <w:rFonts w:ascii="Helvetica" w:hAnsi="Helvetica" w:cs="Helvetica"/>
          <w:color w:val="2B333A"/>
          <w:sz w:val="24"/>
          <w:szCs w:val="24"/>
          <w:lang w:eastAsia="it-IT"/>
        </w:rPr>
      </w:pPr>
      <w:r>
        <w:rPr>
          <w:rFonts w:ascii="Helvetica" w:hAnsi="Helvetica" w:cs="Helvetica"/>
          <w:b/>
          <w:bCs/>
          <w:color w:val="2B333A"/>
          <w:sz w:val="24"/>
          <w:szCs w:val="24"/>
          <w:lang w:eastAsia="it-IT"/>
        </w:rPr>
        <w:t>Qualifications</w:t>
      </w:r>
    </w:p>
    <w:p w:rsidR="00DB5883" w:rsidRPr="003C5168" w:rsidRDefault="00DB5883" w:rsidP="003C5168">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Advanced knowledge of the English language</w:t>
      </w:r>
    </w:p>
    <w:p w:rsidR="00DB5883" w:rsidRPr="003C5168" w:rsidRDefault="00DB5883" w:rsidP="003C5168">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Perfect grammar and strong writing skills</w:t>
      </w:r>
    </w:p>
    <w:p w:rsidR="00DB5883" w:rsidRPr="003C5168" w:rsidRDefault="00DB5883" w:rsidP="003C5168">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True passion in writing / blogging / digital marketing</w:t>
      </w:r>
    </w:p>
    <w:p w:rsidR="00DB5883" w:rsidRPr="003C5168" w:rsidRDefault="00DB5883" w:rsidP="003C5168">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Basic Photoshop skills are a plus</w:t>
      </w:r>
    </w:p>
    <w:p w:rsidR="00DB5883" w:rsidRPr="003C5168" w:rsidRDefault="00DB5883" w:rsidP="003C5168">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Strong interest in latest design trends, technology and social media</w:t>
      </w:r>
    </w:p>
    <w:p w:rsidR="00DB5883" w:rsidRPr="003C5168" w:rsidRDefault="00DB5883" w:rsidP="003C5168">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eastAsia="it-IT"/>
        </w:rPr>
      </w:pPr>
      <w:r w:rsidRPr="003C5168">
        <w:rPr>
          <w:rFonts w:ascii="Helvetica" w:hAnsi="Helvetica" w:cs="Helvetica"/>
          <w:color w:val="2B333A"/>
          <w:sz w:val="24"/>
          <w:szCs w:val="24"/>
          <w:lang w:eastAsia="it-IT"/>
        </w:rPr>
        <w:t>Strong research and analytical skills</w:t>
      </w:r>
    </w:p>
    <w:p w:rsidR="00DB5883" w:rsidRPr="003C5168" w:rsidRDefault="00DB5883" w:rsidP="003C5168">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eastAsia="it-IT"/>
        </w:rPr>
      </w:pPr>
      <w:r w:rsidRPr="003C5168">
        <w:rPr>
          <w:rFonts w:ascii="Helvetica" w:hAnsi="Helvetica" w:cs="Helvetica"/>
          <w:color w:val="2B333A"/>
          <w:sz w:val="24"/>
          <w:szCs w:val="24"/>
          <w:lang w:eastAsia="it-IT"/>
        </w:rPr>
        <w:t>Clear yet creative writing style</w:t>
      </w:r>
    </w:p>
    <w:p w:rsidR="00DB5883" w:rsidRPr="003C5168" w:rsidRDefault="00DB5883" w:rsidP="003C5168">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Ability to work independently and a positive “can do” attitude</w:t>
      </w:r>
    </w:p>
    <w:p w:rsidR="00DB5883" w:rsidRPr="003C5168" w:rsidRDefault="00DB5883" w:rsidP="003C5168">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Ability to self-prioritize work streams and ability to meet tight deadlines</w:t>
      </w:r>
    </w:p>
    <w:p w:rsidR="00DB5883" w:rsidRPr="003C5168" w:rsidRDefault="00DB5883" w:rsidP="003C5168">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eastAsia="it-IT"/>
        </w:rPr>
      </w:pPr>
      <w:r w:rsidRPr="003C5168">
        <w:rPr>
          <w:rFonts w:ascii="Helvetica" w:hAnsi="Helvetica" w:cs="Helvetica"/>
          <w:color w:val="2B333A"/>
          <w:sz w:val="24"/>
          <w:szCs w:val="24"/>
          <w:lang w:eastAsia="it-IT"/>
        </w:rPr>
        <w:t>Highly self-motivated</w:t>
      </w:r>
    </w:p>
    <w:p w:rsidR="00DB5883" w:rsidRPr="003C5168" w:rsidRDefault="00DB5883" w:rsidP="003C5168">
      <w:pPr>
        <w:shd w:val="clear" w:color="auto" w:fill="FFFFFF"/>
        <w:spacing w:after="240" w:line="240" w:lineRule="auto"/>
        <w:rPr>
          <w:rFonts w:ascii="Helvetica" w:hAnsi="Helvetica" w:cs="Helvetica"/>
          <w:color w:val="2B333A"/>
          <w:sz w:val="24"/>
          <w:szCs w:val="24"/>
          <w:lang w:eastAsia="it-IT"/>
        </w:rPr>
      </w:pPr>
      <w:r w:rsidRPr="003C5168">
        <w:rPr>
          <w:rFonts w:ascii="Helvetica" w:hAnsi="Helvetica" w:cs="Helvetica"/>
          <w:color w:val="2B333A"/>
          <w:sz w:val="24"/>
          <w:szCs w:val="24"/>
          <w:lang w:eastAsia="it-IT"/>
        </w:rPr>
        <w:t> </w:t>
      </w:r>
    </w:p>
    <w:p w:rsidR="00DB5883" w:rsidRPr="003C5168" w:rsidRDefault="00DB5883" w:rsidP="003C5168">
      <w:pPr>
        <w:shd w:val="clear" w:color="auto" w:fill="FFFFFF"/>
        <w:spacing w:after="240" w:line="240" w:lineRule="auto"/>
        <w:rPr>
          <w:rFonts w:ascii="Helvetica" w:hAnsi="Helvetica" w:cs="Helvetica"/>
          <w:color w:val="2B333A"/>
          <w:sz w:val="24"/>
          <w:szCs w:val="24"/>
          <w:lang w:eastAsia="it-IT"/>
        </w:rPr>
      </w:pPr>
      <w:r w:rsidRPr="003C5168">
        <w:rPr>
          <w:rFonts w:ascii="Helvetica" w:hAnsi="Helvetica" w:cs="Helvetica"/>
          <w:b/>
          <w:bCs/>
          <w:color w:val="2B333A"/>
          <w:sz w:val="24"/>
          <w:szCs w:val="24"/>
          <w:lang w:eastAsia="it-IT"/>
        </w:rPr>
        <w:t>Trainee Programme Structure</w:t>
      </w:r>
    </w:p>
    <w:p w:rsidR="00DB5883" w:rsidRPr="003C5168" w:rsidRDefault="00DB5883" w:rsidP="003C5168">
      <w:pPr>
        <w:numPr>
          <w:ilvl w:val="0"/>
          <w:numId w:val="4"/>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6 month traineeship with a possibility of full time employment upon succesful completion.</w:t>
      </w:r>
    </w:p>
    <w:p w:rsidR="00DB5883" w:rsidRPr="003C5168" w:rsidRDefault="00DB5883" w:rsidP="003C5168">
      <w:pPr>
        <w:numPr>
          <w:ilvl w:val="0"/>
          <w:numId w:val="4"/>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Extensive training across all online marketing activities from our in-house experts.</w:t>
      </w:r>
    </w:p>
    <w:p w:rsidR="00DB5883" w:rsidRDefault="00DB5883" w:rsidP="003C5168">
      <w:pPr>
        <w:numPr>
          <w:ilvl w:val="0"/>
          <w:numId w:val="4"/>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3C5168">
        <w:rPr>
          <w:rFonts w:ascii="Helvetica" w:hAnsi="Helvetica" w:cs="Helvetica"/>
          <w:color w:val="2B333A"/>
          <w:sz w:val="24"/>
          <w:szCs w:val="24"/>
          <w:lang w:val="en-US" w:eastAsia="it-IT"/>
        </w:rPr>
        <w:t>Fast career progression for successful candidates.</w:t>
      </w:r>
      <w:r>
        <w:rPr>
          <w:rFonts w:ascii="Helvetica" w:hAnsi="Helvetica" w:cs="Helvetica"/>
          <w:color w:val="2B333A"/>
          <w:sz w:val="24"/>
          <w:szCs w:val="24"/>
          <w:lang w:val="en-US" w:eastAsia="it-IT"/>
        </w:rPr>
        <w:t xml:space="preserve"> </w:t>
      </w:r>
    </w:p>
    <w:p w:rsidR="00DB5883" w:rsidRDefault="00DB5883" w:rsidP="003C5168">
      <w:pPr>
        <w:shd w:val="clear" w:color="auto" w:fill="FFFFFF"/>
        <w:spacing w:before="100" w:beforeAutospacing="1" w:after="100" w:afterAutospacing="1" w:line="240" w:lineRule="auto"/>
        <w:ind w:left="720"/>
        <w:rPr>
          <w:rFonts w:ascii="Helvetica" w:hAnsi="Helvetica" w:cs="Helvetica"/>
          <w:color w:val="2B333A"/>
          <w:sz w:val="24"/>
          <w:szCs w:val="24"/>
          <w:lang w:val="en-US" w:eastAsia="it-IT"/>
        </w:rPr>
      </w:pPr>
    </w:p>
    <w:p w:rsidR="00DB5883" w:rsidRDefault="00DB5883" w:rsidP="003C5168">
      <w:pPr>
        <w:shd w:val="clear" w:color="auto" w:fill="FFFFFF"/>
        <w:spacing w:before="100" w:beforeAutospacing="1" w:after="100" w:afterAutospacing="1" w:line="240" w:lineRule="auto"/>
        <w:rPr>
          <w:rFonts w:ascii="Helvetica" w:hAnsi="Helvetica" w:cs="Helvetica"/>
          <w:b/>
          <w:color w:val="2B333A"/>
          <w:sz w:val="24"/>
          <w:szCs w:val="24"/>
          <w:lang w:val="en-US" w:eastAsia="it-IT"/>
        </w:rPr>
      </w:pPr>
      <w:r w:rsidRPr="003C5168">
        <w:rPr>
          <w:rFonts w:ascii="Helvetica" w:hAnsi="Helvetica" w:cs="Helvetica"/>
          <w:b/>
          <w:color w:val="2B333A"/>
          <w:sz w:val="24"/>
          <w:szCs w:val="24"/>
          <w:lang w:val="en-US" w:eastAsia="it-IT"/>
        </w:rPr>
        <w:t>How to apply</w:t>
      </w:r>
    </w:p>
    <w:p w:rsidR="00DB5883" w:rsidRDefault="00DB5883" w:rsidP="003C5168">
      <w:pPr>
        <w:shd w:val="clear" w:color="auto" w:fill="FFFFFF"/>
        <w:spacing w:before="100" w:beforeAutospacing="1" w:after="100" w:afterAutospacing="1" w:line="240" w:lineRule="auto"/>
        <w:rPr>
          <w:rStyle w:val="Hyperlink"/>
          <w:rFonts w:ascii="Helvetica" w:hAnsi="Helvetica" w:cs="Helvetica"/>
          <w:sz w:val="24"/>
          <w:szCs w:val="24"/>
          <w:lang w:val="en-US" w:eastAsia="it-IT"/>
        </w:rPr>
      </w:pPr>
      <w:hyperlink r:id="rId8" w:history="1">
        <w:r w:rsidRPr="00F75C70">
          <w:rPr>
            <w:rStyle w:val="Hyperlink"/>
            <w:rFonts w:ascii="Helvetica" w:hAnsi="Helvetica" w:cs="Helvetica"/>
            <w:sz w:val="24"/>
            <w:szCs w:val="24"/>
            <w:lang w:val="en-US" w:eastAsia="it-IT"/>
          </w:rPr>
          <w:t>http://jobs.motionglobal.com/apply/UlFRep/Digital-Marketing-Trainee</w:t>
        </w:r>
      </w:hyperlink>
    </w:p>
    <w:p w:rsidR="00DB5883" w:rsidRDefault="00DB5883" w:rsidP="00F21EE7">
      <w:pPr>
        <w:shd w:val="clear" w:color="auto" w:fill="FFFFFF"/>
        <w:spacing w:after="240" w:line="240" w:lineRule="auto"/>
        <w:rPr>
          <w:rFonts w:ascii="Helvetica" w:hAnsi="Helvetica" w:cs="Helvetica"/>
          <w:color w:val="2B333A"/>
          <w:sz w:val="24"/>
          <w:szCs w:val="24"/>
          <w:lang w:val="en-US" w:eastAsia="it-IT"/>
        </w:rPr>
      </w:pPr>
      <w:r>
        <w:rPr>
          <w:rFonts w:ascii="Helvetica" w:hAnsi="Helvetica" w:cs="Helvetica"/>
          <w:color w:val="2B333A"/>
          <w:sz w:val="24"/>
          <w:szCs w:val="24"/>
          <w:lang w:val="en-US" w:eastAsia="it-IT"/>
        </w:rPr>
        <w:t xml:space="preserve">or send your CV and cover letter to: </w:t>
      </w:r>
      <w:hyperlink r:id="rId9" w:history="1">
        <w:r w:rsidRPr="00F75C70">
          <w:rPr>
            <w:rStyle w:val="Hyperlink"/>
            <w:rFonts w:ascii="Helvetica" w:hAnsi="Helvetica" w:cs="Helvetica"/>
            <w:sz w:val="24"/>
            <w:szCs w:val="24"/>
            <w:lang w:val="en-US" w:eastAsia="it-IT"/>
          </w:rPr>
          <w:t>italyjobs@motionglobal.com</w:t>
        </w:r>
      </w:hyperlink>
    </w:p>
    <w:p w:rsidR="00DB5883" w:rsidRDefault="00DB5883" w:rsidP="00F21EE7">
      <w:pPr>
        <w:shd w:val="clear" w:color="auto" w:fill="FFFFFF"/>
        <w:spacing w:after="240" w:line="240" w:lineRule="auto"/>
        <w:rPr>
          <w:rFonts w:ascii="Helvetica" w:hAnsi="Helvetica" w:cs="Helvetica"/>
          <w:color w:val="2B333A"/>
          <w:sz w:val="24"/>
          <w:szCs w:val="24"/>
          <w:lang w:val="en-US" w:eastAsia="it-IT"/>
        </w:rPr>
      </w:pPr>
      <w:bookmarkStart w:id="0" w:name="_GoBack"/>
      <w:bookmarkEnd w:id="0"/>
    </w:p>
    <w:p w:rsidR="00DB5883" w:rsidRDefault="00DB5883" w:rsidP="003C5168">
      <w:pPr>
        <w:shd w:val="clear" w:color="auto" w:fill="FFFFFF"/>
        <w:spacing w:before="100" w:beforeAutospacing="1" w:after="100" w:afterAutospacing="1" w:line="240" w:lineRule="auto"/>
        <w:rPr>
          <w:rFonts w:ascii="Helvetica" w:hAnsi="Helvetica" w:cs="Helvetica"/>
          <w:color w:val="2B333A"/>
          <w:sz w:val="24"/>
          <w:szCs w:val="24"/>
          <w:lang w:val="en-US" w:eastAsia="it-IT"/>
        </w:rPr>
      </w:pPr>
    </w:p>
    <w:p w:rsidR="00DB5883" w:rsidRPr="003C5168" w:rsidRDefault="00DB5883" w:rsidP="003C5168">
      <w:pPr>
        <w:shd w:val="clear" w:color="auto" w:fill="FFFFFF"/>
        <w:spacing w:before="100" w:beforeAutospacing="1" w:after="100" w:afterAutospacing="1" w:line="240" w:lineRule="auto"/>
        <w:rPr>
          <w:rFonts w:ascii="Helvetica" w:hAnsi="Helvetica" w:cs="Helvetica"/>
          <w:color w:val="2B333A"/>
          <w:sz w:val="24"/>
          <w:szCs w:val="24"/>
          <w:lang w:val="en-US" w:eastAsia="it-IT"/>
        </w:rPr>
      </w:pPr>
    </w:p>
    <w:sectPr w:rsidR="00DB5883" w:rsidRPr="003C5168" w:rsidSect="00B911F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02357"/>
    <w:multiLevelType w:val="multilevel"/>
    <w:tmpl w:val="F3A83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C8F4149"/>
    <w:multiLevelType w:val="multilevel"/>
    <w:tmpl w:val="8676C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02D3318"/>
    <w:multiLevelType w:val="multilevel"/>
    <w:tmpl w:val="D7BE5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D295E25"/>
    <w:multiLevelType w:val="multilevel"/>
    <w:tmpl w:val="E69EF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464E"/>
    <w:rsid w:val="00225F20"/>
    <w:rsid w:val="002E203B"/>
    <w:rsid w:val="003C5168"/>
    <w:rsid w:val="00A40A64"/>
    <w:rsid w:val="00B665F4"/>
    <w:rsid w:val="00B911F0"/>
    <w:rsid w:val="00D9464E"/>
    <w:rsid w:val="00DB5883"/>
    <w:rsid w:val="00E6231E"/>
    <w:rsid w:val="00F21EE7"/>
    <w:rsid w:val="00F75C7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1F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3C5168"/>
    <w:rPr>
      <w:rFonts w:cs="Times New Roman"/>
      <w:i/>
      <w:iCs/>
    </w:rPr>
  </w:style>
  <w:style w:type="paragraph" w:styleId="NormalWeb">
    <w:name w:val="Normal (Web)"/>
    <w:basedOn w:val="Normal"/>
    <w:uiPriority w:val="99"/>
    <w:semiHidden/>
    <w:rsid w:val="003C5168"/>
    <w:pPr>
      <w:spacing w:before="100" w:beforeAutospacing="1" w:after="100" w:afterAutospacing="1" w:line="240" w:lineRule="auto"/>
    </w:pPr>
    <w:rPr>
      <w:rFonts w:ascii="Times New Roman" w:eastAsia="Times New Roman" w:hAnsi="Times New Roman"/>
      <w:sz w:val="24"/>
      <w:szCs w:val="24"/>
      <w:lang w:eastAsia="it-IT"/>
    </w:rPr>
  </w:style>
  <w:style w:type="character" w:styleId="Strong">
    <w:name w:val="Strong"/>
    <w:basedOn w:val="DefaultParagraphFont"/>
    <w:uiPriority w:val="99"/>
    <w:qFormat/>
    <w:rsid w:val="003C5168"/>
    <w:rPr>
      <w:rFonts w:cs="Times New Roman"/>
      <w:b/>
      <w:bCs/>
    </w:rPr>
  </w:style>
  <w:style w:type="character" w:customStyle="1" w:styleId="apple-converted-space">
    <w:name w:val="apple-converted-space"/>
    <w:basedOn w:val="DefaultParagraphFont"/>
    <w:uiPriority w:val="99"/>
    <w:rsid w:val="003C5168"/>
    <w:rPr>
      <w:rFonts w:cs="Times New Roman"/>
    </w:rPr>
  </w:style>
  <w:style w:type="character" w:styleId="Hyperlink">
    <w:name w:val="Hyperlink"/>
    <w:basedOn w:val="DefaultParagraphFont"/>
    <w:uiPriority w:val="99"/>
    <w:rsid w:val="003C5168"/>
    <w:rPr>
      <w:rFonts w:cs="Times New Roman"/>
      <w:color w:val="0563C1"/>
      <w:u w:val="single"/>
    </w:rPr>
  </w:style>
  <w:style w:type="character" w:styleId="FollowedHyperlink">
    <w:name w:val="FollowedHyperlink"/>
    <w:basedOn w:val="DefaultParagraphFont"/>
    <w:uiPriority w:val="99"/>
    <w:rsid w:val="00225F2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025986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bs.motionglobal.com/apply/UlFRep/Digital-Marketing-Trainee" TargetMode="External"/><Relationship Id="rId3" Type="http://schemas.openxmlformats.org/officeDocument/2006/relationships/settings" Target="settings.xml"/><Relationship Id="rId7" Type="http://schemas.openxmlformats.org/officeDocument/2006/relationships/hyperlink" Target="http://www.smartbuyglass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tionglobal.com" TargetMode="External"/><Relationship Id="rId11" Type="http://schemas.openxmlformats.org/officeDocument/2006/relationships/theme" Target="theme/theme1.xml"/><Relationship Id="rId5" Type="http://schemas.openxmlformats.org/officeDocument/2006/relationships/hyperlink" Target="http://www.austcham-china.com/content/basic-page/2015-finalis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talyjobs@motion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485</Words>
  <Characters>2767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MG-IT-MKTG-1</dc:creator>
  <cp:keywords/>
  <dc:description/>
  <cp:lastModifiedBy>FIXO2</cp:lastModifiedBy>
  <cp:revision>2</cp:revision>
  <dcterms:created xsi:type="dcterms:W3CDTF">2017-02-10T11:58:00Z</dcterms:created>
  <dcterms:modified xsi:type="dcterms:W3CDTF">2017-02-10T11:58:00Z</dcterms:modified>
</cp:coreProperties>
</file>