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94" w:rsidRDefault="0071366B" w:rsidP="00D50A39">
      <w:pPr>
        <w:spacing w:before="2" w:after="180"/>
        <w:ind w:left="3240" w:right="3697"/>
      </w:pPr>
      <w:r>
        <w:rPr>
          <w:noProof/>
          <w:lang w:val="it-IT" w:eastAsia="it-IT"/>
        </w:rPr>
        <w:drawing>
          <wp:inline distT="0" distB="0" distL="0" distR="0">
            <wp:extent cx="1874520" cy="8610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94" w:rsidRDefault="00D83694" w:rsidP="001D72B3">
      <w:pPr>
        <w:spacing w:line="619" w:lineRule="auto"/>
        <w:ind w:left="720"/>
        <w:jc w:val="center"/>
        <w:rPr>
          <w:rFonts w:ascii="Tahoma" w:hAnsi="Tahoma"/>
          <w:color w:val="000000"/>
          <w:sz w:val="16"/>
          <w:lang w:val="it-IT"/>
        </w:rPr>
      </w:pPr>
      <w:r w:rsidRPr="00D50A39">
        <w:rPr>
          <w:rFonts w:ascii="Tahoma" w:hAnsi="Tahoma"/>
          <w:b/>
          <w:color w:val="000000"/>
          <w:sz w:val="16"/>
          <w:lang w:val="it-IT"/>
        </w:rPr>
        <w:t xml:space="preserve">UNIVERSITÀ DEGLI STUDI </w:t>
      </w:r>
      <w:r>
        <w:rPr>
          <w:rFonts w:ascii="Tahoma" w:hAnsi="Tahoma"/>
          <w:b/>
          <w:color w:val="000000"/>
          <w:sz w:val="16"/>
          <w:lang w:val="it-IT"/>
        </w:rPr>
        <w:t xml:space="preserve"> </w:t>
      </w:r>
      <w:r w:rsidRPr="00D50A39">
        <w:rPr>
          <w:rFonts w:ascii="Tahoma" w:hAnsi="Tahoma"/>
          <w:b/>
          <w:color w:val="000000"/>
          <w:sz w:val="16"/>
          <w:lang w:val="it-IT"/>
        </w:rPr>
        <w:t>Dl PALERMO</w:t>
      </w:r>
      <w:r>
        <w:rPr>
          <w:rFonts w:ascii="Tahoma" w:hAnsi="Tahoma"/>
          <w:color w:val="000000"/>
          <w:sz w:val="16"/>
          <w:lang w:val="it-IT"/>
        </w:rPr>
        <w:t xml:space="preserve"> </w:t>
      </w:r>
      <w:r>
        <w:rPr>
          <w:rFonts w:ascii="Tahoma" w:hAnsi="Tahoma"/>
          <w:color w:val="000000"/>
          <w:sz w:val="16"/>
          <w:lang w:val="it-IT"/>
        </w:rPr>
        <w:br/>
      </w:r>
      <w:r>
        <w:rPr>
          <w:rFonts w:ascii="Arial" w:hAnsi="Arial"/>
          <w:b/>
          <w:color w:val="000000"/>
          <w:w w:val="95"/>
          <w:sz w:val="21"/>
          <w:lang w:val="it-IT"/>
        </w:rPr>
        <w:t xml:space="preserve">AVVISO </w:t>
      </w:r>
      <w:r>
        <w:rPr>
          <w:rFonts w:ascii="Arial" w:hAnsi="Arial"/>
          <w:b/>
          <w:color w:val="000000"/>
          <w:w w:val="95"/>
          <w:sz w:val="21"/>
          <w:lang w:val="it-IT"/>
        </w:rPr>
        <w:br/>
      </w:r>
      <w:r>
        <w:rPr>
          <w:rFonts w:ascii="Tahoma" w:hAnsi="Tahoma"/>
          <w:b/>
          <w:color w:val="000000"/>
          <w:spacing w:val="-3"/>
          <w:sz w:val="17"/>
          <w:lang w:val="it-IT"/>
        </w:rPr>
        <w:t>Programma di stage presso la Corte Costituzionale</w:t>
      </w:r>
      <w:r w:rsidR="008D0FAD">
        <w:rPr>
          <w:rFonts w:ascii="Tahoma" w:hAnsi="Tahoma"/>
          <w:b/>
          <w:color w:val="000000"/>
          <w:spacing w:val="-3"/>
          <w:sz w:val="17"/>
          <w:lang w:val="it-IT"/>
        </w:rPr>
        <w:t xml:space="preserve"> 2019</w:t>
      </w:r>
      <w:r w:rsidR="0071366B">
        <w:rPr>
          <w:rFonts w:ascii="Tahoma" w:hAnsi="Tahoma"/>
          <w:b/>
          <w:color w:val="000000"/>
          <w:spacing w:val="-3"/>
          <w:sz w:val="17"/>
          <w:lang w:val="it-IT"/>
        </w:rPr>
        <w:t>-20</w:t>
      </w:r>
      <w:r w:rsidR="008D0FAD">
        <w:rPr>
          <w:rFonts w:ascii="Tahoma" w:hAnsi="Tahoma"/>
          <w:b/>
          <w:color w:val="000000"/>
          <w:spacing w:val="-3"/>
          <w:sz w:val="17"/>
          <w:lang w:val="it-IT"/>
        </w:rPr>
        <w:t>20</w:t>
      </w:r>
    </w:p>
    <w:p w:rsidR="00D83694" w:rsidRDefault="00D83694" w:rsidP="006B6F37">
      <w:pPr>
        <w:spacing w:before="108" w:line="300" w:lineRule="auto"/>
        <w:ind w:left="792" w:right="72"/>
        <w:jc w:val="both"/>
        <w:rPr>
          <w:rFonts w:ascii="Tahoma" w:hAnsi="Tahoma"/>
          <w:color w:val="000000"/>
          <w:spacing w:val="5"/>
          <w:sz w:val="16"/>
          <w:lang w:val="it-IT"/>
        </w:rPr>
      </w:pPr>
      <w:r>
        <w:rPr>
          <w:rFonts w:ascii="Tahoma" w:hAnsi="Tahoma"/>
          <w:color w:val="000000"/>
          <w:spacing w:val="5"/>
          <w:sz w:val="16"/>
          <w:lang w:val="it-IT"/>
        </w:rPr>
        <w:t xml:space="preserve">L'Università degli Studi di </w:t>
      </w:r>
      <w:r w:rsidR="0071366B">
        <w:rPr>
          <w:rFonts w:ascii="Tahoma" w:hAnsi="Tahoma"/>
          <w:color w:val="000000"/>
          <w:spacing w:val="5"/>
          <w:sz w:val="16"/>
          <w:lang w:val="it-IT"/>
        </w:rPr>
        <w:t>Palermo</w:t>
      </w:r>
      <w:r>
        <w:rPr>
          <w:rFonts w:ascii="Tahoma" w:hAnsi="Tahoma"/>
          <w:color w:val="000000"/>
          <w:spacing w:val="5"/>
          <w:sz w:val="16"/>
          <w:lang w:val="it-IT"/>
        </w:rPr>
        <w:t xml:space="preserve"> aderisce al programma per lo svolgimento di stage presso la Corte </w:t>
      </w:r>
      <w:r>
        <w:rPr>
          <w:rFonts w:ascii="Tahoma" w:hAnsi="Tahoma"/>
          <w:color w:val="000000"/>
          <w:spacing w:val="9"/>
          <w:sz w:val="16"/>
          <w:lang w:val="it-IT"/>
        </w:rPr>
        <w:t>Costituzionale, da selezionare sull'intero territorio nazionale, per l'anno 201</w:t>
      </w:r>
      <w:r w:rsidR="008D0FAD">
        <w:rPr>
          <w:rFonts w:ascii="Tahoma" w:hAnsi="Tahoma"/>
          <w:color w:val="000000"/>
          <w:spacing w:val="9"/>
          <w:sz w:val="16"/>
          <w:lang w:val="it-IT"/>
        </w:rPr>
        <w:t>9</w:t>
      </w:r>
      <w:r>
        <w:rPr>
          <w:rFonts w:ascii="Tahoma" w:hAnsi="Tahoma"/>
          <w:color w:val="000000"/>
          <w:spacing w:val="9"/>
          <w:sz w:val="16"/>
          <w:lang w:val="it-IT"/>
        </w:rPr>
        <w:t>-20</w:t>
      </w:r>
      <w:r w:rsidR="008D0FAD">
        <w:rPr>
          <w:rFonts w:ascii="Tahoma" w:hAnsi="Tahoma"/>
          <w:color w:val="000000"/>
          <w:spacing w:val="9"/>
          <w:sz w:val="16"/>
          <w:lang w:val="it-IT"/>
        </w:rPr>
        <w:t>20</w:t>
      </w:r>
      <w:r>
        <w:rPr>
          <w:rFonts w:ascii="Tahoma" w:hAnsi="Tahoma"/>
          <w:color w:val="000000"/>
          <w:spacing w:val="9"/>
          <w:sz w:val="16"/>
          <w:lang w:val="it-IT"/>
        </w:rPr>
        <w:t>.</w:t>
      </w:r>
    </w:p>
    <w:p w:rsidR="00D83694" w:rsidRDefault="00D83694" w:rsidP="006B6F37">
      <w:pPr>
        <w:spacing w:before="72" w:line="300" w:lineRule="auto"/>
        <w:ind w:left="792" w:right="72"/>
        <w:jc w:val="both"/>
        <w:rPr>
          <w:rFonts w:ascii="Tahoma" w:hAnsi="Tahoma"/>
          <w:color w:val="000000"/>
          <w:spacing w:val="12"/>
          <w:sz w:val="16"/>
          <w:lang w:val="it-IT"/>
        </w:rPr>
      </w:pPr>
      <w:r>
        <w:rPr>
          <w:rFonts w:ascii="Tahoma" w:hAnsi="Tahoma"/>
          <w:color w:val="000000"/>
          <w:spacing w:val="12"/>
          <w:sz w:val="16"/>
          <w:lang w:val="it-IT"/>
        </w:rPr>
        <w:t xml:space="preserve">Il programma è stato istituito per avvicinare il mondo accademico al mondo del lavoro ed alle </w:t>
      </w:r>
      <w:r>
        <w:rPr>
          <w:rFonts w:ascii="Tahoma" w:hAnsi="Tahoma"/>
          <w:color w:val="000000"/>
          <w:spacing w:val="9"/>
          <w:sz w:val="16"/>
          <w:lang w:val="it-IT"/>
        </w:rPr>
        <w:t xml:space="preserve">Istituzioni, ed è volto a favorire l'acquisizione di una conoscenza diretta e concreta dell'attività della 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Corte Costituzionale, in particolare quella svolta presso gli Uffici dei Giudici Costituzionali, e/o presso </w:t>
      </w:r>
      <w:r>
        <w:rPr>
          <w:rFonts w:ascii="Tahoma" w:hAnsi="Tahoma"/>
          <w:color w:val="000000"/>
          <w:spacing w:val="4"/>
          <w:sz w:val="16"/>
          <w:lang w:val="it-IT"/>
        </w:rPr>
        <w:t>il Servizio Studi.</w:t>
      </w:r>
    </w:p>
    <w:p w:rsidR="00D83694" w:rsidRDefault="00D83694" w:rsidP="006B6F37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  <w:r>
        <w:rPr>
          <w:rFonts w:ascii="Tahoma" w:hAnsi="Tahoma"/>
          <w:color w:val="000000"/>
          <w:spacing w:val="6"/>
          <w:sz w:val="16"/>
          <w:lang w:val="it-IT"/>
        </w:rPr>
        <w:t xml:space="preserve">Potranno partecipare al programma i candidati che, alla data di scadenza del presente avviso, siano in </w:t>
      </w:r>
      <w:r>
        <w:rPr>
          <w:rFonts w:ascii="Tahoma" w:hAnsi="Tahoma"/>
          <w:color w:val="000000"/>
          <w:spacing w:val="8"/>
          <w:sz w:val="16"/>
          <w:lang w:val="it-IT"/>
        </w:rPr>
        <w:t>possesso dei requisiti indicati nel Bando allegato al presente avviso.</w:t>
      </w:r>
    </w:p>
    <w:p w:rsidR="006B6F37" w:rsidRDefault="006B6F37" w:rsidP="006B6F37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</w:p>
    <w:p w:rsidR="006B6F37" w:rsidRPr="0071366B" w:rsidRDefault="006B6F37">
      <w:pPr>
        <w:spacing w:before="72" w:line="297" w:lineRule="auto"/>
        <w:ind w:left="792" w:right="72"/>
        <w:rPr>
          <w:rFonts w:ascii="Tahoma" w:hAnsi="Tahoma"/>
          <w:b/>
          <w:color w:val="000000"/>
          <w:spacing w:val="10"/>
          <w:sz w:val="16"/>
          <w:lang w:val="it-IT"/>
        </w:rPr>
      </w:pPr>
      <w:r w:rsidRPr="0071366B">
        <w:rPr>
          <w:rFonts w:ascii="Tahoma" w:hAnsi="Tahoma"/>
          <w:b/>
          <w:color w:val="000000"/>
          <w:spacing w:val="10"/>
          <w:sz w:val="16"/>
          <w:lang w:val="it-IT"/>
        </w:rPr>
        <w:t>Presentazione delle Domande di partecipazione</w:t>
      </w:r>
    </w:p>
    <w:p w:rsidR="00CD6212" w:rsidRDefault="00CD6212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CD6212">
        <w:rPr>
          <w:rFonts w:ascii="Tahoma" w:hAnsi="Tahoma"/>
          <w:color w:val="000000"/>
          <w:spacing w:val="14"/>
          <w:sz w:val="16"/>
          <w:lang w:val="it-IT"/>
        </w:rPr>
        <w:t>Le candidature, da presentare attraverso l'apposito "Modulo di Domanda" allegato al bando,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dovranno essere indirizzate alla </w:t>
      </w:r>
      <w:proofErr w:type="spellStart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Resp</w:t>
      </w:r>
      <w:proofErr w:type="spellEnd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. del Servizio Speciale </w:t>
      </w:r>
      <w:proofErr w:type="spellStart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Post-Lauream</w:t>
      </w:r>
      <w:proofErr w:type="spellEnd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dell'Università degli studi di Palermo –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 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Dr.ssa Modesta </w:t>
      </w:r>
      <w:proofErr w:type="spellStart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Semilia</w:t>
      </w:r>
      <w:proofErr w:type="spellEnd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c/o Piazza Marina, 61. – 90133 - Palermo- indicando come </w:t>
      </w:r>
      <w:proofErr w:type="gramStart"/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oggetto ”</w:t>
      </w:r>
      <w:r>
        <w:rPr>
          <w:rFonts w:ascii="Tahoma" w:hAnsi="Tahoma"/>
          <w:color w:val="000000"/>
          <w:spacing w:val="10"/>
          <w:sz w:val="16"/>
          <w:lang w:val="it-IT"/>
        </w:rPr>
        <w:t>Domanda</w:t>
      </w:r>
      <w:proofErr w:type="gramEnd"/>
      <w:r>
        <w:rPr>
          <w:rFonts w:ascii="Tahoma" w:hAnsi="Tahoma"/>
          <w:color w:val="000000"/>
          <w:spacing w:val="10"/>
          <w:sz w:val="16"/>
          <w:lang w:val="it-IT"/>
        </w:rPr>
        <w:t xml:space="preserve"> di partecipazione al </w:t>
      </w:r>
      <w:r w:rsidRPr="00CD6212">
        <w:rPr>
          <w:rFonts w:ascii="Tahoma" w:hAnsi="Tahoma"/>
          <w:b/>
          <w:bCs/>
          <w:color w:val="000000"/>
          <w:spacing w:val="10"/>
          <w:sz w:val="16"/>
          <w:lang w:val="it-IT"/>
        </w:rPr>
        <w:t>Programma di</w:t>
      </w:r>
      <w:r w:rsidRPr="00CD6212">
        <w:rPr>
          <w:rFonts w:ascii="Tahoma" w:hAnsi="Tahoma"/>
          <w:color w:val="000000"/>
          <w:spacing w:val="10"/>
          <w:sz w:val="16"/>
          <w:lang w:val="it-IT"/>
        </w:rPr>
        <w:t> </w:t>
      </w:r>
      <w:r w:rsidRPr="00CD6212">
        <w:rPr>
          <w:rFonts w:ascii="Tahoma" w:hAnsi="Tahoma"/>
          <w:i/>
          <w:iCs/>
          <w:color w:val="000000"/>
          <w:spacing w:val="10"/>
          <w:sz w:val="16"/>
          <w:lang w:val="it-IT"/>
        </w:rPr>
        <w:t>stage</w:t>
      </w:r>
      <w:r w:rsidRPr="00CD6212">
        <w:rPr>
          <w:rFonts w:ascii="Tahoma" w:hAnsi="Tahoma"/>
          <w:color w:val="000000"/>
          <w:spacing w:val="10"/>
          <w:sz w:val="16"/>
          <w:lang w:val="it-IT"/>
        </w:rPr>
        <w:t> </w:t>
      </w:r>
      <w:r w:rsidRPr="00CD6212">
        <w:rPr>
          <w:rFonts w:ascii="Tahoma" w:hAnsi="Tahoma"/>
          <w:b/>
          <w:bCs/>
          <w:color w:val="000000"/>
          <w:spacing w:val="10"/>
          <w:sz w:val="16"/>
          <w:lang w:val="it-IT"/>
        </w:rPr>
        <w:t>Corte costituzionale – Università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” entro e non oltre il 3</w:t>
      </w:r>
      <w:r w:rsidR="008D0FAD">
        <w:rPr>
          <w:rFonts w:ascii="Tahoma" w:hAnsi="Tahoma"/>
          <w:color w:val="000000"/>
          <w:spacing w:val="10"/>
          <w:sz w:val="16"/>
          <w:lang w:val="it-IT"/>
        </w:rPr>
        <w:t>1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/0</w:t>
      </w:r>
      <w:r w:rsidR="008D0FAD">
        <w:rPr>
          <w:rFonts w:ascii="Tahoma" w:hAnsi="Tahoma"/>
          <w:color w:val="000000"/>
          <w:spacing w:val="10"/>
          <w:sz w:val="16"/>
          <w:lang w:val="it-IT"/>
        </w:rPr>
        <w:t>5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/201</w:t>
      </w:r>
      <w:r w:rsidR="008D0FAD">
        <w:rPr>
          <w:rFonts w:ascii="Tahoma" w:hAnsi="Tahoma"/>
          <w:color w:val="000000"/>
          <w:spacing w:val="10"/>
          <w:sz w:val="16"/>
          <w:lang w:val="it-IT"/>
        </w:rPr>
        <w:t>9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mezzo: </w:t>
      </w:r>
    </w:p>
    <w:p w:rsidR="00CD6212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Raccomandata (A/R); in questo caso non farà fede il timbro postale e la data di spedizione, ma solo la data di ricezione apposta dall’Ufficio Protocollo</w:t>
      </w:r>
      <w:r w:rsidR="00CD6212">
        <w:rPr>
          <w:rFonts w:ascii="Tahoma" w:hAnsi="Tahoma"/>
          <w:color w:val="000000"/>
          <w:spacing w:val="10"/>
          <w:sz w:val="16"/>
          <w:lang w:val="it-IT"/>
        </w:rPr>
        <w:t xml:space="preserve"> dell’Ateneo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>;</w:t>
      </w:r>
    </w:p>
    <w:p w:rsidR="00CD6212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 xml:space="preserve"> P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>osta elettronica certificata (</w:t>
      </w:r>
      <w:proofErr w:type="spellStart"/>
      <w:r w:rsidRPr="006B6F37">
        <w:rPr>
          <w:rFonts w:ascii="Tahoma" w:hAnsi="Tahoma"/>
          <w:color w:val="000000"/>
          <w:spacing w:val="10"/>
          <w:sz w:val="16"/>
          <w:lang w:val="it-IT"/>
        </w:rPr>
        <w:t>pec</w:t>
      </w:r>
      <w:proofErr w:type="spellEnd"/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) all'indirizzo: </w:t>
      </w:r>
      <w:hyperlink r:id="rId6" w:history="1">
        <w:r w:rsidR="00CD6212" w:rsidRPr="00385C3D">
          <w:rPr>
            <w:rStyle w:val="Collegamentoipertestuale"/>
            <w:rFonts w:ascii="Tahoma" w:hAnsi="Tahoma"/>
            <w:spacing w:val="10"/>
            <w:sz w:val="16"/>
            <w:lang w:val="it-IT"/>
          </w:rPr>
          <w:t>pec@cert.unipa.it</w:t>
        </w:r>
      </w:hyperlink>
      <w:r w:rsidRPr="006B6F37">
        <w:rPr>
          <w:rFonts w:ascii="Tahoma" w:hAnsi="Tahoma"/>
          <w:color w:val="000000"/>
          <w:spacing w:val="10"/>
          <w:sz w:val="16"/>
          <w:lang w:val="it-IT"/>
        </w:rPr>
        <w:t>;</w:t>
      </w:r>
    </w:p>
    <w:p w:rsidR="006B6F37" w:rsidRPr="006B6F37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Brevi </w:t>
      </w:r>
      <w:proofErr w:type="spellStart"/>
      <w:r w:rsidRPr="006B6F37">
        <w:rPr>
          <w:rFonts w:ascii="Tahoma" w:hAnsi="Tahoma"/>
          <w:color w:val="000000"/>
          <w:spacing w:val="10"/>
          <w:sz w:val="16"/>
          <w:lang w:val="it-IT"/>
        </w:rPr>
        <w:t>manu</w:t>
      </w:r>
      <w:proofErr w:type="spellEnd"/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al Servizio Protocollo di Ateneo Piazza Marina, 61. - 90133 - Palermo (aperto dal lunedì al giovedì dalle 09.00 alle 13.00 e dalle 15.30 alle 16.30, il venerdì dalle 09.00 alle 13.00).</w:t>
      </w:r>
    </w:p>
    <w:p w:rsidR="008D0FAD" w:rsidRDefault="008D0FAD" w:rsidP="0071366B">
      <w:pPr>
        <w:spacing w:before="72" w:line="292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</w:p>
    <w:p w:rsidR="00D83694" w:rsidRDefault="00D83694" w:rsidP="0071366B">
      <w:pPr>
        <w:spacing w:before="72" w:line="292" w:lineRule="auto"/>
        <w:ind w:left="792" w:right="72"/>
        <w:jc w:val="both"/>
        <w:rPr>
          <w:rFonts w:ascii="Tahoma" w:hAnsi="Tahoma"/>
          <w:color w:val="000000"/>
          <w:spacing w:val="14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t>Il candidato</w:t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>,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la cui domanda pervenga oltre il termine indicato</w:t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>,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si intende automaticamente e</w:t>
      </w:r>
      <w:r>
        <w:rPr>
          <w:rFonts w:ascii="Tahoma" w:hAnsi="Tahoma"/>
          <w:color w:val="000000"/>
          <w:spacing w:val="9"/>
          <w:sz w:val="16"/>
          <w:lang w:val="it-IT"/>
        </w:rPr>
        <w:t>scluso senza ulteriore comunicazione.</w:t>
      </w:r>
    </w:p>
    <w:p w:rsidR="00D83694" w:rsidRDefault="00D83694" w:rsidP="0071366B">
      <w:pPr>
        <w:spacing w:before="108" w:line="280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  <w:r>
        <w:rPr>
          <w:rFonts w:ascii="Tahoma" w:hAnsi="Tahoma"/>
          <w:color w:val="000000"/>
          <w:spacing w:val="8"/>
          <w:sz w:val="16"/>
          <w:lang w:val="it-IT"/>
        </w:rPr>
        <w:t xml:space="preserve">L'Amministrazione universitaria procederà all'individuazione di n. </w:t>
      </w:r>
      <w:r w:rsidR="0071366B">
        <w:rPr>
          <w:rFonts w:ascii="Tahoma" w:hAnsi="Tahoma"/>
          <w:color w:val="000000"/>
          <w:spacing w:val="8"/>
          <w:sz w:val="16"/>
          <w:lang w:val="it-IT"/>
        </w:rPr>
        <w:t>5</w:t>
      </w:r>
      <w:r>
        <w:rPr>
          <w:rFonts w:ascii="Tahoma" w:hAnsi="Tahoma"/>
          <w:color w:val="000000"/>
          <w:spacing w:val="8"/>
          <w:sz w:val="16"/>
          <w:lang w:val="it-IT"/>
        </w:rPr>
        <w:t xml:space="preserve"> candidati da inviare </w:t>
      </w:r>
      <w:r>
        <w:rPr>
          <w:rFonts w:ascii="Arial" w:hAnsi="Arial"/>
          <w:color w:val="000000"/>
          <w:spacing w:val="8"/>
          <w:sz w:val="16"/>
          <w:lang w:val="it-IT"/>
        </w:rPr>
        <w:t xml:space="preserve">alla Corte </w:t>
      </w:r>
      <w:r w:rsidR="0071366B">
        <w:rPr>
          <w:rFonts w:ascii="Tahoma" w:hAnsi="Tahoma"/>
          <w:color w:val="000000"/>
          <w:spacing w:val="3"/>
          <w:sz w:val="16"/>
          <w:lang w:val="it-IT"/>
        </w:rPr>
        <w:t>Costituzionale i</w:t>
      </w:r>
      <w:r>
        <w:rPr>
          <w:rFonts w:ascii="Tahoma" w:hAnsi="Tahoma"/>
          <w:color w:val="000000"/>
          <w:spacing w:val="3"/>
          <w:sz w:val="16"/>
          <w:lang w:val="it-IT"/>
        </w:rPr>
        <w:t xml:space="preserve">n ossequio ai </w:t>
      </w:r>
      <w:r>
        <w:rPr>
          <w:rFonts w:ascii="Tahoma" w:hAnsi="Tahoma"/>
          <w:b/>
          <w:color w:val="000000"/>
          <w:spacing w:val="3"/>
          <w:sz w:val="17"/>
          <w:lang w:val="it-IT"/>
        </w:rPr>
        <w:t>requisiti di ammissione</w:t>
      </w:r>
      <w:r w:rsidR="0071366B">
        <w:rPr>
          <w:rFonts w:ascii="Tahoma" w:hAnsi="Tahoma"/>
          <w:b/>
          <w:color w:val="000000"/>
          <w:spacing w:val="3"/>
          <w:sz w:val="17"/>
          <w:lang w:val="it-IT"/>
        </w:rPr>
        <w:t xml:space="preserve"> previsti nel Bando</w:t>
      </w: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D83694" w:rsidRDefault="00D83694" w:rsidP="001D72B3">
      <w:pPr>
        <w:spacing w:before="72"/>
        <w:ind w:left="720"/>
        <w:jc w:val="right"/>
        <w:rPr>
          <w:sz w:val="20"/>
          <w:szCs w:val="20"/>
          <w:lang w:val="it-IT"/>
        </w:rPr>
      </w:pPr>
      <w:r>
        <w:rPr>
          <w:rFonts w:ascii="Tahoma" w:hAnsi="Tahoma"/>
          <w:color w:val="000000"/>
          <w:spacing w:val="7"/>
          <w:sz w:val="16"/>
          <w:lang w:val="it-IT"/>
        </w:rPr>
        <w:t xml:space="preserve">Contatti: e-mail </w:t>
      </w:r>
      <w:hyperlink r:id="rId7" w:history="1">
        <w:r w:rsidRPr="003F6CFF">
          <w:rPr>
            <w:rStyle w:val="Collegamentoipertestuale"/>
            <w:rFonts w:ascii="Tahoma" w:hAnsi="Tahoma"/>
            <w:spacing w:val="7"/>
            <w:sz w:val="16"/>
            <w:lang w:val="it-IT"/>
          </w:rPr>
          <w:t>stagextra@unipa.it</w:t>
        </w:r>
      </w:hyperlink>
      <w:r>
        <w:rPr>
          <w:rFonts w:ascii="Tahoma" w:hAnsi="Tahoma"/>
          <w:color w:val="000000"/>
          <w:spacing w:val="7"/>
          <w:sz w:val="16"/>
          <w:lang w:val="it-IT"/>
        </w:rPr>
        <w:t xml:space="preserve">  tel. 091</w:t>
      </w:r>
      <w:r w:rsidRPr="00D50A39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23890750</w:t>
      </w:r>
    </w:p>
    <w:p w:rsidR="00D83694" w:rsidRDefault="00D83694" w:rsidP="001D72B3">
      <w:pPr>
        <w:spacing w:before="72"/>
        <w:ind w:left="720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</w:t>
      </w:r>
      <w:proofErr w:type="spellStart"/>
      <w:r>
        <w:rPr>
          <w:sz w:val="20"/>
          <w:szCs w:val="20"/>
          <w:lang w:val="it-IT"/>
        </w:rPr>
        <w:t>Resp</w:t>
      </w:r>
      <w:proofErr w:type="spellEnd"/>
      <w:r>
        <w:rPr>
          <w:sz w:val="20"/>
          <w:szCs w:val="20"/>
          <w:lang w:val="it-IT"/>
        </w:rPr>
        <w:t xml:space="preserve">. </w:t>
      </w:r>
      <w:proofErr w:type="gramStart"/>
      <w:r>
        <w:rPr>
          <w:sz w:val="20"/>
          <w:szCs w:val="20"/>
          <w:lang w:val="it-IT"/>
        </w:rPr>
        <w:t>della  U.O.B.</w:t>
      </w:r>
      <w:proofErr w:type="gramEnd"/>
      <w:r>
        <w:rPr>
          <w:sz w:val="20"/>
          <w:szCs w:val="20"/>
          <w:lang w:val="it-IT"/>
        </w:rPr>
        <w:t xml:space="preserve"> Stage e Tirocini </w:t>
      </w:r>
    </w:p>
    <w:p w:rsidR="00D83694" w:rsidRDefault="00D83694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  <w:bookmarkStart w:id="0" w:name="_GoBack"/>
      <w:bookmarkEnd w:id="0"/>
      <w:r>
        <w:rPr>
          <w:sz w:val="20"/>
          <w:szCs w:val="20"/>
          <w:lang w:val="it-IT"/>
        </w:rPr>
        <w:t xml:space="preserve">Ornella </w:t>
      </w:r>
      <w:proofErr w:type="spellStart"/>
      <w:r>
        <w:rPr>
          <w:sz w:val="20"/>
          <w:szCs w:val="20"/>
          <w:lang w:val="it-IT"/>
        </w:rPr>
        <w:t>Facciolà</w:t>
      </w:r>
      <w:proofErr w:type="spellEnd"/>
    </w:p>
    <w:p w:rsidR="00D83694" w:rsidRDefault="00D83694">
      <w:pPr>
        <w:tabs>
          <w:tab w:val="left" w:pos="2772"/>
          <w:tab w:val="left" w:pos="3321"/>
        </w:tabs>
        <w:spacing w:after="1008" w:line="122" w:lineRule="exact"/>
        <w:ind w:left="1152"/>
        <w:rPr>
          <w:rFonts w:ascii="Tahoma" w:hAnsi="Tahoma"/>
          <w:color w:val="000000"/>
          <w:sz w:val="16"/>
          <w:lang w:val="it-IT"/>
        </w:rPr>
      </w:pPr>
    </w:p>
    <w:sectPr w:rsidR="00D83694" w:rsidSect="00385971">
      <w:pgSz w:w="11918" w:h="16854"/>
      <w:pgMar w:top="932" w:right="1384" w:bottom="712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9C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 w:cs="Times New Roman"/>
        <w:strike w:val="0"/>
        <w:color w:val="000000"/>
        <w:spacing w:val="11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DFF0371"/>
    <w:multiLevelType w:val="multilevel"/>
    <w:tmpl w:val="FFFFFFFF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 w:cs="Times New Roman"/>
        <w:strike w:val="0"/>
        <w:color w:val="000000"/>
        <w:spacing w:val="13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71"/>
    <w:rsid w:val="000525FC"/>
    <w:rsid w:val="001D72B3"/>
    <w:rsid w:val="002E7A48"/>
    <w:rsid w:val="00324EF0"/>
    <w:rsid w:val="00385971"/>
    <w:rsid w:val="00393974"/>
    <w:rsid w:val="003F6CFF"/>
    <w:rsid w:val="00550515"/>
    <w:rsid w:val="006A793B"/>
    <w:rsid w:val="006B6F37"/>
    <w:rsid w:val="0071366B"/>
    <w:rsid w:val="008D0FAD"/>
    <w:rsid w:val="00966794"/>
    <w:rsid w:val="00BF3C7E"/>
    <w:rsid w:val="00C41B52"/>
    <w:rsid w:val="00C56A75"/>
    <w:rsid w:val="00C93046"/>
    <w:rsid w:val="00CD6212"/>
    <w:rsid w:val="00D50A39"/>
    <w:rsid w:val="00D83694"/>
    <w:rsid w:val="00D94BC6"/>
    <w:rsid w:val="00E11C56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6C85"/>
  <w15:docId w15:val="{32B65110-7C70-48CB-AADC-DB076D7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794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50A39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locked/>
    <w:rsid w:val="00D50A39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D50A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D6212"/>
  </w:style>
  <w:style w:type="character" w:styleId="Enfasicorsivo">
    <w:name w:val="Emphasis"/>
    <w:basedOn w:val="Carpredefinitoparagrafo"/>
    <w:qFormat/>
    <w:locked/>
    <w:rsid w:val="00CD621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A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A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gextra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ert.unip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user1</cp:lastModifiedBy>
  <cp:revision>4</cp:revision>
  <cp:lastPrinted>2019-04-01T09:49:00Z</cp:lastPrinted>
  <dcterms:created xsi:type="dcterms:W3CDTF">2019-04-01T09:48:00Z</dcterms:created>
  <dcterms:modified xsi:type="dcterms:W3CDTF">2019-04-01T10:12:00Z</dcterms:modified>
</cp:coreProperties>
</file>