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074C87A" w14:textId="77777777" w:rsidR="005E656A" w:rsidRPr="00681063" w:rsidRDefault="005E656A" w:rsidP="007B60B4">
      <w:pPr>
        <w:jc w:val="both"/>
        <w:rPr>
          <w:b/>
        </w:rPr>
      </w:pPr>
    </w:p>
    <w:p w14:paraId="3CE53FA6" w14:textId="4691DBA6" w:rsidR="00B3105B" w:rsidRPr="007443F4" w:rsidRDefault="00B3105B" w:rsidP="008C638A">
      <w:pPr>
        <w:pStyle w:val="Default"/>
        <w:spacing w:line="264" w:lineRule="auto"/>
        <w:jc w:val="center"/>
        <w:rPr>
          <w:b/>
          <w:bCs/>
          <w:sz w:val="20"/>
          <w:szCs w:val="20"/>
        </w:rPr>
      </w:pPr>
      <w:r w:rsidRPr="007443F4">
        <w:rPr>
          <w:b/>
          <w:bCs/>
          <w:sz w:val="20"/>
          <w:szCs w:val="20"/>
        </w:rPr>
        <w:t>Dichiarazione attestante l’assenza di</w:t>
      </w:r>
      <w:r w:rsidR="00464222" w:rsidRPr="007443F4">
        <w:rPr>
          <w:b/>
          <w:bCs/>
          <w:sz w:val="20"/>
          <w:szCs w:val="20"/>
        </w:rPr>
        <w:t xml:space="preserve"> </w:t>
      </w:r>
      <w:r w:rsidRPr="007443F4">
        <w:rPr>
          <w:b/>
          <w:bCs/>
          <w:sz w:val="20"/>
          <w:szCs w:val="20"/>
        </w:rPr>
        <w:t>situazioni di conflitto di interesse</w:t>
      </w:r>
      <w:r w:rsidR="00845788" w:rsidRPr="007443F4">
        <w:rPr>
          <w:b/>
          <w:bCs/>
          <w:sz w:val="20"/>
          <w:szCs w:val="20"/>
        </w:rPr>
        <w:t xml:space="preserve"> e incompatibilità.</w:t>
      </w:r>
    </w:p>
    <w:p w14:paraId="2334B6FC" w14:textId="77777777" w:rsidR="00B3105B" w:rsidRPr="007443F4" w:rsidRDefault="00B3105B" w:rsidP="00044F01">
      <w:pPr>
        <w:pStyle w:val="Default"/>
        <w:spacing w:line="264" w:lineRule="auto"/>
        <w:jc w:val="center"/>
        <w:rPr>
          <w:b/>
          <w:bCs/>
          <w:sz w:val="20"/>
          <w:szCs w:val="20"/>
        </w:rPr>
      </w:pPr>
    </w:p>
    <w:p w14:paraId="5537DD0C" w14:textId="77777777" w:rsidR="00B3105B" w:rsidRPr="007443F4" w:rsidRDefault="00B3105B" w:rsidP="00044F01">
      <w:pPr>
        <w:pStyle w:val="Default"/>
        <w:spacing w:line="264" w:lineRule="auto"/>
        <w:jc w:val="center"/>
        <w:rPr>
          <w:b/>
          <w:bCs/>
          <w:sz w:val="20"/>
          <w:szCs w:val="20"/>
        </w:rPr>
      </w:pPr>
    </w:p>
    <w:p w14:paraId="20EEF92E" w14:textId="385CA522" w:rsidR="00044F01" w:rsidRPr="007443F4" w:rsidRDefault="00044F01" w:rsidP="00044F01">
      <w:pPr>
        <w:pStyle w:val="Default"/>
        <w:spacing w:line="264" w:lineRule="auto"/>
        <w:jc w:val="center"/>
        <w:rPr>
          <w:sz w:val="20"/>
          <w:szCs w:val="20"/>
        </w:rPr>
      </w:pPr>
      <w:r w:rsidRPr="007443F4">
        <w:rPr>
          <w:b/>
          <w:bCs/>
          <w:sz w:val="20"/>
          <w:szCs w:val="20"/>
        </w:rPr>
        <w:t xml:space="preserve">DICHIARAZIONE SOSTITUTIVA </w:t>
      </w:r>
      <w:r w:rsidR="00931A84" w:rsidRPr="007443F4">
        <w:rPr>
          <w:b/>
          <w:bCs/>
          <w:sz w:val="20"/>
          <w:szCs w:val="20"/>
        </w:rPr>
        <w:t>DELL’ATTO DI NOTORIETA’</w:t>
      </w:r>
    </w:p>
    <w:p w14:paraId="0ADA144F" w14:textId="1E0306CD" w:rsidR="00044F01" w:rsidRPr="007443F4" w:rsidRDefault="00044F01" w:rsidP="00044F01">
      <w:pPr>
        <w:pStyle w:val="Default"/>
        <w:spacing w:line="264" w:lineRule="auto"/>
        <w:jc w:val="center"/>
        <w:rPr>
          <w:b/>
          <w:bCs/>
          <w:sz w:val="20"/>
          <w:szCs w:val="20"/>
        </w:rPr>
      </w:pPr>
      <w:r w:rsidRPr="007443F4">
        <w:rPr>
          <w:b/>
          <w:bCs/>
          <w:sz w:val="20"/>
          <w:szCs w:val="20"/>
        </w:rPr>
        <w:t xml:space="preserve">(art. </w:t>
      </w:r>
      <w:r w:rsidR="00A0751B" w:rsidRPr="007443F4">
        <w:rPr>
          <w:b/>
          <w:bCs/>
          <w:sz w:val="20"/>
          <w:szCs w:val="20"/>
        </w:rPr>
        <w:t xml:space="preserve">46 e </w:t>
      </w:r>
      <w:r w:rsidRPr="007443F4">
        <w:rPr>
          <w:b/>
          <w:bCs/>
          <w:sz w:val="20"/>
          <w:szCs w:val="20"/>
        </w:rPr>
        <w:t>47 D.P.R. 28 dicembre 2000 n. 445)</w:t>
      </w:r>
    </w:p>
    <w:p w14:paraId="6B49CFD2" w14:textId="77777777" w:rsidR="00044F01" w:rsidRPr="007443F4" w:rsidRDefault="00044F01" w:rsidP="00044F01">
      <w:pPr>
        <w:pStyle w:val="Default"/>
        <w:spacing w:line="264" w:lineRule="auto"/>
        <w:jc w:val="center"/>
        <w:rPr>
          <w:sz w:val="20"/>
          <w:szCs w:val="20"/>
        </w:rPr>
      </w:pPr>
    </w:p>
    <w:p w14:paraId="7CE5815B" w14:textId="77777777" w:rsidR="006F338E" w:rsidRPr="007443F4" w:rsidRDefault="006F338E" w:rsidP="006F338E">
      <w:pPr>
        <w:pStyle w:val="Default"/>
        <w:spacing w:line="360" w:lineRule="auto"/>
        <w:jc w:val="both"/>
        <w:rPr>
          <w:sz w:val="20"/>
          <w:szCs w:val="20"/>
        </w:rPr>
      </w:pPr>
    </w:p>
    <w:p w14:paraId="09B6A32E" w14:textId="4C8DF464" w:rsidR="00044F01" w:rsidRPr="008C638A" w:rsidRDefault="00044F01" w:rsidP="005B5039">
      <w:pPr>
        <w:pStyle w:val="Default"/>
        <w:spacing w:line="360" w:lineRule="auto"/>
        <w:jc w:val="both"/>
        <w:rPr>
          <w:sz w:val="20"/>
          <w:szCs w:val="20"/>
        </w:rPr>
      </w:pPr>
      <w:r w:rsidRPr="008C638A">
        <w:rPr>
          <w:sz w:val="20"/>
          <w:szCs w:val="20"/>
        </w:rPr>
        <w:t xml:space="preserve">La/Il sottoscritta/o ................................................................................................................................ </w:t>
      </w:r>
    </w:p>
    <w:p w14:paraId="3DD6EA54" w14:textId="1333D0DB" w:rsidR="006F338E" w:rsidRPr="008C638A" w:rsidRDefault="00044F01" w:rsidP="005B5039">
      <w:pPr>
        <w:pStyle w:val="Default"/>
        <w:spacing w:line="360" w:lineRule="auto"/>
        <w:jc w:val="both"/>
        <w:rPr>
          <w:sz w:val="20"/>
          <w:szCs w:val="20"/>
        </w:rPr>
      </w:pPr>
      <w:r w:rsidRPr="008C638A">
        <w:rPr>
          <w:sz w:val="20"/>
          <w:szCs w:val="20"/>
        </w:rPr>
        <w:t>C.F. ....................................................................... nata/o a ......................................................... (...) il ......................... e residente a ..............................................................</w:t>
      </w:r>
      <w:r w:rsidR="00FE6486" w:rsidRPr="008C638A">
        <w:rPr>
          <w:sz w:val="20"/>
          <w:szCs w:val="20"/>
        </w:rPr>
        <w:t>p</w:t>
      </w:r>
      <w:r w:rsidR="00615B3A" w:rsidRPr="008C638A">
        <w:rPr>
          <w:sz w:val="20"/>
          <w:szCs w:val="20"/>
        </w:rPr>
        <w:t>residente/</w:t>
      </w:r>
      <w:r w:rsidR="00154352" w:rsidRPr="008C638A">
        <w:rPr>
          <w:sz w:val="20"/>
          <w:szCs w:val="20"/>
        </w:rPr>
        <w:t xml:space="preserve">componente della commissione </w:t>
      </w:r>
      <w:r w:rsidR="00615B3A" w:rsidRPr="008C638A">
        <w:rPr>
          <w:sz w:val="20"/>
          <w:szCs w:val="20"/>
        </w:rPr>
        <w:t xml:space="preserve">di valutazione, nominata con D.R. n. </w:t>
      </w:r>
      <w:r w:rsidR="00931A84" w:rsidRPr="008C638A">
        <w:rPr>
          <w:sz w:val="20"/>
          <w:szCs w:val="20"/>
        </w:rPr>
        <w:t>_____________</w:t>
      </w:r>
      <w:r w:rsidR="00615B3A" w:rsidRPr="008C638A">
        <w:rPr>
          <w:sz w:val="20"/>
          <w:szCs w:val="20"/>
        </w:rPr>
        <w:t xml:space="preserve"> del </w:t>
      </w:r>
      <w:r w:rsidR="00931A84" w:rsidRPr="008C638A">
        <w:rPr>
          <w:sz w:val="20"/>
          <w:szCs w:val="20"/>
        </w:rPr>
        <w:t>___________</w:t>
      </w:r>
      <w:r w:rsidR="00615B3A" w:rsidRPr="008C638A">
        <w:rPr>
          <w:sz w:val="20"/>
          <w:szCs w:val="20"/>
        </w:rPr>
        <w:t xml:space="preserve">, per la valutazione delle candidature presentate </w:t>
      </w:r>
      <w:r w:rsidR="00931A84" w:rsidRPr="008C638A">
        <w:rPr>
          <w:sz w:val="20"/>
          <w:szCs w:val="20"/>
        </w:rPr>
        <w:t>nell’ambito del bando emanato con D.R. n. _______________del ____________,</w:t>
      </w:r>
      <w:r w:rsidR="00615B3A" w:rsidRPr="008C638A">
        <w:rPr>
          <w:sz w:val="20"/>
          <w:szCs w:val="20"/>
        </w:rPr>
        <w:t xml:space="preserve"> </w:t>
      </w:r>
      <w:r w:rsidRPr="008C638A">
        <w:rPr>
          <w:iCs/>
          <w:sz w:val="20"/>
          <w:szCs w:val="20"/>
        </w:rPr>
        <w:t>consapevole della responsabilità penale e delle conseguenti sanzioni cui può andare incontro in caso di dichiarazioni mendaci, falsità negli atti, uso di atti falsi, ai sensi dell’art. 76 del D.P.R.</w:t>
      </w:r>
      <w:r w:rsidR="005710F5" w:rsidRPr="008C638A">
        <w:rPr>
          <w:iCs/>
          <w:sz w:val="20"/>
          <w:szCs w:val="20"/>
        </w:rPr>
        <w:t> </w:t>
      </w:r>
      <w:r w:rsidRPr="008C638A">
        <w:rPr>
          <w:iCs/>
          <w:sz w:val="20"/>
          <w:szCs w:val="20"/>
        </w:rPr>
        <w:t>n.</w:t>
      </w:r>
      <w:r w:rsidR="005710F5" w:rsidRPr="008C638A">
        <w:rPr>
          <w:iCs/>
          <w:sz w:val="20"/>
          <w:szCs w:val="20"/>
        </w:rPr>
        <w:t> </w:t>
      </w:r>
      <w:r w:rsidRPr="008C638A">
        <w:rPr>
          <w:iCs/>
          <w:sz w:val="20"/>
          <w:szCs w:val="20"/>
        </w:rPr>
        <w:t>445/2000</w:t>
      </w:r>
    </w:p>
    <w:p w14:paraId="62BC4269" w14:textId="77777777" w:rsidR="008C638A" w:rsidRPr="008C638A" w:rsidRDefault="008C638A" w:rsidP="005B5039">
      <w:pPr>
        <w:pStyle w:val="Default"/>
        <w:spacing w:line="360" w:lineRule="auto"/>
        <w:jc w:val="center"/>
        <w:rPr>
          <w:b/>
          <w:bCs/>
          <w:sz w:val="20"/>
          <w:szCs w:val="20"/>
        </w:rPr>
      </w:pPr>
    </w:p>
    <w:p w14:paraId="0F7C3E8F" w14:textId="778C76F3" w:rsidR="00044F01" w:rsidRPr="008C638A" w:rsidRDefault="00044F01" w:rsidP="005B5039">
      <w:pPr>
        <w:pStyle w:val="Default"/>
        <w:spacing w:line="360" w:lineRule="auto"/>
        <w:jc w:val="center"/>
        <w:rPr>
          <w:b/>
          <w:bCs/>
          <w:sz w:val="20"/>
          <w:szCs w:val="20"/>
        </w:rPr>
      </w:pPr>
      <w:r w:rsidRPr="008C638A">
        <w:rPr>
          <w:b/>
          <w:bCs/>
          <w:sz w:val="20"/>
          <w:szCs w:val="20"/>
        </w:rPr>
        <w:t>DICHIARA</w:t>
      </w:r>
    </w:p>
    <w:p w14:paraId="73AF830B" w14:textId="77777777" w:rsidR="008C638A" w:rsidRPr="008C638A" w:rsidRDefault="008C638A" w:rsidP="005B5039">
      <w:pPr>
        <w:pStyle w:val="Default"/>
        <w:spacing w:line="360" w:lineRule="auto"/>
        <w:jc w:val="center"/>
        <w:rPr>
          <w:b/>
          <w:bCs/>
          <w:sz w:val="20"/>
          <w:szCs w:val="20"/>
        </w:rPr>
      </w:pPr>
    </w:p>
    <w:p w14:paraId="71E1BB24" w14:textId="77777777" w:rsidR="00C8537F" w:rsidRPr="008C638A" w:rsidRDefault="00C8537F" w:rsidP="005B5039">
      <w:pPr>
        <w:pStyle w:val="Default"/>
        <w:spacing w:line="264" w:lineRule="auto"/>
        <w:ind w:right="-108"/>
        <w:jc w:val="both"/>
        <w:rPr>
          <w:sz w:val="20"/>
          <w:szCs w:val="20"/>
        </w:rPr>
      </w:pPr>
      <w:r w:rsidRPr="008C638A">
        <w:rPr>
          <w:sz w:val="20"/>
          <w:szCs w:val="20"/>
        </w:rPr>
        <w:t>Dopo aver preso visione dei nominativi dei partecipanti alla procedura selettiva sopra citata, il/la sottoscritto/a dichiara:</w:t>
      </w:r>
    </w:p>
    <w:p w14:paraId="7BD54B53" w14:textId="22EC75DF" w:rsidR="00C8537F" w:rsidRPr="008C638A" w:rsidRDefault="00C8537F" w:rsidP="005B5039">
      <w:pPr>
        <w:pStyle w:val="Default"/>
        <w:numPr>
          <w:ilvl w:val="0"/>
          <w:numId w:val="35"/>
        </w:numPr>
        <w:spacing w:line="264" w:lineRule="auto"/>
        <w:ind w:right="-108"/>
        <w:jc w:val="both"/>
        <w:rPr>
          <w:sz w:val="20"/>
          <w:szCs w:val="20"/>
        </w:rPr>
      </w:pPr>
      <w:r w:rsidRPr="008C638A">
        <w:rPr>
          <w:sz w:val="20"/>
          <w:szCs w:val="20"/>
        </w:rPr>
        <w:t xml:space="preserve">che non sussistono situazioni di incompatibilità tra il/la sottoscritto/a e i/le candidati/e, né tra il/la sottoscritto/a e gli altri componenti della Commissione, ai sensi degli artt. 51 e 52 c.p.c., nonché dell’art. 7, commi 1 e 2, del Codice Etico dell’Università degli Studi di Palermo; </w:t>
      </w:r>
    </w:p>
    <w:p w14:paraId="40B79F52" w14:textId="6ED4EE0F" w:rsidR="00C8537F" w:rsidRPr="008C638A" w:rsidRDefault="00C8537F" w:rsidP="00A604E6">
      <w:pPr>
        <w:pStyle w:val="Default"/>
        <w:numPr>
          <w:ilvl w:val="0"/>
          <w:numId w:val="35"/>
        </w:numPr>
        <w:spacing w:line="264" w:lineRule="auto"/>
        <w:ind w:right="-108"/>
        <w:jc w:val="both"/>
        <w:rPr>
          <w:sz w:val="20"/>
          <w:szCs w:val="20"/>
        </w:rPr>
      </w:pPr>
      <w:r w:rsidRPr="008C638A">
        <w:rPr>
          <w:sz w:val="20"/>
          <w:szCs w:val="20"/>
        </w:rPr>
        <w:t>che non sussistono, con alcuno dei candidati né con gli altri componenti della Commissione, situazioni di conflitto di interessi, anche potenziale, ai sensi dell’art. 7 del D.P.R. 62/2013</w:t>
      </w:r>
      <w:r w:rsidR="008C638A" w:rsidRPr="008C638A">
        <w:rPr>
          <w:sz w:val="20"/>
          <w:szCs w:val="20"/>
        </w:rPr>
        <w:t>,</w:t>
      </w:r>
      <w:r w:rsidRPr="008C638A">
        <w:rPr>
          <w:sz w:val="20"/>
          <w:szCs w:val="20"/>
        </w:rPr>
        <w:t xml:space="preserve"> dell’art. 6, commi 1, 2 e 5, del Codice Etico dell’Università degli Studi di Palermo</w:t>
      </w:r>
      <w:r w:rsidR="008C638A" w:rsidRPr="008C638A">
        <w:rPr>
          <w:sz w:val="20"/>
          <w:szCs w:val="20"/>
        </w:rPr>
        <w:t>,</w:t>
      </w:r>
      <w:r w:rsidRPr="008C638A">
        <w:rPr>
          <w:sz w:val="20"/>
          <w:szCs w:val="20"/>
        </w:rPr>
        <w:t xml:space="preserve"> </w:t>
      </w:r>
      <w:r w:rsidR="008C638A" w:rsidRPr="008C638A">
        <w:rPr>
          <w:sz w:val="20"/>
          <w:szCs w:val="20"/>
        </w:rPr>
        <w:t>dell’art. 61 del Regolamento (UE, Euratom) 2024/2509 e della Comunicazione della Commissione (2021/C 121/01).</w:t>
      </w:r>
    </w:p>
    <w:p w14:paraId="7E5614C1" w14:textId="77777777" w:rsidR="008C638A" w:rsidRPr="008C638A" w:rsidRDefault="008C638A" w:rsidP="005B5039">
      <w:pPr>
        <w:pStyle w:val="Default"/>
        <w:spacing w:line="264" w:lineRule="auto"/>
        <w:ind w:right="-108"/>
        <w:jc w:val="both"/>
        <w:rPr>
          <w:sz w:val="20"/>
          <w:szCs w:val="20"/>
        </w:rPr>
      </w:pPr>
    </w:p>
    <w:p w14:paraId="133F1EE1" w14:textId="79BDB859" w:rsidR="00C8537F" w:rsidRPr="008C638A" w:rsidRDefault="00C8537F" w:rsidP="005B5039">
      <w:pPr>
        <w:pStyle w:val="Default"/>
        <w:spacing w:line="264" w:lineRule="auto"/>
        <w:ind w:right="-108"/>
        <w:jc w:val="both"/>
        <w:rPr>
          <w:sz w:val="20"/>
          <w:szCs w:val="20"/>
        </w:rPr>
      </w:pPr>
      <w:r w:rsidRPr="008C638A">
        <w:rPr>
          <w:sz w:val="20"/>
          <w:szCs w:val="20"/>
        </w:rPr>
        <w:t>Il/La sottoscritto/a si impegna altresì a comunicare tempestivamente l’eventuale insorgenza di situazioni di incompatibilità o conflitto di interessi che dovessero emergere nel corso della procedura.</w:t>
      </w:r>
    </w:p>
    <w:p w14:paraId="03D8AD1D" w14:textId="77777777" w:rsidR="00D64BC4" w:rsidRPr="008C638A" w:rsidRDefault="00D64BC4" w:rsidP="005B5039">
      <w:pPr>
        <w:pStyle w:val="Default"/>
        <w:spacing w:line="264" w:lineRule="auto"/>
        <w:ind w:right="-108"/>
        <w:jc w:val="both"/>
        <w:rPr>
          <w:sz w:val="20"/>
          <w:szCs w:val="20"/>
        </w:rPr>
      </w:pPr>
    </w:p>
    <w:p w14:paraId="07F394DC" w14:textId="77777777" w:rsidR="00D64BC4" w:rsidRPr="008C638A" w:rsidRDefault="00D64BC4" w:rsidP="005B5039">
      <w:pPr>
        <w:pStyle w:val="Default"/>
        <w:spacing w:line="264" w:lineRule="auto"/>
        <w:ind w:right="-108"/>
        <w:jc w:val="both"/>
        <w:rPr>
          <w:sz w:val="20"/>
          <w:szCs w:val="20"/>
        </w:rPr>
      </w:pPr>
    </w:p>
    <w:p w14:paraId="213B513E" w14:textId="77777777" w:rsidR="00044F01" w:rsidRPr="008C638A" w:rsidRDefault="00044F01" w:rsidP="005B5039">
      <w:pPr>
        <w:pStyle w:val="Default"/>
        <w:spacing w:line="264" w:lineRule="auto"/>
        <w:rPr>
          <w:sz w:val="20"/>
          <w:szCs w:val="20"/>
        </w:rPr>
      </w:pPr>
    </w:p>
    <w:p w14:paraId="09C9D1E5" w14:textId="77777777" w:rsidR="00044F01" w:rsidRPr="008C638A" w:rsidRDefault="00044F01" w:rsidP="005B5039">
      <w:pPr>
        <w:pStyle w:val="Default"/>
        <w:spacing w:line="264" w:lineRule="auto"/>
        <w:rPr>
          <w:sz w:val="20"/>
          <w:szCs w:val="20"/>
        </w:rPr>
      </w:pPr>
      <w:r w:rsidRPr="008C638A">
        <w:rPr>
          <w:sz w:val="20"/>
          <w:szCs w:val="20"/>
        </w:rPr>
        <w:t>Data ..............................</w:t>
      </w:r>
    </w:p>
    <w:p w14:paraId="1E8601DB" w14:textId="77777777" w:rsidR="00044F01" w:rsidRPr="008C638A" w:rsidRDefault="00044F01" w:rsidP="005B5039">
      <w:pPr>
        <w:pStyle w:val="Default"/>
        <w:spacing w:line="264" w:lineRule="auto"/>
        <w:rPr>
          <w:sz w:val="20"/>
          <w:szCs w:val="20"/>
        </w:rPr>
      </w:pPr>
    </w:p>
    <w:p w14:paraId="1601E2DD" w14:textId="5E41D9A8" w:rsidR="00044F01" w:rsidRPr="008C638A" w:rsidRDefault="00044F01" w:rsidP="005B5039">
      <w:pPr>
        <w:pStyle w:val="Default"/>
        <w:spacing w:line="264" w:lineRule="auto"/>
        <w:ind w:left="5103"/>
        <w:jc w:val="center"/>
        <w:rPr>
          <w:sz w:val="20"/>
          <w:szCs w:val="20"/>
          <w:vertAlign w:val="superscript"/>
        </w:rPr>
      </w:pPr>
      <w:r w:rsidRPr="008C638A">
        <w:rPr>
          <w:sz w:val="20"/>
          <w:szCs w:val="20"/>
        </w:rPr>
        <w:t>IL DICHIARANTE</w:t>
      </w:r>
    </w:p>
    <w:p w14:paraId="256E5E9A" w14:textId="77777777" w:rsidR="004D2EBD" w:rsidRPr="007443F4" w:rsidRDefault="004D2EBD" w:rsidP="005B5039">
      <w:pPr>
        <w:pStyle w:val="Default"/>
        <w:spacing w:line="264" w:lineRule="auto"/>
        <w:ind w:left="5103"/>
        <w:jc w:val="center"/>
        <w:rPr>
          <w:sz w:val="20"/>
          <w:szCs w:val="20"/>
          <w:vertAlign w:val="superscript"/>
        </w:rPr>
      </w:pPr>
    </w:p>
    <w:p w14:paraId="580C031D" w14:textId="77777777" w:rsidR="004D2EBD" w:rsidRPr="007443F4" w:rsidRDefault="004D2EBD" w:rsidP="005B5039">
      <w:pPr>
        <w:pStyle w:val="Default"/>
        <w:spacing w:line="264" w:lineRule="auto"/>
        <w:ind w:left="5103"/>
        <w:jc w:val="center"/>
        <w:rPr>
          <w:sz w:val="20"/>
          <w:szCs w:val="20"/>
        </w:rPr>
      </w:pPr>
    </w:p>
    <w:p w14:paraId="26EB15FE" w14:textId="5F836FB0" w:rsidR="00F121D4" w:rsidRPr="00930A48" w:rsidRDefault="00044F01" w:rsidP="005B5039">
      <w:pPr>
        <w:pStyle w:val="Default"/>
        <w:spacing w:line="264" w:lineRule="auto"/>
        <w:ind w:left="5103"/>
        <w:jc w:val="center"/>
        <w:rPr>
          <w:sz w:val="22"/>
          <w:szCs w:val="22"/>
        </w:rPr>
      </w:pPr>
      <w:r w:rsidRPr="007443F4">
        <w:rPr>
          <w:sz w:val="20"/>
          <w:szCs w:val="20"/>
        </w:rPr>
        <w:t>..........................……………………………...</w:t>
      </w:r>
    </w:p>
    <w:p w14:paraId="5E75D0FF" w14:textId="77777777" w:rsidR="008C638A" w:rsidRDefault="008C638A" w:rsidP="005B5039">
      <w:pPr>
        <w:pStyle w:val="NormaleWeb"/>
        <w:spacing w:before="0" w:beforeAutospacing="0" w:after="0" w:afterAutospacing="0"/>
        <w:rPr>
          <w:rFonts w:ascii="Arial" w:hAnsi="Arial" w:cs="Arial"/>
          <w:b/>
          <w:sz w:val="20"/>
          <w:szCs w:val="20"/>
        </w:rPr>
      </w:pPr>
    </w:p>
    <w:p w14:paraId="687ABEB4" w14:textId="77777777" w:rsidR="008C638A" w:rsidRDefault="008C638A" w:rsidP="005B5039">
      <w:pPr>
        <w:pStyle w:val="NormaleWeb"/>
        <w:spacing w:before="0" w:beforeAutospacing="0" w:after="0" w:afterAutospacing="0"/>
        <w:rPr>
          <w:rFonts w:ascii="Arial" w:hAnsi="Arial" w:cs="Arial"/>
          <w:b/>
          <w:sz w:val="20"/>
          <w:szCs w:val="20"/>
        </w:rPr>
      </w:pPr>
    </w:p>
    <w:p w14:paraId="4C5EC8C4" w14:textId="77777777" w:rsidR="008C638A" w:rsidRDefault="008C638A" w:rsidP="005B5039">
      <w:pPr>
        <w:pStyle w:val="NormaleWeb"/>
        <w:spacing w:before="0" w:beforeAutospacing="0" w:after="0" w:afterAutospacing="0"/>
        <w:rPr>
          <w:rFonts w:ascii="Arial" w:hAnsi="Arial" w:cs="Arial"/>
          <w:b/>
          <w:sz w:val="20"/>
          <w:szCs w:val="20"/>
        </w:rPr>
      </w:pPr>
    </w:p>
    <w:p w14:paraId="67724335" w14:textId="77777777" w:rsidR="008C638A" w:rsidRDefault="008C638A" w:rsidP="005B5039">
      <w:pPr>
        <w:pStyle w:val="NormaleWeb"/>
        <w:spacing w:before="0" w:beforeAutospacing="0" w:after="0" w:afterAutospacing="0"/>
        <w:rPr>
          <w:rFonts w:ascii="Arial" w:hAnsi="Arial" w:cs="Arial"/>
          <w:b/>
          <w:sz w:val="20"/>
          <w:szCs w:val="20"/>
        </w:rPr>
      </w:pPr>
    </w:p>
    <w:p w14:paraId="1BBC6410" w14:textId="77777777" w:rsidR="008C638A" w:rsidRDefault="008C638A" w:rsidP="005B5039">
      <w:pPr>
        <w:pStyle w:val="NormaleWeb"/>
        <w:spacing w:before="0" w:beforeAutospacing="0" w:after="0" w:afterAutospacing="0"/>
        <w:rPr>
          <w:rFonts w:ascii="Arial" w:hAnsi="Arial" w:cs="Arial"/>
          <w:b/>
          <w:sz w:val="20"/>
          <w:szCs w:val="20"/>
        </w:rPr>
      </w:pPr>
    </w:p>
    <w:p w14:paraId="26CBF8C3" w14:textId="77777777" w:rsidR="008C638A" w:rsidRDefault="008C638A" w:rsidP="005B5039">
      <w:pPr>
        <w:pStyle w:val="NormaleWeb"/>
        <w:spacing w:before="0" w:beforeAutospacing="0" w:after="0" w:afterAutospacing="0"/>
        <w:rPr>
          <w:rFonts w:ascii="Arial" w:hAnsi="Arial" w:cs="Arial"/>
          <w:b/>
          <w:sz w:val="20"/>
          <w:szCs w:val="20"/>
        </w:rPr>
      </w:pPr>
    </w:p>
    <w:p w14:paraId="4A877BD5" w14:textId="77777777" w:rsidR="008C638A" w:rsidRDefault="008C638A" w:rsidP="005B5039">
      <w:pPr>
        <w:pStyle w:val="NormaleWeb"/>
        <w:spacing w:before="0" w:beforeAutospacing="0" w:after="0" w:afterAutospacing="0"/>
        <w:rPr>
          <w:rFonts w:ascii="Arial" w:hAnsi="Arial" w:cs="Arial"/>
          <w:b/>
          <w:sz w:val="20"/>
          <w:szCs w:val="20"/>
        </w:rPr>
      </w:pPr>
    </w:p>
    <w:p w14:paraId="71044026" w14:textId="77777777" w:rsidR="008C638A" w:rsidRDefault="008C638A" w:rsidP="005B5039">
      <w:pPr>
        <w:pStyle w:val="NormaleWeb"/>
        <w:spacing w:before="0" w:beforeAutospacing="0" w:after="0" w:afterAutospacing="0"/>
        <w:rPr>
          <w:rFonts w:ascii="Arial" w:hAnsi="Arial" w:cs="Arial"/>
          <w:b/>
          <w:sz w:val="20"/>
          <w:szCs w:val="20"/>
        </w:rPr>
      </w:pPr>
    </w:p>
    <w:p w14:paraId="53FFE952" w14:textId="77777777" w:rsidR="008C638A" w:rsidRDefault="008C638A" w:rsidP="005B5039">
      <w:pPr>
        <w:pStyle w:val="NormaleWeb"/>
        <w:spacing w:before="0" w:beforeAutospacing="0" w:after="0" w:afterAutospacing="0"/>
        <w:rPr>
          <w:rFonts w:ascii="Arial" w:hAnsi="Arial" w:cs="Arial"/>
          <w:b/>
          <w:sz w:val="20"/>
          <w:szCs w:val="20"/>
        </w:rPr>
      </w:pPr>
    </w:p>
    <w:p w14:paraId="48A03090" w14:textId="77777777" w:rsidR="008C638A" w:rsidRDefault="008C638A" w:rsidP="005B5039">
      <w:pPr>
        <w:pStyle w:val="NormaleWeb"/>
        <w:spacing w:before="0" w:beforeAutospacing="0" w:after="0" w:afterAutospacing="0"/>
        <w:rPr>
          <w:rFonts w:ascii="Arial" w:hAnsi="Arial" w:cs="Arial"/>
          <w:b/>
          <w:sz w:val="18"/>
          <w:szCs w:val="18"/>
        </w:rPr>
      </w:pPr>
    </w:p>
    <w:p w14:paraId="2F152DB3" w14:textId="77777777" w:rsidR="008C638A" w:rsidRDefault="008C638A" w:rsidP="005B5039">
      <w:pPr>
        <w:pStyle w:val="NormaleWeb"/>
        <w:spacing w:before="0" w:beforeAutospacing="0" w:after="0" w:afterAutospacing="0"/>
        <w:rPr>
          <w:rFonts w:ascii="Arial" w:hAnsi="Arial" w:cs="Arial"/>
          <w:b/>
          <w:sz w:val="18"/>
          <w:szCs w:val="18"/>
        </w:rPr>
      </w:pPr>
    </w:p>
    <w:p w14:paraId="06D6BFE5" w14:textId="77777777" w:rsidR="008C638A" w:rsidRDefault="008C638A" w:rsidP="005B5039">
      <w:pPr>
        <w:pStyle w:val="NormaleWeb"/>
        <w:spacing w:before="0" w:beforeAutospacing="0" w:after="0" w:afterAutospacing="0"/>
        <w:rPr>
          <w:rFonts w:ascii="Arial" w:hAnsi="Arial" w:cs="Arial"/>
          <w:b/>
          <w:sz w:val="18"/>
          <w:szCs w:val="18"/>
        </w:rPr>
      </w:pPr>
    </w:p>
    <w:p w14:paraId="6DFE7FFE" w14:textId="5A86F7A1" w:rsidR="00F121D4" w:rsidRPr="008C638A" w:rsidRDefault="00B11F0E" w:rsidP="005B5039">
      <w:pPr>
        <w:pStyle w:val="NormaleWeb"/>
        <w:spacing w:before="0" w:beforeAutospacing="0" w:after="0" w:afterAutospacing="0"/>
        <w:rPr>
          <w:rFonts w:ascii="Arial" w:hAnsi="Arial" w:cs="Arial"/>
          <w:b/>
          <w:sz w:val="18"/>
          <w:szCs w:val="18"/>
        </w:rPr>
      </w:pPr>
      <w:r w:rsidRPr="008C638A">
        <w:rPr>
          <w:rFonts w:ascii="Arial" w:hAnsi="Arial" w:cs="Arial"/>
          <w:b/>
          <w:sz w:val="18"/>
          <w:szCs w:val="18"/>
        </w:rPr>
        <w:t>N.</w:t>
      </w:r>
      <w:r w:rsidR="00F121D4" w:rsidRPr="008C638A">
        <w:rPr>
          <w:rFonts w:ascii="Arial" w:hAnsi="Arial" w:cs="Arial"/>
          <w:b/>
          <w:sz w:val="18"/>
          <w:szCs w:val="18"/>
        </w:rPr>
        <w:t xml:space="preserve">B: </w:t>
      </w:r>
      <w:r w:rsidR="006920F1" w:rsidRPr="008C638A">
        <w:rPr>
          <w:rFonts w:ascii="Arial" w:hAnsi="Arial" w:cs="Arial"/>
          <w:b/>
          <w:sz w:val="18"/>
          <w:szCs w:val="18"/>
        </w:rPr>
        <w:t xml:space="preserve">in caso di firma olografa, </w:t>
      </w:r>
      <w:r w:rsidR="00F121D4" w:rsidRPr="008C638A">
        <w:rPr>
          <w:rFonts w:ascii="Arial" w:hAnsi="Arial" w:cs="Arial"/>
          <w:b/>
          <w:sz w:val="18"/>
          <w:szCs w:val="18"/>
        </w:rPr>
        <w:t>allegare copia del documento di riconoscimento)</w:t>
      </w:r>
    </w:p>
    <w:p w14:paraId="0D7CC054" w14:textId="1D6CFAC1" w:rsidR="00F121D4" w:rsidRPr="008C638A" w:rsidRDefault="00F121D4" w:rsidP="005B5039">
      <w:pPr>
        <w:pStyle w:val="NormaleWeb"/>
        <w:spacing w:before="0" w:beforeAutospacing="0" w:after="0" w:afterAutospacing="0"/>
        <w:jc w:val="both"/>
        <w:rPr>
          <w:rFonts w:ascii="Arial" w:hAnsi="Arial" w:cs="Arial"/>
          <w:sz w:val="18"/>
          <w:szCs w:val="18"/>
        </w:rPr>
      </w:pPr>
      <w:r w:rsidRPr="008C638A">
        <w:rPr>
          <w:rFonts w:ascii="Arial" w:hAnsi="Arial" w:cs="Arial"/>
          <w:sz w:val="18"/>
          <w:szCs w:val="18"/>
        </w:rPr>
        <w:t>Ai sensi del Regolamento UE 2016/679</w:t>
      </w:r>
      <w:r w:rsidR="00BF1DCE" w:rsidRPr="008C638A">
        <w:rPr>
          <w:rFonts w:ascii="Arial" w:hAnsi="Arial" w:cs="Arial"/>
          <w:sz w:val="18"/>
          <w:szCs w:val="18"/>
        </w:rPr>
        <w:t>,</w:t>
      </w:r>
      <w:r w:rsidRPr="008C638A">
        <w:rPr>
          <w:rFonts w:ascii="Arial" w:hAnsi="Arial" w:cs="Arial"/>
          <w:sz w:val="18"/>
          <w:szCs w:val="18"/>
        </w:rPr>
        <w:t xml:space="preserve"> si informa che i dati e le informazioni raccolti nella presente dichiarazione verranno utilizzati unicamente per le finalità per le quali sono state acquisiti.</w:t>
      </w:r>
    </w:p>
    <w:p w14:paraId="053EB7FA" w14:textId="77777777" w:rsidR="00DC0B88" w:rsidRDefault="00DC0B88" w:rsidP="00D16623">
      <w:pPr>
        <w:pStyle w:val="NormaleWeb"/>
        <w:jc w:val="both"/>
        <w:rPr>
          <w:rFonts w:ascii="Arial" w:hAnsi="Arial" w:cs="Arial"/>
          <w:bCs/>
          <w:sz w:val="20"/>
          <w:szCs w:val="20"/>
          <w:u w:val="single"/>
        </w:rPr>
      </w:pPr>
    </w:p>
    <w:p w14:paraId="58A63510" w14:textId="77777777" w:rsidR="005B5039" w:rsidRDefault="005B5039" w:rsidP="00D16623">
      <w:pPr>
        <w:pStyle w:val="NormaleWeb"/>
        <w:jc w:val="both"/>
        <w:rPr>
          <w:rFonts w:ascii="Arial" w:hAnsi="Arial" w:cs="Arial"/>
          <w:bCs/>
          <w:sz w:val="20"/>
          <w:szCs w:val="20"/>
          <w:u w:val="single"/>
        </w:rPr>
      </w:pPr>
    </w:p>
    <w:p w14:paraId="1B1D1198" w14:textId="77777777" w:rsidR="005B5039" w:rsidRDefault="005B5039" w:rsidP="00D16623">
      <w:pPr>
        <w:pStyle w:val="NormaleWeb"/>
        <w:jc w:val="both"/>
        <w:rPr>
          <w:rFonts w:ascii="Arial" w:hAnsi="Arial" w:cs="Arial"/>
          <w:bCs/>
          <w:sz w:val="20"/>
          <w:szCs w:val="20"/>
          <w:u w:val="single"/>
        </w:rPr>
      </w:pPr>
    </w:p>
    <w:p w14:paraId="2DECDC41" w14:textId="16AA6F6B" w:rsidR="00EC766E" w:rsidRPr="00EC766E" w:rsidRDefault="00930A48" w:rsidP="00EC766E">
      <w:pPr>
        <w:pStyle w:val="NormaleWeb"/>
        <w:jc w:val="both"/>
        <w:rPr>
          <w:rFonts w:ascii="Arial" w:hAnsi="Arial" w:cs="Arial"/>
          <w:bCs/>
          <w:sz w:val="16"/>
          <w:szCs w:val="16"/>
          <w:u w:val="single"/>
        </w:rPr>
      </w:pPr>
      <w:r w:rsidRPr="00525BD6">
        <w:rPr>
          <w:rFonts w:ascii="Arial" w:hAnsi="Arial" w:cs="Arial"/>
          <w:bCs/>
          <w:sz w:val="16"/>
          <w:szCs w:val="16"/>
          <w:u w:val="single"/>
        </w:rPr>
        <w:t>Note normative di riferimento:</w:t>
      </w:r>
    </w:p>
    <w:p w14:paraId="5E84FD49" w14:textId="17223726" w:rsidR="00EC766E" w:rsidRDefault="00EC766E" w:rsidP="00EC766E">
      <w:pPr>
        <w:pStyle w:val="NormaleWeb"/>
        <w:spacing w:before="0" w:beforeAutospacing="0" w:after="0" w:afterAutospacing="0"/>
        <w:rPr>
          <w:rFonts w:ascii="Arial" w:hAnsi="Arial" w:cs="Arial"/>
          <w:b/>
          <w:bCs/>
          <w:sz w:val="16"/>
          <w:szCs w:val="16"/>
        </w:rPr>
      </w:pPr>
      <w:r w:rsidRPr="00EC766E">
        <w:rPr>
          <w:rFonts w:ascii="Arial" w:hAnsi="Arial" w:cs="Arial"/>
          <w:b/>
          <w:bCs/>
          <w:sz w:val="16"/>
          <w:szCs w:val="16"/>
        </w:rPr>
        <w:t>Articolo 61 REGOLAMENTO (UE, Euratom) 2024/2509</w:t>
      </w:r>
      <w:r>
        <w:rPr>
          <w:rFonts w:ascii="Arial" w:hAnsi="Arial" w:cs="Arial"/>
          <w:b/>
          <w:bCs/>
          <w:sz w:val="16"/>
          <w:szCs w:val="16"/>
        </w:rPr>
        <w:t xml:space="preserve"> del 23/09/2024</w:t>
      </w:r>
    </w:p>
    <w:p w14:paraId="2C1B6296" w14:textId="77777777" w:rsidR="00EC766E" w:rsidRDefault="00EC766E" w:rsidP="00EC766E">
      <w:pPr>
        <w:pStyle w:val="NormaleWeb"/>
        <w:spacing w:before="0" w:beforeAutospacing="0" w:after="0" w:afterAutospacing="0"/>
        <w:rPr>
          <w:rFonts w:ascii="Arial" w:hAnsi="Arial" w:cs="Arial"/>
          <w:sz w:val="16"/>
          <w:szCs w:val="16"/>
        </w:rPr>
      </w:pPr>
      <w:r w:rsidRPr="00EC766E">
        <w:rPr>
          <w:rFonts w:ascii="Arial" w:hAnsi="Arial" w:cs="Arial"/>
          <w:sz w:val="16"/>
          <w:szCs w:val="16"/>
        </w:rPr>
        <w:t xml:space="preserve">Conflitto d’interessi </w:t>
      </w:r>
    </w:p>
    <w:p w14:paraId="1C3C70ED" w14:textId="77777777" w:rsidR="00EC766E" w:rsidRDefault="00EC766E" w:rsidP="00EC766E">
      <w:pPr>
        <w:pStyle w:val="NormaleWeb"/>
        <w:spacing w:before="0" w:beforeAutospacing="0" w:after="0" w:afterAutospacing="0"/>
        <w:rPr>
          <w:rFonts w:ascii="Arial" w:hAnsi="Arial" w:cs="Arial"/>
          <w:sz w:val="16"/>
          <w:szCs w:val="16"/>
        </w:rPr>
      </w:pPr>
      <w:r w:rsidRPr="00EC766E">
        <w:rPr>
          <w:rFonts w:ascii="Arial" w:hAnsi="Arial" w:cs="Arial"/>
          <w:sz w:val="16"/>
          <w:szCs w:val="16"/>
        </w:rPr>
        <w:t xml:space="preserve">1. Gli agenti finanziari ai sensi del capo 4 del presente titolo e le altre persone, comprese le autorità nazionali a tutti i livelli, che partecipano all’esecuzione, in regime di gestione diretta, indiretta e concorrente, del bilancio, anche per quanto riguarda i relativi atti preparatori, all’audit o al controllo, non adottano azioni da cui possa derivare un conflitto tra i loro interessi e quelli dell’Unione. Essi adottano inoltre misure adeguate a prevenire l’insorgere di conflitti d’interessi nell’ambito delle funzioni poste sotto la loro responsabilità e per risolvere le situazioni che possono oggettivamente essere percepite come comportanti un conflitto d’interessi. </w:t>
      </w:r>
    </w:p>
    <w:p w14:paraId="00D1C31A" w14:textId="77777777" w:rsidR="00EC766E" w:rsidRDefault="00EC766E" w:rsidP="00EC766E">
      <w:pPr>
        <w:pStyle w:val="NormaleWeb"/>
        <w:spacing w:before="0" w:beforeAutospacing="0" w:after="0" w:afterAutospacing="0"/>
        <w:rPr>
          <w:rFonts w:ascii="Arial" w:hAnsi="Arial" w:cs="Arial"/>
          <w:sz w:val="16"/>
          <w:szCs w:val="16"/>
        </w:rPr>
      </w:pPr>
      <w:r w:rsidRPr="00EC766E">
        <w:rPr>
          <w:rFonts w:ascii="Arial" w:hAnsi="Arial" w:cs="Arial"/>
          <w:sz w:val="16"/>
          <w:szCs w:val="16"/>
        </w:rPr>
        <w:t xml:space="preserve">2. Laddove esista un rischio di conflitto d’interessi che coinvolga un membro del personale di un’autorità nazionale, la persona in questione ne informa il proprio superiore gerarchico. Qualora tale rischio sussista per un membro del personale statutario, la persona in questione ne informa l’ordinatore delegato competente. Il superiore gerarchico competente o l’ordinatore delegato conferma per iscritto se è accertata l’esistenza di un conflitto d’interessi. Laddove esista un conflitto d’interessi, l’autorità che ha il potere di nomina o l’autorità nazionale competente assicura che la persona in questione cessi ogni sua attività nella materia. L’ordinatore delegato o l’autorità nazionale competente assicura che sia intrapresa qualsiasi altra azione appropriata conformemente al diritto applicabile, compreso, nei casi in cui è coinvolto un membro del personale di un’autorità nazionale, il diritto nazionale in materia di conflitto d’interessi. </w:t>
      </w:r>
    </w:p>
    <w:p w14:paraId="5AD1D0F6" w14:textId="55C4FAAE" w:rsidR="00EC766E" w:rsidRDefault="00EC766E" w:rsidP="00EC766E">
      <w:pPr>
        <w:pStyle w:val="NormaleWeb"/>
        <w:spacing w:before="0" w:beforeAutospacing="0" w:after="0" w:afterAutospacing="0"/>
        <w:rPr>
          <w:rFonts w:ascii="Arial" w:hAnsi="Arial" w:cs="Arial"/>
          <w:sz w:val="16"/>
          <w:szCs w:val="16"/>
        </w:rPr>
      </w:pPr>
      <w:r w:rsidRPr="00EC766E">
        <w:rPr>
          <w:rFonts w:ascii="Arial" w:hAnsi="Arial" w:cs="Arial"/>
          <w:sz w:val="16"/>
          <w:szCs w:val="16"/>
        </w:rPr>
        <w:t>3. Ai fini del paragrafo 1, esiste un conflitto d’interessi quando l’esercizio imparziale e obiettivo delle funzioni di un agente finanziario o di un’altra persona di cui al paragrafo 1 è compromesso da motivi familiari, affettivi, da affinità politica o nazionale, da interesse economico o da qualsiasi altro interesse personale diretto o indiretto.</w:t>
      </w:r>
    </w:p>
    <w:p w14:paraId="04213C53" w14:textId="77777777" w:rsidR="00EC766E" w:rsidRDefault="00EC766E" w:rsidP="00EC766E">
      <w:pPr>
        <w:pStyle w:val="NormaleWeb"/>
        <w:spacing w:before="0" w:beforeAutospacing="0" w:after="0" w:afterAutospacing="0"/>
        <w:rPr>
          <w:rFonts w:ascii="Arial" w:hAnsi="Arial" w:cs="Arial"/>
          <w:sz w:val="16"/>
          <w:szCs w:val="16"/>
        </w:rPr>
      </w:pPr>
    </w:p>
    <w:p w14:paraId="3C49A93A" w14:textId="71DD5D8A" w:rsidR="00EC766E" w:rsidRDefault="00EC766E" w:rsidP="00EC766E">
      <w:pPr>
        <w:pStyle w:val="NormaleWeb"/>
        <w:jc w:val="both"/>
        <w:rPr>
          <w:rFonts w:ascii="Arial" w:hAnsi="Arial" w:cs="Arial"/>
          <w:sz w:val="16"/>
          <w:szCs w:val="16"/>
        </w:rPr>
      </w:pPr>
      <w:r w:rsidRPr="00EC766E">
        <w:rPr>
          <w:rFonts w:ascii="Arial" w:hAnsi="Arial" w:cs="Arial"/>
          <w:b/>
          <w:bCs/>
          <w:sz w:val="16"/>
          <w:szCs w:val="16"/>
        </w:rPr>
        <w:t>Comunicazione della Commissione europea 2021/C 121/01</w:t>
      </w:r>
      <w:r>
        <w:rPr>
          <w:rFonts w:ascii="Arial" w:hAnsi="Arial" w:cs="Arial"/>
          <w:b/>
          <w:bCs/>
          <w:sz w:val="16"/>
          <w:szCs w:val="16"/>
        </w:rPr>
        <w:t xml:space="preserve"> </w:t>
      </w:r>
      <w:r w:rsidRPr="00EC766E">
        <w:rPr>
          <w:rFonts w:ascii="Arial" w:hAnsi="Arial" w:cs="Arial"/>
          <w:sz w:val="16"/>
          <w:szCs w:val="16"/>
        </w:rPr>
        <w:t xml:space="preserve">https://eur-lex.europa.eu/ </w:t>
      </w:r>
    </w:p>
    <w:p w14:paraId="5878EB54" w14:textId="77777777" w:rsidR="00EC766E" w:rsidRPr="00525BD6" w:rsidRDefault="00EC766E" w:rsidP="00EC766E">
      <w:pPr>
        <w:pStyle w:val="NormaleWeb"/>
        <w:rPr>
          <w:rFonts w:ascii="Arial" w:hAnsi="Arial" w:cs="Arial"/>
          <w:b/>
          <w:bCs/>
          <w:sz w:val="16"/>
          <w:szCs w:val="16"/>
        </w:rPr>
      </w:pPr>
      <w:r w:rsidRPr="00525BD6">
        <w:rPr>
          <w:rFonts w:ascii="Arial" w:hAnsi="Arial" w:cs="Arial"/>
          <w:b/>
          <w:bCs/>
          <w:sz w:val="16"/>
          <w:szCs w:val="16"/>
        </w:rPr>
        <w:t>Art. 7 DPR 62/2013. Obbligo di astensione</w:t>
      </w:r>
    </w:p>
    <w:p w14:paraId="31E8ECBA" w14:textId="77777777" w:rsidR="00EC766E" w:rsidRPr="00525BD6" w:rsidRDefault="00EC766E" w:rsidP="00EC766E">
      <w:pPr>
        <w:pStyle w:val="NormaleWeb"/>
        <w:jc w:val="both"/>
        <w:rPr>
          <w:rFonts w:ascii="Arial" w:hAnsi="Arial" w:cs="Arial"/>
          <w:sz w:val="16"/>
          <w:szCs w:val="16"/>
        </w:rPr>
      </w:pPr>
      <w:r w:rsidRPr="00525BD6">
        <w:rPr>
          <w:rFonts w:ascii="Arial" w:hAnsi="Arial" w:cs="Arial"/>
          <w:sz w:val="16"/>
          <w:szCs w:val="16"/>
        </w:rPr>
        <w:t>Il dipendente si astiene dal partecipare all'adozione di decisioni o ad attività che possano coinvolgere interessi propri, ovvero di suoi parenti, affini entro il secondo grado, del coniuge o di conviventi, oppure di persone con le quali abbia rapporti di frequentazione abituale, ovvero, di soggetti od organizzazioni con cui egli o il coniuge abbia causa pendente o grave inimicizia o rapporti di credito o debito significativi, ovvero di soggetti od organizzazioni di cui sia tutore, curatore, procuratore o agente, ovvero di enti, associazioni anche non riconosciute, comitati, società o stabilimenti di cui sia amministratore o gerente o dirigente. Il dipendente si astiene in ogni altro caso in cui esistano gravi ragioni di convenienza.</w:t>
      </w:r>
    </w:p>
    <w:p w14:paraId="60CBD1D1" w14:textId="72CA6D58" w:rsidR="00FE57E7" w:rsidRPr="00525BD6" w:rsidRDefault="00FE57E7" w:rsidP="00293557">
      <w:pPr>
        <w:pStyle w:val="NormaleWeb"/>
        <w:rPr>
          <w:rFonts w:ascii="Arial" w:hAnsi="Arial" w:cs="Arial"/>
          <w:b/>
          <w:bCs/>
          <w:sz w:val="16"/>
          <w:szCs w:val="16"/>
        </w:rPr>
      </w:pPr>
      <w:r w:rsidRPr="00525BD6">
        <w:rPr>
          <w:rFonts w:ascii="Arial" w:hAnsi="Arial" w:cs="Arial"/>
          <w:b/>
          <w:bCs/>
          <w:sz w:val="16"/>
          <w:szCs w:val="16"/>
        </w:rPr>
        <w:t xml:space="preserve">Art. 51 </w:t>
      </w:r>
      <w:r w:rsidR="008F70DA" w:rsidRPr="00525BD6">
        <w:rPr>
          <w:rFonts w:ascii="Arial" w:hAnsi="Arial" w:cs="Arial"/>
          <w:b/>
          <w:bCs/>
          <w:sz w:val="16"/>
          <w:szCs w:val="16"/>
        </w:rPr>
        <w:t xml:space="preserve">c.p.c. </w:t>
      </w:r>
      <w:r w:rsidRPr="00525BD6">
        <w:rPr>
          <w:rFonts w:ascii="Arial" w:hAnsi="Arial" w:cs="Arial"/>
          <w:b/>
          <w:bCs/>
          <w:sz w:val="16"/>
          <w:szCs w:val="16"/>
        </w:rPr>
        <w:t>Astensione del giudice</w:t>
      </w:r>
    </w:p>
    <w:p w14:paraId="063D1672" w14:textId="77777777" w:rsidR="00FE57E7" w:rsidRPr="00525BD6" w:rsidRDefault="00FE57E7" w:rsidP="00293557">
      <w:pPr>
        <w:pStyle w:val="NormaleWeb"/>
        <w:spacing w:before="0" w:beforeAutospacing="0" w:after="0" w:afterAutospacing="0"/>
        <w:jc w:val="both"/>
        <w:rPr>
          <w:rFonts w:ascii="Arial" w:hAnsi="Arial" w:cs="Arial"/>
          <w:sz w:val="16"/>
          <w:szCs w:val="16"/>
        </w:rPr>
      </w:pPr>
      <w:r w:rsidRPr="00525BD6">
        <w:rPr>
          <w:rFonts w:ascii="Arial" w:hAnsi="Arial" w:cs="Arial"/>
          <w:sz w:val="16"/>
          <w:szCs w:val="16"/>
        </w:rPr>
        <w:t>[I]. Il giudice ha l'obbligo di astenersi:</w:t>
      </w:r>
    </w:p>
    <w:p w14:paraId="7092CCE2" w14:textId="77777777" w:rsidR="00FE57E7" w:rsidRPr="00525BD6" w:rsidRDefault="00FE57E7" w:rsidP="00293557">
      <w:pPr>
        <w:pStyle w:val="NormaleWeb"/>
        <w:spacing w:before="0" w:beforeAutospacing="0" w:after="0" w:afterAutospacing="0"/>
        <w:jc w:val="both"/>
        <w:rPr>
          <w:rFonts w:ascii="Arial" w:hAnsi="Arial" w:cs="Arial"/>
          <w:sz w:val="16"/>
          <w:szCs w:val="16"/>
        </w:rPr>
      </w:pPr>
      <w:r w:rsidRPr="00525BD6">
        <w:rPr>
          <w:rFonts w:ascii="Arial" w:hAnsi="Arial" w:cs="Arial"/>
          <w:sz w:val="16"/>
          <w:szCs w:val="16"/>
        </w:rPr>
        <w:t>1) se ha interesse nella causa o in altra vertente su identica questione di diritto;</w:t>
      </w:r>
    </w:p>
    <w:p w14:paraId="4ACAE027" w14:textId="77777777" w:rsidR="00FE57E7" w:rsidRPr="00525BD6" w:rsidRDefault="00FE57E7" w:rsidP="00293557">
      <w:pPr>
        <w:pStyle w:val="NormaleWeb"/>
        <w:spacing w:before="0" w:beforeAutospacing="0" w:after="0" w:afterAutospacing="0"/>
        <w:jc w:val="both"/>
        <w:rPr>
          <w:rFonts w:ascii="Arial" w:hAnsi="Arial" w:cs="Arial"/>
          <w:sz w:val="16"/>
          <w:szCs w:val="16"/>
        </w:rPr>
      </w:pPr>
      <w:r w:rsidRPr="00525BD6">
        <w:rPr>
          <w:rFonts w:ascii="Arial" w:hAnsi="Arial" w:cs="Arial"/>
          <w:sz w:val="16"/>
          <w:szCs w:val="16"/>
        </w:rPr>
        <w:t>2) se egli stesso o la moglie è parente fino al quarto grado [74 ss. c.c.] o legato da vincoli di affiliazione [406 ss. c.c.] o è convivente o commensale abituale di una delle parti o di alcuno dei difensori;</w:t>
      </w:r>
    </w:p>
    <w:p w14:paraId="6406214A" w14:textId="77777777" w:rsidR="00FE57E7" w:rsidRPr="00525BD6" w:rsidRDefault="00FE57E7" w:rsidP="00293557">
      <w:pPr>
        <w:pStyle w:val="NormaleWeb"/>
        <w:spacing w:before="0" w:beforeAutospacing="0" w:after="0" w:afterAutospacing="0"/>
        <w:jc w:val="both"/>
        <w:rPr>
          <w:rFonts w:ascii="Arial" w:hAnsi="Arial" w:cs="Arial"/>
          <w:sz w:val="16"/>
          <w:szCs w:val="16"/>
        </w:rPr>
      </w:pPr>
      <w:r w:rsidRPr="00525BD6">
        <w:rPr>
          <w:rFonts w:ascii="Arial" w:hAnsi="Arial" w:cs="Arial"/>
          <w:sz w:val="16"/>
          <w:szCs w:val="16"/>
        </w:rPr>
        <w:t>3) se egli stesso o la moglie ha causa pendente o grave inimicizia o rapporti di credito o debito con una delle parti o alcuno dei suoi difensori;</w:t>
      </w:r>
    </w:p>
    <w:p w14:paraId="5A380E04" w14:textId="77777777" w:rsidR="00FE57E7" w:rsidRPr="00525BD6" w:rsidRDefault="00FE57E7" w:rsidP="00293557">
      <w:pPr>
        <w:pStyle w:val="NormaleWeb"/>
        <w:spacing w:before="0" w:beforeAutospacing="0" w:after="0" w:afterAutospacing="0"/>
        <w:jc w:val="both"/>
        <w:rPr>
          <w:rFonts w:ascii="Arial" w:hAnsi="Arial" w:cs="Arial"/>
          <w:sz w:val="16"/>
          <w:szCs w:val="16"/>
        </w:rPr>
      </w:pPr>
      <w:r w:rsidRPr="00525BD6">
        <w:rPr>
          <w:rFonts w:ascii="Arial" w:hAnsi="Arial" w:cs="Arial"/>
          <w:sz w:val="16"/>
          <w:szCs w:val="16"/>
        </w:rPr>
        <w:t>4) se ha dato consiglio o prestato patrocinio nella causa, o ha deposto in essa come testimone, oppure ne ha conosciuto come magistrato in altro grado del processo o come arbitro o vi ha prestato assistenza come consulente tecnico:</w:t>
      </w:r>
    </w:p>
    <w:p w14:paraId="337E8C24" w14:textId="77777777" w:rsidR="00FE57E7" w:rsidRPr="00525BD6" w:rsidRDefault="00FE57E7" w:rsidP="00293557">
      <w:pPr>
        <w:pStyle w:val="NormaleWeb"/>
        <w:spacing w:before="0" w:beforeAutospacing="0" w:after="0" w:afterAutospacing="0"/>
        <w:jc w:val="both"/>
        <w:rPr>
          <w:rFonts w:ascii="Arial" w:hAnsi="Arial" w:cs="Arial"/>
          <w:sz w:val="16"/>
          <w:szCs w:val="16"/>
        </w:rPr>
      </w:pPr>
      <w:r w:rsidRPr="00525BD6">
        <w:rPr>
          <w:rFonts w:ascii="Arial" w:hAnsi="Arial" w:cs="Arial"/>
          <w:sz w:val="16"/>
          <w:szCs w:val="16"/>
        </w:rPr>
        <w:t>5) se è tutore, curatore, amministratore di sostegno, procuratore, agente o datore di lavoro di una delle parti; se, inoltre, è amministratore o gerente di un ente, di un'associazione anche non riconosciuta, di un comitato, di una società o stabilimento che ha interesse nella causa.</w:t>
      </w:r>
    </w:p>
    <w:p w14:paraId="18D30F02" w14:textId="77777777" w:rsidR="00FE57E7" w:rsidRPr="00525BD6" w:rsidRDefault="00FE57E7" w:rsidP="00293557">
      <w:pPr>
        <w:pStyle w:val="NormaleWeb"/>
        <w:spacing w:before="0" w:beforeAutospacing="0" w:after="0" w:afterAutospacing="0"/>
        <w:jc w:val="both"/>
        <w:rPr>
          <w:rFonts w:ascii="Arial" w:hAnsi="Arial" w:cs="Arial"/>
          <w:sz w:val="16"/>
          <w:szCs w:val="16"/>
        </w:rPr>
      </w:pPr>
      <w:r w:rsidRPr="00525BD6">
        <w:rPr>
          <w:rFonts w:ascii="Arial" w:hAnsi="Arial" w:cs="Arial"/>
          <w:sz w:val="16"/>
          <w:szCs w:val="16"/>
        </w:rPr>
        <w:t>[II]. In ogni altro caso in cui esistono gravi ragioni di convenienza, il giudice può richiedere al capo dell'ufficio l'autorizzazione ad astenersi; quando l'astensione riguarda il capo dell'ufficio, l'autorizzazione è chiesta al capo dell'ufficio superiore.</w:t>
      </w:r>
    </w:p>
    <w:p w14:paraId="24DC1468" w14:textId="77777777" w:rsidR="00FE57E7" w:rsidRPr="00525BD6" w:rsidRDefault="00FE57E7" w:rsidP="00FE57E7">
      <w:pPr>
        <w:pStyle w:val="NormaleWeb"/>
        <w:spacing w:before="0" w:beforeAutospacing="0" w:after="0" w:afterAutospacing="0"/>
        <w:rPr>
          <w:rFonts w:ascii="Arial" w:hAnsi="Arial" w:cs="Arial"/>
          <w:sz w:val="16"/>
          <w:szCs w:val="16"/>
        </w:rPr>
      </w:pPr>
    </w:p>
    <w:p w14:paraId="73F36F9A" w14:textId="77C177A7" w:rsidR="00FE57E7" w:rsidRPr="00525BD6" w:rsidRDefault="00FE57E7" w:rsidP="00293557">
      <w:pPr>
        <w:pStyle w:val="NormaleWeb"/>
        <w:spacing w:before="0" w:beforeAutospacing="0" w:after="0" w:afterAutospacing="0"/>
        <w:rPr>
          <w:rFonts w:ascii="Arial" w:hAnsi="Arial" w:cs="Arial"/>
          <w:b/>
          <w:bCs/>
          <w:sz w:val="16"/>
          <w:szCs w:val="16"/>
          <w:u w:val="single"/>
        </w:rPr>
      </w:pPr>
      <w:r w:rsidRPr="00525BD6">
        <w:rPr>
          <w:rFonts w:ascii="Arial" w:hAnsi="Arial" w:cs="Arial"/>
          <w:b/>
          <w:bCs/>
          <w:sz w:val="16"/>
          <w:szCs w:val="16"/>
        </w:rPr>
        <w:t xml:space="preserve">Art. 52 </w:t>
      </w:r>
      <w:r w:rsidR="008F70DA" w:rsidRPr="00525BD6">
        <w:rPr>
          <w:rFonts w:ascii="Arial" w:hAnsi="Arial" w:cs="Arial"/>
          <w:b/>
          <w:bCs/>
          <w:sz w:val="16"/>
          <w:szCs w:val="16"/>
        </w:rPr>
        <w:t xml:space="preserve">c.p.c. </w:t>
      </w:r>
      <w:r w:rsidRPr="00525BD6">
        <w:rPr>
          <w:rFonts w:ascii="Arial" w:hAnsi="Arial" w:cs="Arial"/>
          <w:b/>
          <w:bCs/>
          <w:sz w:val="16"/>
          <w:szCs w:val="16"/>
        </w:rPr>
        <w:t>Ricusazione del giudice</w:t>
      </w:r>
    </w:p>
    <w:p w14:paraId="0240E66F" w14:textId="77777777" w:rsidR="00FE57E7" w:rsidRPr="00525BD6" w:rsidRDefault="00FE57E7" w:rsidP="008B2F62">
      <w:pPr>
        <w:pStyle w:val="NormaleWeb"/>
        <w:spacing w:before="0" w:beforeAutospacing="0" w:after="0" w:afterAutospacing="0"/>
        <w:ind w:left="720"/>
        <w:rPr>
          <w:rFonts w:ascii="Arial" w:hAnsi="Arial" w:cs="Arial"/>
          <w:sz w:val="16"/>
          <w:szCs w:val="16"/>
          <w:u w:val="single"/>
        </w:rPr>
      </w:pPr>
    </w:p>
    <w:p w14:paraId="5D0D69C5" w14:textId="77777777" w:rsidR="00FE57E7" w:rsidRPr="00525BD6" w:rsidRDefault="00FE57E7" w:rsidP="00293557">
      <w:pPr>
        <w:pStyle w:val="NormaleWeb"/>
        <w:spacing w:before="0" w:beforeAutospacing="0" w:after="0" w:afterAutospacing="0"/>
        <w:jc w:val="both"/>
        <w:rPr>
          <w:rFonts w:ascii="Arial" w:hAnsi="Arial" w:cs="Arial"/>
          <w:sz w:val="16"/>
          <w:szCs w:val="16"/>
        </w:rPr>
      </w:pPr>
      <w:r w:rsidRPr="00525BD6">
        <w:rPr>
          <w:rFonts w:ascii="Arial" w:hAnsi="Arial" w:cs="Arial"/>
          <w:sz w:val="16"/>
          <w:szCs w:val="16"/>
        </w:rPr>
        <w:t>[I]. Nei casi in cui è fatto obbligo al giudice di astenersi, ciascuna delle parti può proporne la ricusazione mediante ricorso contenente i motivi specifici e i mezzi di prova.</w:t>
      </w:r>
    </w:p>
    <w:p w14:paraId="669F8A19" w14:textId="77777777" w:rsidR="00FE57E7" w:rsidRPr="00525BD6" w:rsidRDefault="00FE57E7" w:rsidP="00293557">
      <w:pPr>
        <w:pStyle w:val="NormaleWeb"/>
        <w:spacing w:before="0" w:beforeAutospacing="0" w:after="0" w:afterAutospacing="0"/>
        <w:jc w:val="both"/>
        <w:rPr>
          <w:rFonts w:ascii="Arial" w:hAnsi="Arial" w:cs="Arial"/>
          <w:sz w:val="16"/>
          <w:szCs w:val="16"/>
        </w:rPr>
      </w:pPr>
      <w:r w:rsidRPr="00525BD6">
        <w:rPr>
          <w:rFonts w:ascii="Arial" w:hAnsi="Arial" w:cs="Arial"/>
          <w:sz w:val="16"/>
          <w:szCs w:val="16"/>
        </w:rPr>
        <w:t>[II]. Il ricorso, sottoscritto dalla parte o dal difensore, deve essere depositato in cancelleria due giorni prima dell'udienza, se al ricusante è noto il nome dei giudici che sono chiamati a trattare o decidere la causa, e prima dell'inizio della trattazione o discussione di questa nel caso contrario.</w:t>
      </w:r>
    </w:p>
    <w:p w14:paraId="1181D1A1" w14:textId="77777777" w:rsidR="00FE57E7" w:rsidRPr="00525BD6" w:rsidRDefault="00FE57E7" w:rsidP="00293557">
      <w:pPr>
        <w:pStyle w:val="NormaleWeb"/>
        <w:spacing w:before="0" w:beforeAutospacing="0" w:after="0" w:afterAutospacing="0"/>
        <w:jc w:val="both"/>
        <w:rPr>
          <w:rFonts w:ascii="Arial" w:hAnsi="Arial" w:cs="Arial"/>
          <w:sz w:val="16"/>
          <w:szCs w:val="16"/>
        </w:rPr>
      </w:pPr>
      <w:r w:rsidRPr="00525BD6">
        <w:rPr>
          <w:rFonts w:ascii="Arial" w:hAnsi="Arial" w:cs="Arial"/>
          <w:sz w:val="16"/>
          <w:szCs w:val="16"/>
        </w:rPr>
        <w:t>[III]. La ricusazione sospende il processo.</w:t>
      </w:r>
    </w:p>
    <w:p w14:paraId="4ECED6BD" w14:textId="6BA34492" w:rsidR="008F70DA" w:rsidRPr="00525BD6" w:rsidRDefault="008F70DA" w:rsidP="008F70DA">
      <w:pPr>
        <w:pStyle w:val="NormaleWeb"/>
        <w:jc w:val="both"/>
        <w:rPr>
          <w:rFonts w:ascii="Arial" w:hAnsi="Arial" w:cs="Arial"/>
          <w:b/>
          <w:bCs/>
          <w:sz w:val="16"/>
          <w:szCs w:val="16"/>
        </w:rPr>
      </w:pPr>
      <w:r w:rsidRPr="00525BD6">
        <w:rPr>
          <w:rFonts w:ascii="Arial" w:hAnsi="Arial" w:cs="Arial"/>
          <w:b/>
          <w:bCs/>
          <w:sz w:val="16"/>
          <w:szCs w:val="16"/>
        </w:rPr>
        <w:t>Art. 6</w:t>
      </w:r>
      <w:r w:rsidR="00AC7562" w:rsidRPr="00525BD6">
        <w:rPr>
          <w:rFonts w:ascii="Arial" w:hAnsi="Arial" w:cs="Arial"/>
          <w:b/>
          <w:bCs/>
          <w:sz w:val="16"/>
          <w:szCs w:val="16"/>
        </w:rPr>
        <w:t xml:space="preserve">, commi 1, 2 e 5, </w:t>
      </w:r>
      <w:r w:rsidRPr="00525BD6">
        <w:rPr>
          <w:rFonts w:ascii="Arial" w:hAnsi="Arial" w:cs="Arial"/>
          <w:b/>
          <w:bCs/>
          <w:sz w:val="16"/>
          <w:szCs w:val="16"/>
        </w:rPr>
        <w:t>Codice Etico di Ateneo. Obblighi di astensione e conflitto di interesse</w:t>
      </w:r>
    </w:p>
    <w:p w14:paraId="2FAA9DDF" w14:textId="506BBBBD" w:rsidR="001C54A9" w:rsidRPr="00525BD6" w:rsidRDefault="00CA7ADB" w:rsidP="001C54A9">
      <w:pPr>
        <w:pStyle w:val="NormaleWeb"/>
        <w:numPr>
          <w:ilvl w:val="0"/>
          <w:numId w:val="31"/>
        </w:numPr>
        <w:spacing w:before="0" w:beforeAutospacing="0" w:after="0" w:afterAutospacing="0"/>
        <w:jc w:val="both"/>
        <w:rPr>
          <w:rFonts w:ascii="Arial" w:hAnsi="Arial" w:cs="Arial"/>
          <w:sz w:val="16"/>
          <w:szCs w:val="16"/>
        </w:rPr>
      </w:pPr>
      <w:r w:rsidRPr="00525BD6">
        <w:rPr>
          <w:rFonts w:ascii="Arial" w:hAnsi="Arial" w:cs="Arial"/>
          <w:sz w:val="16"/>
          <w:szCs w:val="16"/>
        </w:rPr>
        <w:t>I componenti della comunità accademica devono astenersi dall'utilizzare il proprio ruolo, la propria autorevolezza e la propria capacità di persuasione per favorire il coniuge, lo stabile convivente, i parenti, gli affini e i conoscenti nell'ambito dei processi decisionali, inclusi gli esami e le procedure concorsuali e di selezione, al fine di ottenere benefici in maniera indebita, quali posizioni lavorative, chiamate da ricercatore o da professore, incarichi, assegni di ricerca, borse di studio o di dottorato, contratti o qualunque altro vantaggio.</w:t>
      </w:r>
    </w:p>
    <w:p w14:paraId="24632359" w14:textId="77777777" w:rsidR="00CA7ADB" w:rsidRPr="00525BD6" w:rsidRDefault="00CA7ADB" w:rsidP="00CA7ADB">
      <w:pPr>
        <w:pStyle w:val="NormaleWeb"/>
        <w:numPr>
          <w:ilvl w:val="0"/>
          <w:numId w:val="31"/>
        </w:numPr>
        <w:jc w:val="both"/>
        <w:rPr>
          <w:rFonts w:ascii="Arial" w:hAnsi="Arial" w:cs="Arial"/>
          <w:sz w:val="16"/>
          <w:szCs w:val="16"/>
        </w:rPr>
      </w:pPr>
      <w:r w:rsidRPr="00525BD6">
        <w:rPr>
          <w:rFonts w:ascii="Arial" w:hAnsi="Arial" w:cs="Arial"/>
          <w:sz w:val="16"/>
          <w:szCs w:val="16"/>
        </w:rPr>
        <w:t>I componenti della comunità accademica devono inoltre:</w:t>
      </w:r>
    </w:p>
    <w:p w14:paraId="0A4FCB01" w14:textId="77777777" w:rsidR="00CA7ADB" w:rsidRPr="00525BD6" w:rsidRDefault="00CA7ADB" w:rsidP="00CA7ADB">
      <w:pPr>
        <w:pStyle w:val="NormaleWeb"/>
        <w:numPr>
          <w:ilvl w:val="1"/>
          <w:numId w:val="31"/>
        </w:numPr>
        <w:jc w:val="both"/>
        <w:rPr>
          <w:rFonts w:ascii="Arial" w:hAnsi="Arial" w:cs="Arial"/>
          <w:sz w:val="16"/>
          <w:szCs w:val="16"/>
        </w:rPr>
      </w:pPr>
      <w:r w:rsidRPr="00525BD6">
        <w:rPr>
          <w:rFonts w:ascii="Arial" w:hAnsi="Arial" w:cs="Arial"/>
          <w:sz w:val="16"/>
          <w:szCs w:val="16"/>
        </w:rPr>
        <w:lastRenderedPageBreak/>
        <w:t>astenersi dal partecipare a decisioni o dal sottoscrivere atti amministrativi che possano coinvolgere gli interessi propri, del coniuge, dello stabile convivente, o persona che abbia un rapporto di parentela o di affinità fino al quarto grado con l’interessato;</w:t>
      </w:r>
    </w:p>
    <w:p w14:paraId="589AA250" w14:textId="77777777" w:rsidR="00CA7ADB" w:rsidRPr="00525BD6" w:rsidRDefault="00CA7ADB" w:rsidP="00CA7ADB">
      <w:pPr>
        <w:pStyle w:val="NormaleWeb"/>
        <w:numPr>
          <w:ilvl w:val="1"/>
          <w:numId w:val="31"/>
        </w:numPr>
        <w:jc w:val="both"/>
        <w:rPr>
          <w:rFonts w:ascii="Arial" w:hAnsi="Arial" w:cs="Arial"/>
          <w:sz w:val="16"/>
          <w:szCs w:val="16"/>
        </w:rPr>
      </w:pPr>
      <w:r w:rsidRPr="00525BD6">
        <w:rPr>
          <w:rFonts w:ascii="Arial" w:hAnsi="Arial" w:cs="Arial"/>
          <w:sz w:val="16"/>
          <w:szCs w:val="16"/>
        </w:rPr>
        <w:t>astenersi dal partecipare a decisioni che possano coinvolgere gli interessi di individui od organizzazioni con cui l’interessato o gli altri soggetti di cui alla lettera precedente abbiano una causa pendente o ragioni di grave inimicizia o rapporti di credito o debito; di individui od organizzazioni di cui l’interessato sia tutore, curatore, procuratore o agente; di enti, associazioni, anche non riconosciute, comitati, fondazioni, società di cui l’interessato sia titolare, amministratore, gerente o dirigente;</w:t>
      </w:r>
    </w:p>
    <w:p w14:paraId="4C5E3FAE" w14:textId="03C93248" w:rsidR="00CA7ADB" w:rsidRPr="00525BD6" w:rsidRDefault="00CA7ADB" w:rsidP="00303643">
      <w:pPr>
        <w:pStyle w:val="NormaleWeb"/>
        <w:numPr>
          <w:ilvl w:val="1"/>
          <w:numId w:val="31"/>
        </w:numPr>
        <w:spacing w:before="0" w:beforeAutospacing="0"/>
        <w:ind w:left="964" w:hanging="397"/>
        <w:jc w:val="both"/>
        <w:rPr>
          <w:rFonts w:ascii="Arial" w:hAnsi="Arial" w:cs="Arial"/>
          <w:sz w:val="16"/>
          <w:szCs w:val="16"/>
        </w:rPr>
      </w:pPr>
      <w:r w:rsidRPr="00525BD6">
        <w:rPr>
          <w:rFonts w:ascii="Arial" w:hAnsi="Arial" w:cs="Arial"/>
          <w:sz w:val="16"/>
          <w:szCs w:val="16"/>
        </w:rPr>
        <w:t>portare a conoscenza alle autorità accademiche la presenza nella struttura di afferenza del coniuge, dello stabile convivente, di parenti o affini fino al quarto grado, nonché la sussistenza di rapporti con istituzioni, con enti o con imprese esterne all’Università.</w:t>
      </w:r>
    </w:p>
    <w:p w14:paraId="489FF7A4" w14:textId="5D5F6203" w:rsidR="00AC7562" w:rsidRPr="00525BD6" w:rsidRDefault="00AC7562" w:rsidP="00AC7562">
      <w:pPr>
        <w:pStyle w:val="Paragrafoelenco"/>
        <w:numPr>
          <w:ilvl w:val="0"/>
          <w:numId w:val="33"/>
        </w:numPr>
        <w:ind w:left="567" w:hanging="425"/>
        <w:jc w:val="both"/>
        <w:rPr>
          <w:rFonts w:ascii="Arial" w:hAnsi="Arial" w:cs="Arial"/>
          <w:sz w:val="16"/>
          <w:szCs w:val="16"/>
        </w:rPr>
      </w:pPr>
      <w:r w:rsidRPr="00525BD6">
        <w:rPr>
          <w:rFonts w:ascii="Arial" w:hAnsi="Arial" w:cs="Arial"/>
          <w:sz w:val="16"/>
          <w:szCs w:val="16"/>
        </w:rPr>
        <w:t>Il componente della comunità accademica che in una determinata operazione o circostanza abbia interessi in conflitto con quelli dell’Ateneo deve darne immediata notizia all’Organo o alla persona responsabili o gerarchicamente sovraordinati e deve astenersi da eventuali deliberazioni o decisioni in merito. Tale prescrizione si applica in particolare nei casi in cui si favorisca l’interesse di enti, di persone fisiche o giuridiche con cui il componente dell’Università intrattenga un rapporto di impiego o commerciale o quello di enti o di persone giuridiche di cui il componente dell’Università abbia il controllo o possegga una quota significativa di partecipazione finanziaria. Si applica altresì nei casi di consulenza, arbitrato, patrocinio o redazione di pareri in contrasto con i fini e le attività istituzionali dell'Università, nonché per attività, anche professionali, in favore di terzi controinteressati.</w:t>
      </w:r>
    </w:p>
    <w:p w14:paraId="4852E567" w14:textId="499748BA" w:rsidR="00AC7562" w:rsidRPr="00525BD6" w:rsidRDefault="00ED4622" w:rsidP="00ED4622">
      <w:pPr>
        <w:pStyle w:val="NormaleWeb"/>
        <w:jc w:val="both"/>
        <w:rPr>
          <w:rFonts w:ascii="Arial" w:hAnsi="Arial" w:cs="Arial"/>
          <w:sz w:val="16"/>
          <w:szCs w:val="16"/>
        </w:rPr>
      </w:pPr>
      <w:r w:rsidRPr="00525BD6">
        <w:rPr>
          <w:rFonts w:ascii="Arial" w:hAnsi="Arial" w:cs="Arial"/>
          <w:b/>
          <w:bCs/>
          <w:sz w:val="16"/>
          <w:szCs w:val="16"/>
        </w:rPr>
        <w:t>Art. 7, commi 1 e 2, Codice Etico di Ateneo. Incompatibilità</w:t>
      </w:r>
    </w:p>
    <w:p w14:paraId="28A816BB" w14:textId="3CBC5271" w:rsidR="00BF63FA" w:rsidRPr="00525BD6" w:rsidRDefault="00F97416" w:rsidP="00BF63FA">
      <w:pPr>
        <w:pStyle w:val="NormaleWeb"/>
        <w:numPr>
          <w:ilvl w:val="0"/>
          <w:numId w:val="34"/>
        </w:numPr>
        <w:spacing w:before="0" w:beforeAutospacing="0" w:after="0" w:afterAutospacing="0"/>
        <w:ind w:left="397" w:hanging="221"/>
        <w:jc w:val="both"/>
        <w:rPr>
          <w:rFonts w:ascii="Arial" w:hAnsi="Arial" w:cs="Arial"/>
          <w:sz w:val="16"/>
          <w:szCs w:val="16"/>
        </w:rPr>
      </w:pPr>
      <w:r w:rsidRPr="00525BD6">
        <w:rPr>
          <w:rFonts w:ascii="Arial" w:hAnsi="Arial" w:cs="Arial"/>
          <w:sz w:val="16"/>
          <w:szCs w:val="16"/>
        </w:rPr>
        <w:t>Ai procedimenti per la chiamata di professori di ruolo di I e di II fascia di cui all’art. 18 della Legge 240/2010 non possono partecipare i candidati che abbiano un rapporto di parentela o di affinità, fino al quarto grado compreso, con un professore appartenente al Dipartimento o alla struttura che effettua la chiamata ovvero con il Rettore, il Direttore Generale o un componente del Consiglio di Amministrazione dell’Ateneo in qualunque fase della procedura.</w:t>
      </w:r>
    </w:p>
    <w:p w14:paraId="20FC635E" w14:textId="7CBCEC8B" w:rsidR="00F121D4" w:rsidRDefault="00F97416" w:rsidP="00131921">
      <w:pPr>
        <w:pStyle w:val="NormaleWeb"/>
        <w:numPr>
          <w:ilvl w:val="0"/>
          <w:numId w:val="34"/>
        </w:numPr>
        <w:jc w:val="both"/>
        <w:rPr>
          <w:rFonts w:ascii="Arial" w:hAnsi="Arial" w:cs="Arial"/>
          <w:sz w:val="16"/>
          <w:szCs w:val="16"/>
        </w:rPr>
      </w:pPr>
      <w:r w:rsidRPr="00525BD6">
        <w:rPr>
          <w:rFonts w:ascii="Arial" w:hAnsi="Arial" w:cs="Arial"/>
          <w:sz w:val="16"/>
          <w:szCs w:val="16"/>
        </w:rPr>
        <w:t>I criteri di cui al comma 1 si applicano anche al conferimento di contratti di cui all’art. 22 della Legge 240/2010 e alla stipula dei contratti di ricercatore a tempo determinato di cui all’art. 24 della stessa legge, nonché alla stipula di contratti di lavoro autonomo o dipendente a qualsiasi titolo erogati dall’Atene</w:t>
      </w:r>
      <w:r w:rsidR="00131921" w:rsidRPr="00525BD6">
        <w:rPr>
          <w:rFonts w:ascii="Arial" w:hAnsi="Arial" w:cs="Arial"/>
          <w:sz w:val="16"/>
          <w:szCs w:val="16"/>
        </w:rPr>
        <w:t xml:space="preserve">o. </w:t>
      </w:r>
    </w:p>
    <w:p w14:paraId="2BF6DB52" w14:textId="372CD871" w:rsidR="00EC766E" w:rsidRPr="00EC766E" w:rsidRDefault="00EC766E" w:rsidP="00EC766E">
      <w:pPr>
        <w:pStyle w:val="NormaleWeb"/>
        <w:jc w:val="both"/>
        <w:rPr>
          <w:rFonts w:ascii="Arial" w:hAnsi="Arial" w:cs="Arial"/>
          <w:sz w:val="16"/>
          <w:szCs w:val="16"/>
        </w:rPr>
      </w:pPr>
    </w:p>
    <w:sectPr w:rsidR="00EC766E" w:rsidRPr="00EC766E" w:rsidSect="00DB3670">
      <w:footerReference w:type="even" r:id="rId7"/>
      <w:footerReference w:type="default" r:id="rId8"/>
      <w:pgSz w:w="11906" w:h="16838"/>
      <w:pgMar w:top="1258" w:right="1134" w:bottom="1135"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20D1C85" w14:textId="77777777" w:rsidR="004F72EF" w:rsidRDefault="004F72EF">
      <w:r>
        <w:separator/>
      </w:r>
    </w:p>
  </w:endnote>
  <w:endnote w:type="continuationSeparator" w:id="0">
    <w:p w14:paraId="7531AB34" w14:textId="77777777" w:rsidR="004F72EF" w:rsidRDefault="004F72E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MT">
    <w:altName w:val="Arial"/>
    <w:charset w:val="01"/>
    <w:family w:val="swiss"/>
    <w:pitch w:val="variable"/>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46A8BB" w14:textId="4F73018C" w:rsidR="006A3C2C" w:rsidRDefault="006A3C2C" w:rsidP="00883B54">
    <w:pPr>
      <w:pStyle w:val="Pidipagina"/>
      <w:framePr w:wrap="around" w:vAnchor="text" w:hAnchor="margin" w:xAlign="right" w:y="1"/>
      <w:rPr>
        <w:rStyle w:val="Numeropagina"/>
      </w:rPr>
    </w:pPr>
    <w:r>
      <w:rPr>
        <w:rStyle w:val="Numeropagina"/>
      </w:rPr>
      <w:fldChar w:fldCharType="begin"/>
    </w:r>
    <w:r>
      <w:rPr>
        <w:rStyle w:val="Numeropagina"/>
      </w:rPr>
      <w:instrText xml:space="preserve">PAGE  </w:instrText>
    </w:r>
    <w:r>
      <w:rPr>
        <w:rStyle w:val="Numeropagina"/>
      </w:rPr>
      <w:fldChar w:fldCharType="separate"/>
    </w:r>
    <w:r w:rsidR="007F1320">
      <w:rPr>
        <w:rStyle w:val="Numeropagina"/>
        <w:noProof/>
      </w:rPr>
      <w:t>1</w:t>
    </w:r>
    <w:r>
      <w:rPr>
        <w:rStyle w:val="Numeropagina"/>
      </w:rPr>
      <w:fldChar w:fldCharType="end"/>
    </w:r>
  </w:p>
  <w:p w14:paraId="23C3D80A" w14:textId="77777777" w:rsidR="006A3C2C" w:rsidRDefault="006A3C2C" w:rsidP="000213BC">
    <w:pPr>
      <w:pStyle w:val="Pidipagina"/>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DCB1F8" w14:textId="4636932A" w:rsidR="006F338E" w:rsidRDefault="006F338E" w:rsidP="00615B3A">
    <w:pPr>
      <w:pStyle w:val="Pidipagina"/>
      <w:framePr w:wrap="around" w:vAnchor="text" w:hAnchor="margin" w:xAlign="right" w:y="1"/>
      <w:rPr>
        <w:rFonts w:ascii="Arial" w:hAnsi="Arial" w:cs="Arial"/>
        <w:sz w:val="20"/>
        <w:szCs w:val="20"/>
      </w:rPr>
    </w:pPr>
  </w:p>
  <w:p w14:paraId="31ABA7E3" w14:textId="77777777" w:rsidR="006A3C2C" w:rsidRDefault="006A3C2C" w:rsidP="00F121D4">
    <w:pPr>
      <w:autoSpaceDE w:val="0"/>
      <w:autoSpaceDN w:val="0"/>
      <w:adjustRightInd w:val="0"/>
      <w:jc w:val="both"/>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9C926DD" w14:textId="77777777" w:rsidR="004F72EF" w:rsidRDefault="004F72EF">
      <w:r>
        <w:separator/>
      </w:r>
    </w:p>
  </w:footnote>
  <w:footnote w:type="continuationSeparator" w:id="0">
    <w:p w14:paraId="4C76D2FC" w14:textId="77777777" w:rsidR="004F72EF" w:rsidRDefault="004F72E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487664"/>
    <w:multiLevelType w:val="hybridMultilevel"/>
    <w:tmpl w:val="3E104ED4"/>
    <w:lvl w:ilvl="0" w:tplc="04100001">
      <w:start w:val="1"/>
      <w:numFmt w:val="bullet"/>
      <w:lvlText w:val=""/>
      <w:lvlJc w:val="left"/>
      <w:pPr>
        <w:tabs>
          <w:tab w:val="num" w:pos="1077"/>
        </w:tabs>
        <w:ind w:left="1077" w:hanging="360"/>
      </w:pPr>
      <w:rPr>
        <w:rFonts w:ascii="Symbol" w:hAnsi="Symbol" w:hint="default"/>
      </w:rPr>
    </w:lvl>
    <w:lvl w:ilvl="1" w:tplc="04100003" w:tentative="1">
      <w:start w:val="1"/>
      <w:numFmt w:val="bullet"/>
      <w:lvlText w:val="o"/>
      <w:lvlJc w:val="left"/>
      <w:pPr>
        <w:tabs>
          <w:tab w:val="num" w:pos="1797"/>
        </w:tabs>
        <w:ind w:left="1797" w:hanging="360"/>
      </w:pPr>
      <w:rPr>
        <w:rFonts w:ascii="Courier New" w:hAnsi="Courier New" w:cs="Courier New" w:hint="default"/>
      </w:rPr>
    </w:lvl>
    <w:lvl w:ilvl="2" w:tplc="04100005" w:tentative="1">
      <w:start w:val="1"/>
      <w:numFmt w:val="bullet"/>
      <w:lvlText w:val=""/>
      <w:lvlJc w:val="left"/>
      <w:pPr>
        <w:tabs>
          <w:tab w:val="num" w:pos="2517"/>
        </w:tabs>
        <w:ind w:left="2517" w:hanging="360"/>
      </w:pPr>
      <w:rPr>
        <w:rFonts w:ascii="Wingdings" w:hAnsi="Wingdings" w:hint="default"/>
      </w:rPr>
    </w:lvl>
    <w:lvl w:ilvl="3" w:tplc="04100001" w:tentative="1">
      <w:start w:val="1"/>
      <w:numFmt w:val="bullet"/>
      <w:lvlText w:val=""/>
      <w:lvlJc w:val="left"/>
      <w:pPr>
        <w:tabs>
          <w:tab w:val="num" w:pos="3237"/>
        </w:tabs>
        <w:ind w:left="3237" w:hanging="360"/>
      </w:pPr>
      <w:rPr>
        <w:rFonts w:ascii="Symbol" w:hAnsi="Symbol" w:hint="default"/>
      </w:rPr>
    </w:lvl>
    <w:lvl w:ilvl="4" w:tplc="04100003" w:tentative="1">
      <w:start w:val="1"/>
      <w:numFmt w:val="bullet"/>
      <w:lvlText w:val="o"/>
      <w:lvlJc w:val="left"/>
      <w:pPr>
        <w:tabs>
          <w:tab w:val="num" w:pos="3957"/>
        </w:tabs>
        <w:ind w:left="3957" w:hanging="360"/>
      </w:pPr>
      <w:rPr>
        <w:rFonts w:ascii="Courier New" w:hAnsi="Courier New" w:cs="Courier New" w:hint="default"/>
      </w:rPr>
    </w:lvl>
    <w:lvl w:ilvl="5" w:tplc="04100005" w:tentative="1">
      <w:start w:val="1"/>
      <w:numFmt w:val="bullet"/>
      <w:lvlText w:val=""/>
      <w:lvlJc w:val="left"/>
      <w:pPr>
        <w:tabs>
          <w:tab w:val="num" w:pos="4677"/>
        </w:tabs>
        <w:ind w:left="4677" w:hanging="360"/>
      </w:pPr>
      <w:rPr>
        <w:rFonts w:ascii="Wingdings" w:hAnsi="Wingdings" w:hint="default"/>
      </w:rPr>
    </w:lvl>
    <w:lvl w:ilvl="6" w:tplc="04100001" w:tentative="1">
      <w:start w:val="1"/>
      <w:numFmt w:val="bullet"/>
      <w:lvlText w:val=""/>
      <w:lvlJc w:val="left"/>
      <w:pPr>
        <w:tabs>
          <w:tab w:val="num" w:pos="5397"/>
        </w:tabs>
        <w:ind w:left="5397" w:hanging="360"/>
      </w:pPr>
      <w:rPr>
        <w:rFonts w:ascii="Symbol" w:hAnsi="Symbol" w:hint="default"/>
      </w:rPr>
    </w:lvl>
    <w:lvl w:ilvl="7" w:tplc="04100003" w:tentative="1">
      <w:start w:val="1"/>
      <w:numFmt w:val="bullet"/>
      <w:lvlText w:val="o"/>
      <w:lvlJc w:val="left"/>
      <w:pPr>
        <w:tabs>
          <w:tab w:val="num" w:pos="6117"/>
        </w:tabs>
        <w:ind w:left="6117" w:hanging="360"/>
      </w:pPr>
      <w:rPr>
        <w:rFonts w:ascii="Courier New" w:hAnsi="Courier New" w:cs="Courier New" w:hint="default"/>
      </w:rPr>
    </w:lvl>
    <w:lvl w:ilvl="8" w:tplc="04100005" w:tentative="1">
      <w:start w:val="1"/>
      <w:numFmt w:val="bullet"/>
      <w:lvlText w:val=""/>
      <w:lvlJc w:val="left"/>
      <w:pPr>
        <w:tabs>
          <w:tab w:val="num" w:pos="6837"/>
        </w:tabs>
        <w:ind w:left="6837" w:hanging="360"/>
      </w:pPr>
      <w:rPr>
        <w:rFonts w:ascii="Wingdings" w:hAnsi="Wingdings" w:hint="default"/>
      </w:rPr>
    </w:lvl>
  </w:abstractNum>
  <w:abstractNum w:abstractNumId="1" w15:restartNumberingAfterBreak="0">
    <w:nsid w:val="02814957"/>
    <w:multiLevelType w:val="hybridMultilevel"/>
    <w:tmpl w:val="9E4AFC4E"/>
    <w:lvl w:ilvl="0" w:tplc="884402E0">
      <w:start w:val="5"/>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 w15:restartNumberingAfterBreak="0">
    <w:nsid w:val="07102E05"/>
    <w:multiLevelType w:val="hybridMultilevel"/>
    <w:tmpl w:val="6D1AD640"/>
    <w:lvl w:ilvl="0" w:tplc="04100001">
      <w:start w:val="1"/>
      <w:numFmt w:val="bullet"/>
      <w:lvlText w:val=""/>
      <w:lvlJc w:val="left"/>
      <w:pPr>
        <w:tabs>
          <w:tab w:val="num" w:pos="717"/>
        </w:tabs>
        <w:ind w:left="717" w:hanging="360"/>
      </w:pPr>
      <w:rPr>
        <w:rFonts w:ascii="Symbol" w:hAnsi="Symbol" w:hint="default"/>
      </w:rPr>
    </w:lvl>
    <w:lvl w:ilvl="1" w:tplc="04100003" w:tentative="1">
      <w:start w:val="1"/>
      <w:numFmt w:val="bullet"/>
      <w:lvlText w:val="o"/>
      <w:lvlJc w:val="left"/>
      <w:pPr>
        <w:tabs>
          <w:tab w:val="num" w:pos="1437"/>
        </w:tabs>
        <w:ind w:left="1437" w:hanging="360"/>
      </w:pPr>
      <w:rPr>
        <w:rFonts w:ascii="Courier New" w:hAnsi="Courier New" w:cs="Courier New" w:hint="default"/>
      </w:rPr>
    </w:lvl>
    <w:lvl w:ilvl="2" w:tplc="04100005" w:tentative="1">
      <w:start w:val="1"/>
      <w:numFmt w:val="bullet"/>
      <w:lvlText w:val=""/>
      <w:lvlJc w:val="left"/>
      <w:pPr>
        <w:tabs>
          <w:tab w:val="num" w:pos="2157"/>
        </w:tabs>
        <w:ind w:left="2157" w:hanging="360"/>
      </w:pPr>
      <w:rPr>
        <w:rFonts w:ascii="Wingdings" w:hAnsi="Wingdings" w:hint="default"/>
      </w:rPr>
    </w:lvl>
    <w:lvl w:ilvl="3" w:tplc="04100001" w:tentative="1">
      <w:start w:val="1"/>
      <w:numFmt w:val="bullet"/>
      <w:lvlText w:val=""/>
      <w:lvlJc w:val="left"/>
      <w:pPr>
        <w:tabs>
          <w:tab w:val="num" w:pos="2877"/>
        </w:tabs>
        <w:ind w:left="2877" w:hanging="360"/>
      </w:pPr>
      <w:rPr>
        <w:rFonts w:ascii="Symbol" w:hAnsi="Symbol" w:hint="default"/>
      </w:rPr>
    </w:lvl>
    <w:lvl w:ilvl="4" w:tplc="04100003" w:tentative="1">
      <w:start w:val="1"/>
      <w:numFmt w:val="bullet"/>
      <w:lvlText w:val="o"/>
      <w:lvlJc w:val="left"/>
      <w:pPr>
        <w:tabs>
          <w:tab w:val="num" w:pos="3597"/>
        </w:tabs>
        <w:ind w:left="3597" w:hanging="360"/>
      </w:pPr>
      <w:rPr>
        <w:rFonts w:ascii="Courier New" w:hAnsi="Courier New" w:cs="Courier New" w:hint="default"/>
      </w:rPr>
    </w:lvl>
    <w:lvl w:ilvl="5" w:tplc="04100005" w:tentative="1">
      <w:start w:val="1"/>
      <w:numFmt w:val="bullet"/>
      <w:lvlText w:val=""/>
      <w:lvlJc w:val="left"/>
      <w:pPr>
        <w:tabs>
          <w:tab w:val="num" w:pos="4317"/>
        </w:tabs>
        <w:ind w:left="4317" w:hanging="360"/>
      </w:pPr>
      <w:rPr>
        <w:rFonts w:ascii="Wingdings" w:hAnsi="Wingdings" w:hint="default"/>
      </w:rPr>
    </w:lvl>
    <w:lvl w:ilvl="6" w:tplc="04100001" w:tentative="1">
      <w:start w:val="1"/>
      <w:numFmt w:val="bullet"/>
      <w:lvlText w:val=""/>
      <w:lvlJc w:val="left"/>
      <w:pPr>
        <w:tabs>
          <w:tab w:val="num" w:pos="5037"/>
        </w:tabs>
        <w:ind w:left="5037" w:hanging="360"/>
      </w:pPr>
      <w:rPr>
        <w:rFonts w:ascii="Symbol" w:hAnsi="Symbol" w:hint="default"/>
      </w:rPr>
    </w:lvl>
    <w:lvl w:ilvl="7" w:tplc="04100003" w:tentative="1">
      <w:start w:val="1"/>
      <w:numFmt w:val="bullet"/>
      <w:lvlText w:val="o"/>
      <w:lvlJc w:val="left"/>
      <w:pPr>
        <w:tabs>
          <w:tab w:val="num" w:pos="5757"/>
        </w:tabs>
        <w:ind w:left="5757" w:hanging="360"/>
      </w:pPr>
      <w:rPr>
        <w:rFonts w:ascii="Courier New" w:hAnsi="Courier New" w:cs="Courier New" w:hint="default"/>
      </w:rPr>
    </w:lvl>
    <w:lvl w:ilvl="8" w:tplc="04100005" w:tentative="1">
      <w:start w:val="1"/>
      <w:numFmt w:val="bullet"/>
      <w:lvlText w:val=""/>
      <w:lvlJc w:val="left"/>
      <w:pPr>
        <w:tabs>
          <w:tab w:val="num" w:pos="6477"/>
        </w:tabs>
        <w:ind w:left="6477" w:hanging="360"/>
      </w:pPr>
      <w:rPr>
        <w:rFonts w:ascii="Wingdings" w:hAnsi="Wingdings" w:hint="default"/>
      </w:rPr>
    </w:lvl>
  </w:abstractNum>
  <w:abstractNum w:abstractNumId="3" w15:restartNumberingAfterBreak="0">
    <w:nsid w:val="088B6540"/>
    <w:multiLevelType w:val="multilevel"/>
    <w:tmpl w:val="D1BEDF04"/>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0DF23F42"/>
    <w:multiLevelType w:val="hybridMultilevel"/>
    <w:tmpl w:val="7C4875B4"/>
    <w:lvl w:ilvl="0" w:tplc="0410000F">
      <w:start w:val="5"/>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5" w15:restartNumberingAfterBreak="0">
    <w:nsid w:val="0E1C7261"/>
    <w:multiLevelType w:val="hybridMultilevel"/>
    <w:tmpl w:val="AC48B732"/>
    <w:lvl w:ilvl="0" w:tplc="0410000B">
      <w:start w:val="1"/>
      <w:numFmt w:val="bullet"/>
      <w:lvlText w:val=""/>
      <w:lvlJc w:val="left"/>
      <w:pPr>
        <w:tabs>
          <w:tab w:val="num" w:pos="720"/>
        </w:tabs>
        <w:ind w:left="720" w:hanging="360"/>
      </w:pPr>
      <w:rPr>
        <w:rFonts w:ascii="Wingdings" w:hAnsi="Wingdings" w:hint="default"/>
      </w:rPr>
    </w:lvl>
    <w:lvl w:ilvl="1" w:tplc="04100003" w:tentative="1">
      <w:start w:val="1"/>
      <w:numFmt w:val="bullet"/>
      <w:lvlText w:val="o"/>
      <w:lvlJc w:val="left"/>
      <w:pPr>
        <w:tabs>
          <w:tab w:val="num" w:pos="1440"/>
        </w:tabs>
        <w:ind w:left="1440" w:hanging="360"/>
      </w:pPr>
      <w:rPr>
        <w:rFonts w:ascii="Courier New" w:hAnsi="Courier New" w:cs="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cs="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cs="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113962FD"/>
    <w:multiLevelType w:val="hybridMultilevel"/>
    <w:tmpl w:val="7FB2524C"/>
    <w:lvl w:ilvl="0" w:tplc="04100011">
      <w:start w:val="1"/>
      <w:numFmt w:val="decimal"/>
      <w:lvlText w:val="%1)"/>
      <w:lvlJc w:val="left"/>
      <w:pPr>
        <w:tabs>
          <w:tab w:val="num" w:pos="720"/>
        </w:tabs>
        <w:ind w:left="720" w:hanging="360"/>
      </w:pPr>
    </w:lvl>
    <w:lvl w:ilvl="1" w:tplc="04100019" w:tentative="1">
      <w:start w:val="1"/>
      <w:numFmt w:val="lowerLetter"/>
      <w:lvlText w:val="%2."/>
      <w:lvlJc w:val="left"/>
      <w:pPr>
        <w:tabs>
          <w:tab w:val="num" w:pos="1440"/>
        </w:tabs>
        <w:ind w:left="1440" w:hanging="360"/>
      </w:pPr>
    </w:lvl>
    <w:lvl w:ilvl="2" w:tplc="0410001B" w:tentative="1">
      <w:start w:val="1"/>
      <w:numFmt w:val="lowerRoman"/>
      <w:lvlText w:val="%3."/>
      <w:lvlJc w:val="right"/>
      <w:pPr>
        <w:tabs>
          <w:tab w:val="num" w:pos="2160"/>
        </w:tabs>
        <w:ind w:left="2160" w:hanging="180"/>
      </w:pPr>
    </w:lvl>
    <w:lvl w:ilvl="3" w:tplc="0410000F" w:tentative="1">
      <w:start w:val="1"/>
      <w:numFmt w:val="decimal"/>
      <w:lvlText w:val="%4."/>
      <w:lvlJc w:val="left"/>
      <w:pPr>
        <w:tabs>
          <w:tab w:val="num" w:pos="2880"/>
        </w:tabs>
        <w:ind w:left="2880" w:hanging="360"/>
      </w:pPr>
    </w:lvl>
    <w:lvl w:ilvl="4" w:tplc="04100019" w:tentative="1">
      <w:start w:val="1"/>
      <w:numFmt w:val="lowerLetter"/>
      <w:lvlText w:val="%5."/>
      <w:lvlJc w:val="left"/>
      <w:pPr>
        <w:tabs>
          <w:tab w:val="num" w:pos="3600"/>
        </w:tabs>
        <w:ind w:left="3600" w:hanging="360"/>
      </w:pPr>
    </w:lvl>
    <w:lvl w:ilvl="5" w:tplc="0410001B" w:tentative="1">
      <w:start w:val="1"/>
      <w:numFmt w:val="lowerRoman"/>
      <w:lvlText w:val="%6."/>
      <w:lvlJc w:val="right"/>
      <w:pPr>
        <w:tabs>
          <w:tab w:val="num" w:pos="4320"/>
        </w:tabs>
        <w:ind w:left="4320" w:hanging="180"/>
      </w:pPr>
    </w:lvl>
    <w:lvl w:ilvl="6" w:tplc="0410000F" w:tentative="1">
      <w:start w:val="1"/>
      <w:numFmt w:val="decimal"/>
      <w:lvlText w:val="%7."/>
      <w:lvlJc w:val="left"/>
      <w:pPr>
        <w:tabs>
          <w:tab w:val="num" w:pos="5040"/>
        </w:tabs>
        <w:ind w:left="5040" w:hanging="360"/>
      </w:pPr>
    </w:lvl>
    <w:lvl w:ilvl="7" w:tplc="04100019" w:tentative="1">
      <w:start w:val="1"/>
      <w:numFmt w:val="lowerLetter"/>
      <w:lvlText w:val="%8."/>
      <w:lvlJc w:val="left"/>
      <w:pPr>
        <w:tabs>
          <w:tab w:val="num" w:pos="5760"/>
        </w:tabs>
        <w:ind w:left="5760" w:hanging="360"/>
      </w:pPr>
    </w:lvl>
    <w:lvl w:ilvl="8" w:tplc="0410001B" w:tentative="1">
      <w:start w:val="1"/>
      <w:numFmt w:val="lowerRoman"/>
      <w:lvlText w:val="%9."/>
      <w:lvlJc w:val="right"/>
      <w:pPr>
        <w:tabs>
          <w:tab w:val="num" w:pos="6480"/>
        </w:tabs>
        <w:ind w:left="6480" w:hanging="180"/>
      </w:pPr>
    </w:lvl>
  </w:abstractNum>
  <w:abstractNum w:abstractNumId="7" w15:restartNumberingAfterBreak="0">
    <w:nsid w:val="12DE6F88"/>
    <w:multiLevelType w:val="hybridMultilevel"/>
    <w:tmpl w:val="BD4A48EA"/>
    <w:lvl w:ilvl="0" w:tplc="B83E94FA">
      <w:start w:val="1"/>
      <w:numFmt w:val="decimal"/>
      <w:lvlText w:val="%1"/>
      <w:lvlJc w:val="left"/>
      <w:pPr>
        <w:tabs>
          <w:tab w:val="num" w:pos="360"/>
        </w:tabs>
        <w:ind w:left="360" w:hanging="360"/>
      </w:pPr>
      <w:rPr>
        <w:rFonts w:hint="default"/>
      </w:rPr>
    </w:lvl>
    <w:lvl w:ilvl="1" w:tplc="04100019" w:tentative="1">
      <w:start w:val="1"/>
      <w:numFmt w:val="lowerLetter"/>
      <w:lvlText w:val="%2."/>
      <w:lvlJc w:val="left"/>
      <w:pPr>
        <w:tabs>
          <w:tab w:val="num" w:pos="1440"/>
        </w:tabs>
        <w:ind w:left="1440" w:hanging="360"/>
      </w:pPr>
    </w:lvl>
    <w:lvl w:ilvl="2" w:tplc="0410001B" w:tentative="1">
      <w:start w:val="1"/>
      <w:numFmt w:val="lowerRoman"/>
      <w:lvlText w:val="%3."/>
      <w:lvlJc w:val="right"/>
      <w:pPr>
        <w:tabs>
          <w:tab w:val="num" w:pos="2160"/>
        </w:tabs>
        <w:ind w:left="2160" w:hanging="180"/>
      </w:pPr>
    </w:lvl>
    <w:lvl w:ilvl="3" w:tplc="0410000F" w:tentative="1">
      <w:start w:val="1"/>
      <w:numFmt w:val="decimal"/>
      <w:lvlText w:val="%4."/>
      <w:lvlJc w:val="left"/>
      <w:pPr>
        <w:tabs>
          <w:tab w:val="num" w:pos="2880"/>
        </w:tabs>
        <w:ind w:left="2880" w:hanging="360"/>
      </w:pPr>
    </w:lvl>
    <w:lvl w:ilvl="4" w:tplc="04100019" w:tentative="1">
      <w:start w:val="1"/>
      <w:numFmt w:val="lowerLetter"/>
      <w:lvlText w:val="%5."/>
      <w:lvlJc w:val="left"/>
      <w:pPr>
        <w:tabs>
          <w:tab w:val="num" w:pos="3600"/>
        </w:tabs>
        <w:ind w:left="3600" w:hanging="360"/>
      </w:pPr>
    </w:lvl>
    <w:lvl w:ilvl="5" w:tplc="0410001B" w:tentative="1">
      <w:start w:val="1"/>
      <w:numFmt w:val="lowerRoman"/>
      <w:lvlText w:val="%6."/>
      <w:lvlJc w:val="right"/>
      <w:pPr>
        <w:tabs>
          <w:tab w:val="num" w:pos="4320"/>
        </w:tabs>
        <w:ind w:left="4320" w:hanging="180"/>
      </w:pPr>
    </w:lvl>
    <w:lvl w:ilvl="6" w:tplc="0410000F" w:tentative="1">
      <w:start w:val="1"/>
      <w:numFmt w:val="decimal"/>
      <w:lvlText w:val="%7."/>
      <w:lvlJc w:val="left"/>
      <w:pPr>
        <w:tabs>
          <w:tab w:val="num" w:pos="5040"/>
        </w:tabs>
        <w:ind w:left="5040" w:hanging="360"/>
      </w:pPr>
    </w:lvl>
    <w:lvl w:ilvl="7" w:tplc="04100019" w:tentative="1">
      <w:start w:val="1"/>
      <w:numFmt w:val="lowerLetter"/>
      <w:lvlText w:val="%8."/>
      <w:lvlJc w:val="left"/>
      <w:pPr>
        <w:tabs>
          <w:tab w:val="num" w:pos="5760"/>
        </w:tabs>
        <w:ind w:left="5760" w:hanging="360"/>
      </w:pPr>
    </w:lvl>
    <w:lvl w:ilvl="8" w:tplc="0410001B" w:tentative="1">
      <w:start w:val="1"/>
      <w:numFmt w:val="lowerRoman"/>
      <w:lvlText w:val="%9."/>
      <w:lvlJc w:val="right"/>
      <w:pPr>
        <w:tabs>
          <w:tab w:val="num" w:pos="6480"/>
        </w:tabs>
        <w:ind w:left="6480" w:hanging="180"/>
      </w:pPr>
    </w:lvl>
  </w:abstractNum>
  <w:abstractNum w:abstractNumId="8" w15:restartNumberingAfterBreak="0">
    <w:nsid w:val="147F0BA2"/>
    <w:multiLevelType w:val="hybridMultilevel"/>
    <w:tmpl w:val="F5DC9142"/>
    <w:lvl w:ilvl="0" w:tplc="04100001">
      <w:start w:val="1"/>
      <w:numFmt w:val="bullet"/>
      <w:lvlText w:val=""/>
      <w:lvlJc w:val="left"/>
      <w:pPr>
        <w:tabs>
          <w:tab w:val="num" w:pos="720"/>
        </w:tabs>
        <w:ind w:left="720" w:hanging="36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cs="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cs="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cs="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1B276773"/>
    <w:multiLevelType w:val="hybridMultilevel"/>
    <w:tmpl w:val="6260812C"/>
    <w:lvl w:ilvl="0" w:tplc="04100001">
      <w:start w:val="1"/>
      <w:numFmt w:val="bullet"/>
      <w:lvlText w:val=""/>
      <w:lvlJc w:val="left"/>
      <w:pPr>
        <w:tabs>
          <w:tab w:val="num" w:pos="720"/>
        </w:tabs>
        <w:ind w:left="720" w:hanging="36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cs="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cs="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cs="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1DCD71AD"/>
    <w:multiLevelType w:val="hybridMultilevel"/>
    <w:tmpl w:val="7378241C"/>
    <w:lvl w:ilvl="0" w:tplc="04100001">
      <w:start w:val="1"/>
      <w:numFmt w:val="bullet"/>
      <w:lvlText w:val=""/>
      <w:lvlJc w:val="left"/>
      <w:pPr>
        <w:tabs>
          <w:tab w:val="num" w:pos="720"/>
        </w:tabs>
        <w:ind w:left="720" w:hanging="36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cs="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cs="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cs="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20BA42BC"/>
    <w:multiLevelType w:val="hybridMultilevel"/>
    <w:tmpl w:val="E01AC976"/>
    <w:lvl w:ilvl="0" w:tplc="7B364480">
      <w:start w:val="1"/>
      <w:numFmt w:val="lowerLetter"/>
      <w:lvlText w:val="%1)"/>
      <w:lvlJc w:val="left"/>
      <w:pPr>
        <w:tabs>
          <w:tab w:val="num" w:pos="720"/>
        </w:tabs>
        <w:ind w:left="720" w:hanging="360"/>
      </w:pPr>
      <w:rPr>
        <w:rFonts w:hint="default"/>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272314D9"/>
    <w:multiLevelType w:val="hybridMultilevel"/>
    <w:tmpl w:val="98A8D278"/>
    <w:lvl w:ilvl="0" w:tplc="04100011">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3" w15:restartNumberingAfterBreak="0">
    <w:nsid w:val="2A786DAC"/>
    <w:multiLevelType w:val="hybridMultilevel"/>
    <w:tmpl w:val="ECC02EA0"/>
    <w:lvl w:ilvl="0" w:tplc="04100017">
      <w:start w:val="1"/>
      <w:numFmt w:val="lowerLetter"/>
      <w:lvlText w:val="%1)"/>
      <w:lvlJc w:val="left"/>
      <w:pPr>
        <w:tabs>
          <w:tab w:val="num" w:pos="720"/>
        </w:tabs>
        <w:ind w:left="720" w:hanging="360"/>
      </w:pPr>
      <w:rPr>
        <w:rFonts w:hint="default"/>
      </w:rPr>
    </w:lvl>
    <w:lvl w:ilvl="1" w:tplc="00A04086">
      <w:start w:val="1"/>
      <w:numFmt w:val="decimal"/>
      <w:lvlText w:val="%2)"/>
      <w:lvlJc w:val="left"/>
      <w:pPr>
        <w:tabs>
          <w:tab w:val="num" w:pos="1440"/>
        </w:tabs>
        <w:ind w:left="1440" w:hanging="360"/>
      </w:pPr>
      <w:rPr>
        <w:rFonts w:hint="default"/>
      </w:rPr>
    </w:lvl>
    <w:lvl w:ilvl="2" w:tplc="0410001B" w:tentative="1">
      <w:start w:val="1"/>
      <w:numFmt w:val="lowerRoman"/>
      <w:lvlText w:val="%3."/>
      <w:lvlJc w:val="right"/>
      <w:pPr>
        <w:tabs>
          <w:tab w:val="num" w:pos="2160"/>
        </w:tabs>
        <w:ind w:left="2160" w:hanging="180"/>
      </w:pPr>
    </w:lvl>
    <w:lvl w:ilvl="3" w:tplc="0410000F" w:tentative="1">
      <w:start w:val="1"/>
      <w:numFmt w:val="decimal"/>
      <w:lvlText w:val="%4."/>
      <w:lvlJc w:val="left"/>
      <w:pPr>
        <w:tabs>
          <w:tab w:val="num" w:pos="2880"/>
        </w:tabs>
        <w:ind w:left="2880" w:hanging="360"/>
      </w:pPr>
    </w:lvl>
    <w:lvl w:ilvl="4" w:tplc="04100019" w:tentative="1">
      <w:start w:val="1"/>
      <w:numFmt w:val="lowerLetter"/>
      <w:lvlText w:val="%5."/>
      <w:lvlJc w:val="left"/>
      <w:pPr>
        <w:tabs>
          <w:tab w:val="num" w:pos="3600"/>
        </w:tabs>
        <w:ind w:left="3600" w:hanging="360"/>
      </w:pPr>
    </w:lvl>
    <w:lvl w:ilvl="5" w:tplc="0410001B" w:tentative="1">
      <w:start w:val="1"/>
      <w:numFmt w:val="lowerRoman"/>
      <w:lvlText w:val="%6."/>
      <w:lvlJc w:val="right"/>
      <w:pPr>
        <w:tabs>
          <w:tab w:val="num" w:pos="4320"/>
        </w:tabs>
        <w:ind w:left="4320" w:hanging="180"/>
      </w:pPr>
    </w:lvl>
    <w:lvl w:ilvl="6" w:tplc="0410000F" w:tentative="1">
      <w:start w:val="1"/>
      <w:numFmt w:val="decimal"/>
      <w:lvlText w:val="%7."/>
      <w:lvlJc w:val="left"/>
      <w:pPr>
        <w:tabs>
          <w:tab w:val="num" w:pos="5040"/>
        </w:tabs>
        <w:ind w:left="5040" w:hanging="360"/>
      </w:pPr>
    </w:lvl>
    <w:lvl w:ilvl="7" w:tplc="04100019" w:tentative="1">
      <w:start w:val="1"/>
      <w:numFmt w:val="lowerLetter"/>
      <w:lvlText w:val="%8."/>
      <w:lvlJc w:val="left"/>
      <w:pPr>
        <w:tabs>
          <w:tab w:val="num" w:pos="5760"/>
        </w:tabs>
        <w:ind w:left="5760" w:hanging="360"/>
      </w:pPr>
    </w:lvl>
    <w:lvl w:ilvl="8" w:tplc="0410001B" w:tentative="1">
      <w:start w:val="1"/>
      <w:numFmt w:val="lowerRoman"/>
      <w:lvlText w:val="%9."/>
      <w:lvlJc w:val="right"/>
      <w:pPr>
        <w:tabs>
          <w:tab w:val="num" w:pos="6480"/>
        </w:tabs>
        <w:ind w:left="6480" w:hanging="180"/>
      </w:pPr>
    </w:lvl>
  </w:abstractNum>
  <w:abstractNum w:abstractNumId="14" w15:restartNumberingAfterBreak="0">
    <w:nsid w:val="2B3E29F9"/>
    <w:multiLevelType w:val="hybridMultilevel"/>
    <w:tmpl w:val="01266CE2"/>
    <w:lvl w:ilvl="0" w:tplc="04100001">
      <w:start w:val="1"/>
      <w:numFmt w:val="bullet"/>
      <w:lvlText w:val=""/>
      <w:lvlJc w:val="left"/>
      <w:pPr>
        <w:tabs>
          <w:tab w:val="num" w:pos="720"/>
        </w:tabs>
        <w:ind w:left="720" w:hanging="36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cs="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cs="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cs="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32FB7582"/>
    <w:multiLevelType w:val="multilevel"/>
    <w:tmpl w:val="B27E1E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30500E4"/>
    <w:multiLevelType w:val="multilevel"/>
    <w:tmpl w:val="AB52DA34"/>
    <w:lvl w:ilvl="0">
      <w:start w:val="1"/>
      <w:numFmt w:val="bullet"/>
      <w:lvlText w:val=""/>
      <w:lvlJc w:val="left"/>
      <w:pPr>
        <w:tabs>
          <w:tab w:val="num" w:pos="720"/>
        </w:tabs>
        <w:ind w:left="720" w:hanging="360"/>
      </w:pPr>
      <w:rPr>
        <w:rFonts w:ascii="Wingdings" w:hAnsi="Wingdings"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33115B44"/>
    <w:multiLevelType w:val="hybridMultilevel"/>
    <w:tmpl w:val="42529F5E"/>
    <w:lvl w:ilvl="0" w:tplc="04100001">
      <w:start w:val="1"/>
      <w:numFmt w:val="bullet"/>
      <w:lvlText w:val=""/>
      <w:lvlJc w:val="left"/>
      <w:pPr>
        <w:tabs>
          <w:tab w:val="num" w:pos="717"/>
        </w:tabs>
        <w:ind w:left="717" w:hanging="360"/>
      </w:pPr>
      <w:rPr>
        <w:rFonts w:ascii="Symbol" w:hAnsi="Symbol" w:hint="default"/>
      </w:rPr>
    </w:lvl>
    <w:lvl w:ilvl="1" w:tplc="04100003" w:tentative="1">
      <w:start w:val="1"/>
      <w:numFmt w:val="bullet"/>
      <w:lvlText w:val="o"/>
      <w:lvlJc w:val="left"/>
      <w:pPr>
        <w:tabs>
          <w:tab w:val="num" w:pos="1437"/>
        </w:tabs>
        <w:ind w:left="1437" w:hanging="360"/>
      </w:pPr>
      <w:rPr>
        <w:rFonts w:ascii="Courier New" w:hAnsi="Courier New" w:cs="Courier New" w:hint="default"/>
      </w:rPr>
    </w:lvl>
    <w:lvl w:ilvl="2" w:tplc="04100005" w:tentative="1">
      <w:start w:val="1"/>
      <w:numFmt w:val="bullet"/>
      <w:lvlText w:val=""/>
      <w:lvlJc w:val="left"/>
      <w:pPr>
        <w:tabs>
          <w:tab w:val="num" w:pos="2157"/>
        </w:tabs>
        <w:ind w:left="2157" w:hanging="360"/>
      </w:pPr>
      <w:rPr>
        <w:rFonts w:ascii="Wingdings" w:hAnsi="Wingdings" w:hint="default"/>
      </w:rPr>
    </w:lvl>
    <w:lvl w:ilvl="3" w:tplc="04100001" w:tentative="1">
      <w:start w:val="1"/>
      <w:numFmt w:val="bullet"/>
      <w:lvlText w:val=""/>
      <w:lvlJc w:val="left"/>
      <w:pPr>
        <w:tabs>
          <w:tab w:val="num" w:pos="2877"/>
        </w:tabs>
        <w:ind w:left="2877" w:hanging="360"/>
      </w:pPr>
      <w:rPr>
        <w:rFonts w:ascii="Symbol" w:hAnsi="Symbol" w:hint="default"/>
      </w:rPr>
    </w:lvl>
    <w:lvl w:ilvl="4" w:tplc="04100003" w:tentative="1">
      <w:start w:val="1"/>
      <w:numFmt w:val="bullet"/>
      <w:lvlText w:val="o"/>
      <w:lvlJc w:val="left"/>
      <w:pPr>
        <w:tabs>
          <w:tab w:val="num" w:pos="3597"/>
        </w:tabs>
        <w:ind w:left="3597" w:hanging="360"/>
      </w:pPr>
      <w:rPr>
        <w:rFonts w:ascii="Courier New" w:hAnsi="Courier New" w:cs="Courier New" w:hint="default"/>
      </w:rPr>
    </w:lvl>
    <w:lvl w:ilvl="5" w:tplc="04100005" w:tentative="1">
      <w:start w:val="1"/>
      <w:numFmt w:val="bullet"/>
      <w:lvlText w:val=""/>
      <w:lvlJc w:val="left"/>
      <w:pPr>
        <w:tabs>
          <w:tab w:val="num" w:pos="4317"/>
        </w:tabs>
        <w:ind w:left="4317" w:hanging="360"/>
      </w:pPr>
      <w:rPr>
        <w:rFonts w:ascii="Wingdings" w:hAnsi="Wingdings" w:hint="default"/>
      </w:rPr>
    </w:lvl>
    <w:lvl w:ilvl="6" w:tplc="04100001" w:tentative="1">
      <w:start w:val="1"/>
      <w:numFmt w:val="bullet"/>
      <w:lvlText w:val=""/>
      <w:lvlJc w:val="left"/>
      <w:pPr>
        <w:tabs>
          <w:tab w:val="num" w:pos="5037"/>
        </w:tabs>
        <w:ind w:left="5037" w:hanging="360"/>
      </w:pPr>
      <w:rPr>
        <w:rFonts w:ascii="Symbol" w:hAnsi="Symbol" w:hint="default"/>
      </w:rPr>
    </w:lvl>
    <w:lvl w:ilvl="7" w:tplc="04100003" w:tentative="1">
      <w:start w:val="1"/>
      <w:numFmt w:val="bullet"/>
      <w:lvlText w:val="o"/>
      <w:lvlJc w:val="left"/>
      <w:pPr>
        <w:tabs>
          <w:tab w:val="num" w:pos="5757"/>
        </w:tabs>
        <w:ind w:left="5757" w:hanging="360"/>
      </w:pPr>
      <w:rPr>
        <w:rFonts w:ascii="Courier New" w:hAnsi="Courier New" w:cs="Courier New" w:hint="default"/>
      </w:rPr>
    </w:lvl>
    <w:lvl w:ilvl="8" w:tplc="04100005" w:tentative="1">
      <w:start w:val="1"/>
      <w:numFmt w:val="bullet"/>
      <w:lvlText w:val=""/>
      <w:lvlJc w:val="left"/>
      <w:pPr>
        <w:tabs>
          <w:tab w:val="num" w:pos="6477"/>
        </w:tabs>
        <w:ind w:left="6477" w:hanging="360"/>
      </w:pPr>
      <w:rPr>
        <w:rFonts w:ascii="Wingdings" w:hAnsi="Wingdings" w:hint="default"/>
      </w:rPr>
    </w:lvl>
  </w:abstractNum>
  <w:abstractNum w:abstractNumId="18" w15:restartNumberingAfterBreak="0">
    <w:nsid w:val="331749F6"/>
    <w:multiLevelType w:val="hybridMultilevel"/>
    <w:tmpl w:val="2E585A14"/>
    <w:lvl w:ilvl="0" w:tplc="3C32CB6C">
      <w:start w:val="1"/>
      <w:numFmt w:val="decimal"/>
      <w:lvlText w:val="%1."/>
      <w:lvlJc w:val="left"/>
      <w:pPr>
        <w:ind w:left="396" w:hanging="219"/>
      </w:pPr>
      <w:rPr>
        <w:rFonts w:ascii="Arial MT" w:eastAsia="Arial MT" w:hAnsi="Arial MT" w:cs="Arial MT" w:hint="default"/>
        <w:spacing w:val="-1"/>
        <w:w w:val="99"/>
        <w:sz w:val="20"/>
        <w:szCs w:val="20"/>
        <w:lang w:val="it-IT" w:eastAsia="en-US" w:bidi="ar-SA"/>
      </w:rPr>
    </w:lvl>
    <w:lvl w:ilvl="1" w:tplc="7FA08B8E">
      <w:numFmt w:val="bullet"/>
      <w:lvlText w:val="•"/>
      <w:lvlJc w:val="left"/>
      <w:pPr>
        <w:ind w:left="1345" w:hanging="219"/>
      </w:pPr>
      <w:rPr>
        <w:rFonts w:hint="default"/>
        <w:lang w:val="it-IT" w:eastAsia="en-US" w:bidi="ar-SA"/>
      </w:rPr>
    </w:lvl>
    <w:lvl w:ilvl="2" w:tplc="46C091C8">
      <w:numFmt w:val="bullet"/>
      <w:lvlText w:val="•"/>
      <w:lvlJc w:val="left"/>
      <w:pPr>
        <w:ind w:left="2291" w:hanging="219"/>
      </w:pPr>
      <w:rPr>
        <w:rFonts w:hint="default"/>
        <w:lang w:val="it-IT" w:eastAsia="en-US" w:bidi="ar-SA"/>
      </w:rPr>
    </w:lvl>
    <w:lvl w:ilvl="3" w:tplc="211C77BC">
      <w:numFmt w:val="bullet"/>
      <w:lvlText w:val="•"/>
      <w:lvlJc w:val="left"/>
      <w:pPr>
        <w:ind w:left="3237" w:hanging="219"/>
      </w:pPr>
      <w:rPr>
        <w:rFonts w:hint="default"/>
        <w:lang w:val="it-IT" w:eastAsia="en-US" w:bidi="ar-SA"/>
      </w:rPr>
    </w:lvl>
    <w:lvl w:ilvl="4" w:tplc="E35E10E0">
      <w:numFmt w:val="bullet"/>
      <w:lvlText w:val="•"/>
      <w:lvlJc w:val="left"/>
      <w:pPr>
        <w:ind w:left="4183" w:hanging="219"/>
      </w:pPr>
      <w:rPr>
        <w:rFonts w:hint="default"/>
        <w:lang w:val="it-IT" w:eastAsia="en-US" w:bidi="ar-SA"/>
      </w:rPr>
    </w:lvl>
    <w:lvl w:ilvl="5" w:tplc="E276805E">
      <w:numFmt w:val="bullet"/>
      <w:lvlText w:val="•"/>
      <w:lvlJc w:val="left"/>
      <w:pPr>
        <w:ind w:left="5129" w:hanging="219"/>
      </w:pPr>
      <w:rPr>
        <w:rFonts w:hint="default"/>
        <w:lang w:val="it-IT" w:eastAsia="en-US" w:bidi="ar-SA"/>
      </w:rPr>
    </w:lvl>
    <w:lvl w:ilvl="6" w:tplc="33BAE95A">
      <w:numFmt w:val="bullet"/>
      <w:lvlText w:val="•"/>
      <w:lvlJc w:val="left"/>
      <w:pPr>
        <w:ind w:left="6075" w:hanging="219"/>
      </w:pPr>
      <w:rPr>
        <w:rFonts w:hint="default"/>
        <w:lang w:val="it-IT" w:eastAsia="en-US" w:bidi="ar-SA"/>
      </w:rPr>
    </w:lvl>
    <w:lvl w:ilvl="7" w:tplc="D0FE3F46">
      <w:numFmt w:val="bullet"/>
      <w:lvlText w:val="•"/>
      <w:lvlJc w:val="left"/>
      <w:pPr>
        <w:ind w:left="7021" w:hanging="219"/>
      </w:pPr>
      <w:rPr>
        <w:rFonts w:hint="default"/>
        <w:lang w:val="it-IT" w:eastAsia="en-US" w:bidi="ar-SA"/>
      </w:rPr>
    </w:lvl>
    <w:lvl w:ilvl="8" w:tplc="EDD4841C">
      <w:numFmt w:val="bullet"/>
      <w:lvlText w:val="•"/>
      <w:lvlJc w:val="left"/>
      <w:pPr>
        <w:ind w:left="7967" w:hanging="219"/>
      </w:pPr>
      <w:rPr>
        <w:rFonts w:hint="default"/>
        <w:lang w:val="it-IT" w:eastAsia="en-US" w:bidi="ar-SA"/>
      </w:rPr>
    </w:lvl>
  </w:abstractNum>
  <w:abstractNum w:abstractNumId="19" w15:restartNumberingAfterBreak="0">
    <w:nsid w:val="335D45ED"/>
    <w:multiLevelType w:val="hybridMultilevel"/>
    <w:tmpl w:val="11A8B220"/>
    <w:lvl w:ilvl="0" w:tplc="04100011">
      <w:start w:val="1"/>
      <w:numFmt w:val="decimal"/>
      <w:lvlText w:val="%1)"/>
      <w:lvlJc w:val="left"/>
      <w:pPr>
        <w:tabs>
          <w:tab w:val="num" w:pos="720"/>
        </w:tabs>
        <w:ind w:left="720" w:hanging="360"/>
      </w:pPr>
      <w:rPr>
        <w:rFonts w:hint="default"/>
      </w:rPr>
    </w:lvl>
    <w:lvl w:ilvl="1" w:tplc="04100019">
      <w:start w:val="1"/>
      <w:numFmt w:val="lowerLetter"/>
      <w:lvlText w:val="%2."/>
      <w:lvlJc w:val="left"/>
      <w:pPr>
        <w:tabs>
          <w:tab w:val="num" w:pos="1440"/>
        </w:tabs>
        <w:ind w:left="1440" w:hanging="360"/>
      </w:pPr>
    </w:lvl>
    <w:lvl w:ilvl="2" w:tplc="0410001B" w:tentative="1">
      <w:start w:val="1"/>
      <w:numFmt w:val="lowerRoman"/>
      <w:lvlText w:val="%3."/>
      <w:lvlJc w:val="right"/>
      <w:pPr>
        <w:tabs>
          <w:tab w:val="num" w:pos="2160"/>
        </w:tabs>
        <w:ind w:left="2160" w:hanging="180"/>
      </w:pPr>
    </w:lvl>
    <w:lvl w:ilvl="3" w:tplc="0410000F" w:tentative="1">
      <w:start w:val="1"/>
      <w:numFmt w:val="decimal"/>
      <w:lvlText w:val="%4."/>
      <w:lvlJc w:val="left"/>
      <w:pPr>
        <w:tabs>
          <w:tab w:val="num" w:pos="2880"/>
        </w:tabs>
        <w:ind w:left="2880" w:hanging="360"/>
      </w:pPr>
    </w:lvl>
    <w:lvl w:ilvl="4" w:tplc="04100019" w:tentative="1">
      <w:start w:val="1"/>
      <w:numFmt w:val="lowerLetter"/>
      <w:lvlText w:val="%5."/>
      <w:lvlJc w:val="left"/>
      <w:pPr>
        <w:tabs>
          <w:tab w:val="num" w:pos="3600"/>
        </w:tabs>
        <w:ind w:left="3600" w:hanging="360"/>
      </w:pPr>
    </w:lvl>
    <w:lvl w:ilvl="5" w:tplc="0410001B" w:tentative="1">
      <w:start w:val="1"/>
      <w:numFmt w:val="lowerRoman"/>
      <w:lvlText w:val="%6."/>
      <w:lvlJc w:val="right"/>
      <w:pPr>
        <w:tabs>
          <w:tab w:val="num" w:pos="4320"/>
        </w:tabs>
        <w:ind w:left="4320" w:hanging="180"/>
      </w:pPr>
    </w:lvl>
    <w:lvl w:ilvl="6" w:tplc="0410000F" w:tentative="1">
      <w:start w:val="1"/>
      <w:numFmt w:val="decimal"/>
      <w:lvlText w:val="%7."/>
      <w:lvlJc w:val="left"/>
      <w:pPr>
        <w:tabs>
          <w:tab w:val="num" w:pos="5040"/>
        </w:tabs>
        <w:ind w:left="5040" w:hanging="360"/>
      </w:pPr>
    </w:lvl>
    <w:lvl w:ilvl="7" w:tplc="04100019" w:tentative="1">
      <w:start w:val="1"/>
      <w:numFmt w:val="lowerLetter"/>
      <w:lvlText w:val="%8."/>
      <w:lvlJc w:val="left"/>
      <w:pPr>
        <w:tabs>
          <w:tab w:val="num" w:pos="5760"/>
        </w:tabs>
        <w:ind w:left="5760" w:hanging="360"/>
      </w:pPr>
    </w:lvl>
    <w:lvl w:ilvl="8" w:tplc="0410001B" w:tentative="1">
      <w:start w:val="1"/>
      <w:numFmt w:val="lowerRoman"/>
      <w:lvlText w:val="%9."/>
      <w:lvlJc w:val="right"/>
      <w:pPr>
        <w:tabs>
          <w:tab w:val="num" w:pos="6480"/>
        </w:tabs>
        <w:ind w:left="6480" w:hanging="180"/>
      </w:pPr>
    </w:lvl>
  </w:abstractNum>
  <w:abstractNum w:abstractNumId="20" w15:restartNumberingAfterBreak="0">
    <w:nsid w:val="3FAC595F"/>
    <w:multiLevelType w:val="hybridMultilevel"/>
    <w:tmpl w:val="E114522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1" w15:restartNumberingAfterBreak="0">
    <w:nsid w:val="42172316"/>
    <w:multiLevelType w:val="hybridMultilevel"/>
    <w:tmpl w:val="5AE2F776"/>
    <w:lvl w:ilvl="0" w:tplc="0410000F">
      <w:start w:val="1"/>
      <w:numFmt w:val="decimal"/>
      <w:lvlText w:val="%1."/>
      <w:lvlJc w:val="left"/>
      <w:pPr>
        <w:tabs>
          <w:tab w:val="num" w:pos="720"/>
        </w:tabs>
        <w:ind w:left="720" w:hanging="360"/>
      </w:pPr>
    </w:lvl>
    <w:lvl w:ilvl="1" w:tplc="04100019" w:tentative="1">
      <w:start w:val="1"/>
      <w:numFmt w:val="lowerLetter"/>
      <w:lvlText w:val="%2."/>
      <w:lvlJc w:val="left"/>
      <w:pPr>
        <w:tabs>
          <w:tab w:val="num" w:pos="1440"/>
        </w:tabs>
        <w:ind w:left="1440" w:hanging="360"/>
      </w:pPr>
    </w:lvl>
    <w:lvl w:ilvl="2" w:tplc="0410001B" w:tentative="1">
      <w:start w:val="1"/>
      <w:numFmt w:val="lowerRoman"/>
      <w:lvlText w:val="%3."/>
      <w:lvlJc w:val="right"/>
      <w:pPr>
        <w:tabs>
          <w:tab w:val="num" w:pos="2160"/>
        </w:tabs>
        <w:ind w:left="2160" w:hanging="180"/>
      </w:pPr>
    </w:lvl>
    <w:lvl w:ilvl="3" w:tplc="0410000F" w:tentative="1">
      <w:start w:val="1"/>
      <w:numFmt w:val="decimal"/>
      <w:lvlText w:val="%4."/>
      <w:lvlJc w:val="left"/>
      <w:pPr>
        <w:tabs>
          <w:tab w:val="num" w:pos="2880"/>
        </w:tabs>
        <w:ind w:left="2880" w:hanging="360"/>
      </w:pPr>
    </w:lvl>
    <w:lvl w:ilvl="4" w:tplc="04100019" w:tentative="1">
      <w:start w:val="1"/>
      <w:numFmt w:val="lowerLetter"/>
      <w:lvlText w:val="%5."/>
      <w:lvlJc w:val="left"/>
      <w:pPr>
        <w:tabs>
          <w:tab w:val="num" w:pos="3600"/>
        </w:tabs>
        <w:ind w:left="3600" w:hanging="360"/>
      </w:pPr>
    </w:lvl>
    <w:lvl w:ilvl="5" w:tplc="0410001B" w:tentative="1">
      <w:start w:val="1"/>
      <w:numFmt w:val="lowerRoman"/>
      <w:lvlText w:val="%6."/>
      <w:lvlJc w:val="right"/>
      <w:pPr>
        <w:tabs>
          <w:tab w:val="num" w:pos="4320"/>
        </w:tabs>
        <w:ind w:left="4320" w:hanging="180"/>
      </w:pPr>
    </w:lvl>
    <w:lvl w:ilvl="6" w:tplc="0410000F" w:tentative="1">
      <w:start w:val="1"/>
      <w:numFmt w:val="decimal"/>
      <w:lvlText w:val="%7."/>
      <w:lvlJc w:val="left"/>
      <w:pPr>
        <w:tabs>
          <w:tab w:val="num" w:pos="5040"/>
        </w:tabs>
        <w:ind w:left="5040" w:hanging="360"/>
      </w:pPr>
    </w:lvl>
    <w:lvl w:ilvl="7" w:tplc="04100019" w:tentative="1">
      <w:start w:val="1"/>
      <w:numFmt w:val="lowerLetter"/>
      <w:lvlText w:val="%8."/>
      <w:lvlJc w:val="left"/>
      <w:pPr>
        <w:tabs>
          <w:tab w:val="num" w:pos="5760"/>
        </w:tabs>
        <w:ind w:left="5760" w:hanging="360"/>
      </w:pPr>
    </w:lvl>
    <w:lvl w:ilvl="8" w:tplc="0410001B" w:tentative="1">
      <w:start w:val="1"/>
      <w:numFmt w:val="lowerRoman"/>
      <w:lvlText w:val="%9."/>
      <w:lvlJc w:val="right"/>
      <w:pPr>
        <w:tabs>
          <w:tab w:val="num" w:pos="6480"/>
        </w:tabs>
        <w:ind w:left="6480" w:hanging="180"/>
      </w:pPr>
    </w:lvl>
  </w:abstractNum>
  <w:abstractNum w:abstractNumId="22" w15:restartNumberingAfterBreak="0">
    <w:nsid w:val="49BF5F6D"/>
    <w:multiLevelType w:val="hybridMultilevel"/>
    <w:tmpl w:val="4C0AAEFE"/>
    <w:lvl w:ilvl="0" w:tplc="04100001">
      <w:start w:val="1"/>
      <w:numFmt w:val="bullet"/>
      <w:lvlText w:val=""/>
      <w:lvlJc w:val="left"/>
      <w:pPr>
        <w:tabs>
          <w:tab w:val="num" w:pos="720"/>
        </w:tabs>
        <w:ind w:left="720" w:hanging="36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cs="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cs="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cs="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515733E7"/>
    <w:multiLevelType w:val="hybridMultilevel"/>
    <w:tmpl w:val="DC4E1DEE"/>
    <w:lvl w:ilvl="0" w:tplc="04100001">
      <w:start w:val="1"/>
      <w:numFmt w:val="bullet"/>
      <w:lvlText w:val=""/>
      <w:lvlJc w:val="left"/>
      <w:pPr>
        <w:tabs>
          <w:tab w:val="num" w:pos="720"/>
        </w:tabs>
        <w:ind w:left="720" w:hanging="36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cs="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cs="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cs="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5C88184F"/>
    <w:multiLevelType w:val="hybridMultilevel"/>
    <w:tmpl w:val="9D00A9DE"/>
    <w:lvl w:ilvl="0" w:tplc="7B364480">
      <w:start w:val="1"/>
      <w:numFmt w:val="lowerLetter"/>
      <w:lvlText w:val="%1)"/>
      <w:lvlJc w:val="left"/>
      <w:pPr>
        <w:tabs>
          <w:tab w:val="num" w:pos="720"/>
        </w:tabs>
        <w:ind w:left="720" w:hanging="360"/>
      </w:pPr>
      <w:rPr>
        <w:rFonts w:hint="default"/>
      </w:rPr>
    </w:lvl>
    <w:lvl w:ilvl="1" w:tplc="04100019" w:tentative="1">
      <w:start w:val="1"/>
      <w:numFmt w:val="lowerLetter"/>
      <w:lvlText w:val="%2."/>
      <w:lvlJc w:val="left"/>
      <w:pPr>
        <w:tabs>
          <w:tab w:val="num" w:pos="1374"/>
        </w:tabs>
        <w:ind w:left="1374" w:hanging="360"/>
      </w:pPr>
    </w:lvl>
    <w:lvl w:ilvl="2" w:tplc="0410001B" w:tentative="1">
      <w:start w:val="1"/>
      <w:numFmt w:val="lowerRoman"/>
      <w:lvlText w:val="%3."/>
      <w:lvlJc w:val="right"/>
      <w:pPr>
        <w:tabs>
          <w:tab w:val="num" w:pos="2094"/>
        </w:tabs>
        <w:ind w:left="2094" w:hanging="180"/>
      </w:pPr>
    </w:lvl>
    <w:lvl w:ilvl="3" w:tplc="0410000F" w:tentative="1">
      <w:start w:val="1"/>
      <w:numFmt w:val="decimal"/>
      <w:lvlText w:val="%4."/>
      <w:lvlJc w:val="left"/>
      <w:pPr>
        <w:tabs>
          <w:tab w:val="num" w:pos="2814"/>
        </w:tabs>
        <w:ind w:left="2814" w:hanging="360"/>
      </w:pPr>
    </w:lvl>
    <w:lvl w:ilvl="4" w:tplc="04100019" w:tentative="1">
      <w:start w:val="1"/>
      <w:numFmt w:val="lowerLetter"/>
      <w:lvlText w:val="%5."/>
      <w:lvlJc w:val="left"/>
      <w:pPr>
        <w:tabs>
          <w:tab w:val="num" w:pos="3534"/>
        </w:tabs>
        <w:ind w:left="3534" w:hanging="360"/>
      </w:pPr>
    </w:lvl>
    <w:lvl w:ilvl="5" w:tplc="0410001B" w:tentative="1">
      <w:start w:val="1"/>
      <w:numFmt w:val="lowerRoman"/>
      <w:lvlText w:val="%6."/>
      <w:lvlJc w:val="right"/>
      <w:pPr>
        <w:tabs>
          <w:tab w:val="num" w:pos="4254"/>
        </w:tabs>
        <w:ind w:left="4254" w:hanging="180"/>
      </w:pPr>
    </w:lvl>
    <w:lvl w:ilvl="6" w:tplc="0410000F" w:tentative="1">
      <w:start w:val="1"/>
      <w:numFmt w:val="decimal"/>
      <w:lvlText w:val="%7."/>
      <w:lvlJc w:val="left"/>
      <w:pPr>
        <w:tabs>
          <w:tab w:val="num" w:pos="4974"/>
        </w:tabs>
        <w:ind w:left="4974" w:hanging="360"/>
      </w:pPr>
    </w:lvl>
    <w:lvl w:ilvl="7" w:tplc="04100019" w:tentative="1">
      <w:start w:val="1"/>
      <w:numFmt w:val="lowerLetter"/>
      <w:lvlText w:val="%8."/>
      <w:lvlJc w:val="left"/>
      <w:pPr>
        <w:tabs>
          <w:tab w:val="num" w:pos="5694"/>
        </w:tabs>
        <w:ind w:left="5694" w:hanging="360"/>
      </w:pPr>
    </w:lvl>
    <w:lvl w:ilvl="8" w:tplc="0410001B" w:tentative="1">
      <w:start w:val="1"/>
      <w:numFmt w:val="lowerRoman"/>
      <w:lvlText w:val="%9."/>
      <w:lvlJc w:val="right"/>
      <w:pPr>
        <w:tabs>
          <w:tab w:val="num" w:pos="6414"/>
        </w:tabs>
        <w:ind w:left="6414" w:hanging="180"/>
      </w:pPr>
    </w:lvl>
  </w:abstractNum>
  <w:abstractNum w:abstractNumId="25" w15:restartNumberingAfterBreak="0">
    <w:nsid w:val="5CEB78E4"/>
    <w:multiLevelType w:val="hybridMultilevel"/>
    <w:tmpl w:val="5F1871FE"/>
    <w:lvl w:ilvl="0" w:tplc="01ECF540">
      <w:start w:val="1"/>
      <w:numFmt w:val="decimal"/>
      <w:lvlText w:val="%1"/>
      <w:lvlJc w:val="left"/>
      <w:pPr>
        <w:tabs>
          <w:tab w:val="num" w:pos="765"/>
        </w:tabs>
        <w:ind w:left="765" w:hanging="405"/>
      </w:pPr>
      <w:rPr>
        <w:rFonts w:hint="default"/>
      </w:rPr>
    </w:lvl>
    <w:lvl w:ilvl="1" w:tplc="04100019" w:tentative="1">
      <w:start w:val="1"/>
      <w:numFmt w:val="lowerLetter"/>
      <w:lvlText w:val="%2."/>
      <w:lvlJc w:val="left"/>
      <w:pPr>
        <w:tabs>
          <w:tab w:val="num" w:pos="1440"/>
        </w:tabs>
        <w:ind w:left="1440" w:hanging="360"/>
      </w:pPr>
    </w:lvl>
    <w:lvl w:ilvl="2" w:tplc="0410001B" w:tentative="1">
      <w:start w:val="1"/>
      <w:numFmt w:val="lowerRoman"/>
      <w:lvlText w:val="%3."/>
      <w:lvlJc w:val="right"/>
      <w:pPr>
        <w:tabs>
          <w:tab w:val="num" w:pos="2160"/>
        </w:tabs>
        <w:ind w:left="2160" w:hanging="180"/>
      </w:pPr>
    </w:lvl>
    <w:lvl w:ilvl="3" w:tplc="0410000F" w:tentative="1">
      <w:start w:val="1"/>
      <w:numFmt w:val="decimal"/>
      <w:lvlText w:val="%4."/>
      <w:lvlJc w:val="left"/>
      <w:pPr>
        <w:tabs>
          <w:tab w:val="num" w:pos="2880"/>
        </w:tabs>
        <w:ind w:left="2880" w:hanging="360"/>
      </w:pPr>
    </w:lvl>
    <w:lvl w:ilvl="4" w:tplc="04100019" w:tentative="1">
      <w:start w:val="1"/>
      <w:numFmt w:val="lowerLetter"/>
      <w:lvlText w:val="%5."/>
      <w:lvlJc w:val="left"/>
      <w:pPr>
        <w:tabs>
          <w:tab w:val="num" w:pos="3600"/>
        </w:tabs>
        <w:ind w:left="3600" w:hanging="360"/>
      </w:pPr>
    </w:lvl>
    <w:lvl w:ilvl="5" w:tplc="0410001B" w:tentative="1">
      <w:start w:val="1"/>
      <w:numFmt w:val="lowerRoman"/>
      <w:lvlText w:val="%6."/>
      <w:lvlJc w:val="right"/>
      <w:pPr>
        <w:tabs>
          <w:tab w:val="num" w:pos="4320"/>
        </w:tabs>
        <w:ind w:left="4320" w:hanging="180"/>
      </w:pPr>
    </w:lvl>
    <w:lvl w:ilvl="6" w:tplc="0410000F" w:tentative="1">
      <w:start w:val="1"/>
      <w:numFmt w:val="decimal"/>
      <w:lvlText w:val="%7."/>
      <w:lvlJc w:val="left"/>
      <w:pPr>
        <w:tabs>
          <w:tab w:val="num" w:pos="5040"/>
        </w:tabs>
        <w:ind w:left="5040" w:hanging="360"/>
      </w:pPr>
    </w:lvl>
    <w:lvl w:ilvl="7" w:tplc="04100019" w:tentative="1">
      <w:start w:val="1"/>
      <w:numFmt w:val="lowerLetter"/>
      <w:lvlText w:val="%8."/>
      <w:lvlJc w:val="left"/>
      <w:pPr>
        <w:tabs>
          <w:tab w:val="num" w:pos="5760"/>
        </w:tabs>
        <w:ind w:left="5760" w:hanging="360"/>
      </w:pPr>
    </w:lvl>
    <w:lvl w:ilvl="8" w:tplc="0410001B" w:tentative="1">
      <w:start w:val="1"/>
      <w:numFmt w:val="lowerRoman"/>
      <w:lvlText w:val="%9."/>
      <w:lvlJc w:val="right"/>
      <w:pPr>
        <w:tabs>
          <w:tab w:val="num" w:pos="6480"/>
        </w:tabs>
        <w:ind w:left="6480" w:hanging="180"/>
      </w:pPr>
    </w:lvl>
  </w:abstractNum>
  <w:abstractNum w:abstractNumId="26" w15:restartNumberingAfterBreak="0">
    <w:nsid w:val="637C5212"/>
    <w:multiLevelType w:val="hybridMultilevel"/>
    <w:tmpl w:val="C7E65806"/>
    <w:lvl w:ilvl="0" w:tplc="04100017">
      <w:start w:val="3"/>
      <w:numFmt w:val="lowerLetter"/>
      <w:lvlText w:val="%1)"/>
      <w:lvlJc w:val="left"/>
      <w:pPr>
        <w:tabs>
          <w:tab w:val="num" w:pos="720"/>
        </w:tabs>
        <w:ind w:left="720" w:hanging="360"/>
      </w:pPr>
      <w:rPr>
        <w:rFonts w:hint="default"/>
      </w:rPr>
    </w:lvl>
    <w:lvl w:ilvl="1" w:tplc="04100019">
      <w:start w:val="1"/>
      <w:numFmt w:val="lowerLetter"/>
      <w:lvlText w:val="%2."/>
      <w:lvlJc w:val="left"/>
      <w:pPr>
        <w:tabs>
          <w:tab w:val="num" w:pos="1440"/>
        </w:tabs>
        <w:ind w:left="1440" w:hanging="360"/>
      </w:pPr>
    </w:lvl>
    <w:lvl w:ilvl="2" w:tplc="0410001B" w:tentative="1">
      <w:start w:val="1"/>
      <w:numFmt w:val="lowerRoman"/>
      <w:lvlText w:val="%3."/>
      <w:lvlJc w:val="right"/>
      <w:pPr>
        <w:tabs>
          <w:tab w:val="num" w:pos="2160"/>
        </w:tabs>
        <w:ind w:left="2160" w:hanging="180"/>
      </w:pPr>
    </w:lvl>
    <w:lvl w:ilvl="3" w:tplc="0410000F" w:tentative="1">
      <w:start w:val="1"/>
      <w:numFmt w:val="decimal"/>
      <w:lvlText w:val="%4."/>
      <w:lvlJc w:val="left"/>
      <w:pPr>
        <w:tabs>
          <w:tab w:val="num" w:pos="2880"/>
        </w:tabs>
        <w:ind w:left="2880" w:hanging="360"/>
      </w:pPr>
    </w:lvl>
    <w:lvl w:ilvl="4" w:tplc="04100019" w:tentative="1">
      <w:start w:val="1"/>
      <w:numFmt w:val="lowerLetter"/>
      <w:lvlText w:val="%5."/>
      <w:lvlJc w:val="left"/>
      <w:pPr>
        <w:tabs>
          <w:tab w:val="num" w:pos="3600"/>
        </w:tabs>
        <w:ind w:left="3600" w:hanging="360"/>
      </w:pPr>
    </w:lvl>
    <w:lvl w:ilvl="5" w:tplc="0410001B" w:tentative="1">
      <w:start w:val="1"/>
      <w:numFmt w:val="lowerRoman"/>
      <w:lvlText w:val="%6."/>
      <w:lvlJc w:val="right"/>
      <w:pPr>
        <w:tabs>
          <w:tab w:val="num" w:pos="4320"/>
        </w:tabs>
        <w:ind w:left="4320" w:hanging="180"/>
      </w:pPr>
    </w:lvl>
    <w:lvl w:ilvl="6" w:tplc="0410000F" w:tentative="1">
      <w:start w:val="1"/>
      <w:numFmt w:val="decimal"/>
      <w:lvlText w:val="%7."/>
      <w:lvlJc w:val="left"/>
      <w:pPr>
        <w:tabs>
          <w:tab w:val="num" w:pos="5040"/>
        </w:tabs>
        <w:ind w:left="5040" w:hanging="360"/>
      </w:pPr>
    </w:lvl>
    <w:lvl w:ilvl="7" w:tplc="04100019" w:tentative="1">
      <w:start w:val="1"/>
      <w:numFmt w:val="lowerLetter"/>
      <w:lvlText w:val="%8."/>
      <w:lvlJc w:val="left"/>
      <w:pPr>
        <w:tabs>
          <w:tab w:val="num" w:pos="5760"/>
        </w:tabs>
        <w:ind w:left="5760" w:hanging="360"/>
      </w:pPr>
    </w:lvl>
    <w:lvl w:ilvl="8" w:tplc="0410001B" w:tentative="1">
      <w:start w:val="1"/>
      <w:numFmt w:val="lowerRoman"/>
      <w:lvlText w:val="%9."/>
      <w:lvlJc w:val="right"/>
      <w:pPr>
        <w:tabs>
          <w:tab w:val="num" w:pos="6480"/>
        </w:tabs>
        <w:ind w:left="6480" w:hanging="180"/>
      </w:pPr>
    </w:lvl>
  </w:abstractNum>
  <w:abstractNum w:abstractNumId="27" w15:restartNumberingAfterBreak="0">
    <w:nsid w:val="649D2E96"/>
    <w:multiLevelType w:val="hybridMultilevel"/>
    <w:tmpl w:val="D1BEDF04"/>
    <w:lvl w:ilvl="0" w:tplc="04100001">
      <w:start w:val="1"/>
      <w:numFmt w:val="bullet"/>
      <w:lvlText w:val=""/>
      <w:lvlJc w:val="left"/>
      <w:pPr>
        <w:tabs>
          <w:tab w:val="num" w:pos="720"/>
        </w:tabs>
        <w:ind w:left="720" w:hanging="36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cs="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cs="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cs="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28" w15:restartNumberingAfterBreak="0">
    <w:nsid w:val="65D32611"/>
    <w:multiLevelType w:val="hybridMultilevel"/>
    <w:tmpl w:val="3050F6D0"/>
    <w:lvl w:ilvl="0" w:tplc="04100001">
      <w:start w:val="1"/>
      <w:numFmt w:val="bullet"/>
      <w:lvlText w:val=""/>
      <w:lvlJc w:val="left"/>
      <w:pPr>
        <w:tabs>
          <w:tab w:val="num" w:pos="720"/>
        </w:tabs>
        <w:ind w:left="720" w:hanging="36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cs="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cs="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cs="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29" w15:restartNumberingAfterBreak="0">
    <w:nsid w:val="65F07E65"/>
    <w:multiLevelType w:val="hybridMultilevel"/>
    <w:tmpl w:val="91ECA2B0"/>
    <w:lvl w:ilvl="0" w:tplc="04100001">
      <w:start w:val="1"/>
      <w:numFmt w:val="bullet"/>
      <w:lvlText w:val=""/>
      <w:lvlJc w:val="left"/>
      <w:pPr>
        <w:tabs>
          <w:tab w:val="num" w:pos="1080"/>
        </w:tabs>
        <w:ind w:left="1080" w:hanging="360"/>
      </w:pPr>
      <w:rPr>
        <w:rFonts w:ascii="Symbol" w:hAnsi="Symbol" w:hint="default"/>
      </w:rPr>
    </w:lvl>
    <w:lvl w:ilvl="1" w:tplc="04100003" w:tentative="1">
      <w:start w:val="1"/>
      <w:numFmt w:val="bullet"/>
      <w:lvlText w:val="o"/>
      <w:lvlJc w:val="left"/>
      <w:pPr>
        <w:tabs>
          <w:tab w:val="num" w:pos="1800"/>
        </w:tabs>
        <w:ind w:left="1800" w:hanging="360"/>
      </w:pPr>
      <w:rPr>
        <w:rFonts w:ascii="Courier New" w:hAnsi="Courier New" w:cs="Courier New" w:hint="default"/>
      </w:rPr>
    </w:lvl>
    <w:lvl w:ilvl="2" w:tplc="04100005" w:tentative="1">
      <w:start w:val="1"/>
      <w:numFmt w:val="bullet"/>
      <w:lvlText w:val=""/>
      <w:lvlJc w:val="left"/>
      <w:pPr>
        <w:tabs>
          <w:tab w:val="num" w:pos="2520"/>
        </w:tabs>
        <w:ind w:left="2520" w:hanging="360"/>
      </w:pPr>
      <w:rPr>
        <w:rFonts w:ascii="Wingdings" w:hAnsi="Wingdings" w:hint="default"/>
      </w:rPr>
    </w:lvl>
    <w:lvl w:ilvl="3" w:tplc="04100001" w:tentative="1">
      <w:start w:val="1"/>
      <w:numFmt w:val="bullet"/>
      <w:lvlText w:val=""/>
      <w:lvlJc w:val="left"/>
      <w:pPr>
        <w:tabs>
          <w:tab w:val="num" w:pos="3240"/>
        </w:tabs>
        <w:ind w:left="3240" w:hanging="360"/>
      </w:pPr>
      <w:rPr>
        <w:rFonts w:ascii="Symbol" w:hAnsi="Symbol" w:hint="default"/>
      </w:rPr>
    </w:lvl>
    <w:lvl w:ilvl="4" w:tplc="04100003" w:tentative="1">
      <w:start w:val="1"/>
      <w:numFmt w:val="bullet"/>
      <w:lvlText w:val="o"/>
      <w:lvlJc w:val="left"/>
      <w:pPr>
        <w:tabs>
          <w:tab w:val="num" w:pos="3960"/>
        </w:tabs>
        <w:ind w:left="3960" w:hanging="360"/>
      </w:pPr>
      <w:rPr>
        <w:rFonts w:ascii="Courier New" w:hAnsi="Courier New" w:cs="Courier New" w:hint="default"/>
      </w:rPr>
    </w:lvl>
    <w:lvl w:ilvl="5" w:tplc="04100005" w:tentative="1">
      <w:start w:val="1"/>
      <w:numFmt w:val="bullet"/>
      <w:lvlText w:val=""/>
      <w:lvlJc w:val="left"/>
      <w:pPr>
        <w:tabs>
          <w:tab w:val="num" w:pos="4680"/>
        </w:tabs>
        <w:ind w:left="4680" w:hanging="360"/>
      </w:pPr>
      <w:rPr>
        <w:rFonts w:ascii="Wingdings" w:hAnsi="Wingdings" w:hint="default"/>
      </w:rPr>
    </w:lvl>
    <w:lvl w:ilvl="6" w:tplc="04100001" w:tentative="1">
      <w:start w:val="1"/>
      <w:numFmt w:val="bullet"/>
      <w:lvlText w:val=""/>
      <w:lvlJc w:val="left"/>
      <w:pPr>
        <w:tabs>
          <w:tab w:val="num" w:pos="5400"/>
        </w:tabs>
        <w:ind w:left="5400" w:hanging="360"/>
      </w:pPr>
      <w:rPr>
        <w:rFonts w:ascii="Symbol" w:hAnsi="Symbol" w:hint="default"/>
      </w:rPr>
    </w:lvl>
    <w:lvl w:ilvl="7" w:tplc="04100003" w:tentative="1">
      <w:start w:val="1"/>
      <w:numFmt w:val="bullet"/>
      <w:lvlText w:val="o"/>
      <w:lvlJc w:val="left"/>
      <w:pPr>
        <w:tabs>
          <w:tab w:val="num" w:pos="6120"/>
        </w:tabs>
        <w:ind w:left="6120" w:hanging="360"/>
      </w:pPr>
      <w:rPr>
        <w:rFonts w:ascii="Courier New" w:hAnsi="Courier New" w:cs="Courier New" w:hint="default"/>
      </w:rPr>
    </w:lvl>
    <w:lvl w:ilvl="8" w:tplc="04100005" w:tentative="1">
      <w:start w:val="1"/>
      <w:numFmt w:val="bullet"/>
      <w:lvlText w:val=""/>
      <w:lvlJc w:val="left"/>
      <w:pPr>
        <w:tabs>
          <w:tab w:val="num" w:pos="6840"/>
        </w:tabs>
        <w:ind w:left="6840" w:hanging="360"/>
      </w:pPr>
      <w:rPr>
        <w:rFonts w:ascii="Wingdings" w:hAnsi="Wingdings" w:hint="default"/>
      </w:rPr>
    </w:lvl>
  </w:abstractNum>
  <w:abstractNum w:abstractNumId="30" w15:restartNumberingAfterBreak="0">
    <w:nsid w:val="667035EB"/>
    <w:multiLevelType w:val="hybridMultilevel"/>
    <w:tmpl w:val="6928A456"/>
    <w:lvl w:ilvl="0" w:tplc="082E3A9A">
      <w:start w:val="1"/>
      <w:numFmt w:val="decimal"/>
      <w:lvlText w:val="%1."/>
      <w:lvlJc w:val="left"/>
      <w:pPr>
        <w:ind w:left="538" w:hanging="425"/>
      </w:pPr>
      <w:rPr>
        <w:rFonts w:ascii="Arial MT" w:eastAsia="Arial MT" w:hAnsi="Arial MT" w:cs="Arial MT" w:hint="default"/>
        <w:spacing w:val="-1"/>
        <w:w w:val="99"/>
        <w:sz w:val="20"/>
        <w:szCs w:val="20"/>
        <w:lang w:val="it-IT" w:eastAsia="en-US" w:bidi="ar-SA"/>
      </w:rPr>
    </w:lvl>
    <w:lvl w:ilvl="1" w:tplc="7F5A3E36">
      <w:start w:val="1"/>
      <w:numFmt w:val="lowerLetter"/>
      <w:lvlText w:val="(%2)"/>
      <w:lvlJc w:val="left"/>
      <w:pPr>
        <w:ind w:left="991" w:hanging="399"/>
      </w:pPr>
      <w:rPr>
        <w:rFonts w:ascii="Arial MT" w:eastAsia="Arial MT" w:hAnsi="Arial MT" w:cs="Arial MT" w:hint="default"/>
        <w:w w:val="99"/>
        <w:sz w:val="20"/>
        <w:szCs w:val="20"/>
        <w:lang w:val="it-IT" w:eastAsia="en-US" w:bidi="ar-SA"/>
      </w:rPr>
    </w:lvl>
    <w:lvl w:ilvl="2" w:tplc="F96417A8">
      <w:numFmt w:val="bullet"/>
      <w:lvlText w:val="•"/>
      <w:lvlJc w:val="left"/>
      <w:pPr>
        <w:ind w:left="1984" w:hanging="399"/>
      </w:pPr>
      <w:rPr>
        <w:rFonts w:hint="default"/>
        <w:lang w:val="it-IT" w:eastAsia="en-US" w:bidi="ar-SA"/>
      </w:rPr>
    </w:lvl>
    <w:lvl w:ilvl="3" w:tplc="11AAEB20">
      <w:numFmt w:val="bullet"/>
      <w:lvlText w:val="•"/>
      <w:lvlJc w:val="left"/>
      <w:pPr>
        <w:ind w:left="2968" w:hanging="399"/>
      </w:pPr>
      <w:rPr>
        <w:rFonts w:hint="default"/>
        <w:lang w:val="it-IT" w:eastAsia="en-US" w:bidi="ar-SA"/>
      </w:rPr>
    </w:lvl>
    <w:lvl w:ilvl="4" w:tplc="CFF4720C">
      <w:numFmt w:val="bullet"/>
      <w:lvlText w:val="•"/>
      <w:lvlJc w:val="left"/>
      <w:pPr>
        <w:ind w:left="3953" w:hanging="399"/>
      </w:pPr>
      <w:rPr>
        <w:rFonts w:hint="default"/>
        <w:lang w:val="it-IT" w:eastAsia="en-US" w:bidi="ar-SA"/>
      </w:rPr>
    </w:lvl>
    <w:lvl w:ilvl="5" w:tplc="C58E9574">
      <w:numFmt w:val="bullet"/>
      <w:lvlText w:val="•"/>
      <w:lvlJc w:val="left"/>
      <w:pPr>
        <w:ind w:left="4937" w:hanging="399"/>
      </w:pPr>
      <w:rPr>
        <w:rFonts w:hint="default"/>
        <w:lang w:val="it-IT" w:eastAsia="en-US" w:bidi="ar-SA"/>
      </w:rPr>
    </w:lvl>
    <w:lvl w:ilvl="6" w:tplc="EF5E907A">
      <w:numFmt w:val="bullet"/>
      <w:lvlText w:val="•"/>
      <w:lvlJc w:val="left"/>
      <w:pPr>
        <w:ind w:left="5921" w:hanging="399"/>
      </w:pPr>
      <w:rPr>
        <w:rFonts w:hint="default"/>
        <w:lang w:val="it-IT" w:eastAsia="en-US" w:bidi="ar-SA"/>
      </w:rPr>
    </w:lvl>
    <w:lvl w:ilvl="7" w:tplc="4120BFEA">
      <w:numFmt w:val="bullet"/>
      <w:lvlText w:val="•"/>
      <w:lvlJc w:val="left"/>
      <w:pPr>
        <w:ind w:left="6906" w:hanging="399"/>
      </w:pPr>
      <w:rPr>
        <w:rFonts w:hint="default"/>
        <w:lang w:val="it-IT" w:eastAsia="en-US" w:bidi="ar-SA"/>
      </w:rPr>
    </w:lvl>
    <w:lvl w:ilvl="8" w:tplc="2140DFCC">
      <w:numFmt w:val="bullet"/>
      <w:lvlText w:val="•"/>
      <w:lvlJc w:val="left"/>
      <w:pPr>
        <w:ind w:left="7890" w:hanging="399"/>
      </w:pPr>
      <w:rPr>
        <w:rFonts w:hint="default"/>
        <w:lang w:val="it-IT" w:eastAsia="en-US" w:bidi="ar-SA"/>
      </w:rPr>
    </w:lvl>
  </w:abstractNum>
  <w:abstractNum w:abstractNumId="31" w15:restartNumberingAfterBreak="0">
    <w:nsid w:val="6A3127A6"/>
    <w:multiLevelType w:val="hybridMultilevel"/>
    <w:tmpl w:val="50344A36"/>
    <w:lvl w:ilvl="0" w:tplc="49C4551C">
      <w:numFmt w:val="bullet"/>
      <w:lvlText w:val="-"/>
      <w:lvlJc w:val="left"/>
      <w:pPr>
        <w:ind w:left="720" w:hanging="360"/>
      </w:pPr>
      <w:rPr>
        <w:rFonts w:ascii="Calibri" w:eastAsiaTheme="minorHAnsi" w:hAnsi="Calibri" w:cstheme="minorBid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2" w15:restartNumberingAfterBreak="0">
    <w:nsid w:val="77566E68"/>
    <w:multiLevelType w:val="hybridMultilevel"/>
    <w:tmpl w:val="AB52DA34"/>
    <w:lvl w:ilvl="0" w:tplc="0410000B">
      <w:start w:val="1"/>
      <w:numFmt w:val="bullet"/>
      <w:lvlText w:val=""/>
      <w:lvlJc w:val="left"/>
      <w:pPr>
        <w:tabs>
          <w:tab w:val="num" w:pos="720"/>
        </w:tabs>
        <w:ind w:left="720" w:hanging="360"/>
      </w:pPr>
      <w:rPr>
        <w:rFonts w:ascii="Wingdings" w:hAnsi="Wingdings" w:hint="default"/>
      </w:rPr>
    </w:lvl>
    <w:lvl w:ilvl="1" w:tplc="04100003" w:tentative="1">
      <w:start w:val="1"/>
      <w:numFmt w:val="bullet"/>
      <w:lvlText w:val="o"/>
      <w:lvlJc w:val="left"/>
      <w:pPr>
        <w:tabs>
          <w:tab w:val="num" w:pos="1440"/>
        </w:tabs>
        <w:ind w:left="1440" w:hanging="360"/>
      </w:pPr>
      <w:rPr>
        <w:rFonts w:ascii="Courier New" w:hAnsi="Courier New" w:cs="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cs="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cs="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33" w15:restartNumberingAfterBreak="0">
    <w:nsid w:val="7A682AE5"/>
    <w:multiLevelType w:val="hybridMultilevel"/>
    <w:tmpl w:val="9C724396"/>
    <w:lvl w:ilvl="0" w:tplc="04100001">
      <w:start w:val="1"/>
      <w:numFmt w:val="bullet"/>
      <w:lvlText w:val=""/>
      <w:lvlJc w:val="left"/>
      <w:pPr>
        <w:tabs>
          <w:tab w:val="num" w:pos="720"/>
        </w:tabs>
        <w:ind w:left="720" w:hanging="36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cs="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cs="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cs="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34" w15:restartNumberingAfterBreak="0">
    <w:nsid w:val="7D86419C"/>
    <w:multiLevelType w:val="singleLevel"/>
    <w:tmpl w:val="86087DBC"/>
    <w:lvl w:ilvl="0">
      <w:start w:val="1"/>
      <w:numFmt w:val="bullet"/>
      <w:lvlText w:val="-"/>
      <w:lvlJc w:val="left"/>
      <w:pPr>
        <w:tabs>
          <w:tab w:val="num" w:pos="360"/>
        </w:tabs>
        <w:ind w:left="360" w:hanging="360"/>
      </w:pPr>
      <w:rPr>
        <w:rFonts w:hint="default"/>
      </w:rPr>
    </w:lvl>
  </w:abstractNum>
  <w:num w:numId="1" w16cid:durableId="2088576023">
    <w:abstractNumId w:val="8"/>
  </w:num>
  <w:num w:numId="2" w16cid:durableId="233975942">
    <w:abstractNumId w:val="33"/>
  </w:num>
  <w:num w:numId="3" w16cid:durableId="1800757574">
    <w:abstractNumId w:val="10"/>
  </w:num>
  <w:num w:numId="4" w16cid:durableId="2046640402">
    <w:abstractNumId w:val="23"/>
  </w:num>
  <w:num w:numId="5" w16cid:durableId="1531071176">
    <w:abstractNumId w:val="21"/>
  </w:num>
  <w:num w:numId="6" w16cid:durableId="749472924">
    <w:abstractNumId w:val="27"/>
  </w:num>
  <w:num w:numId="7" w16cid:durableId="1532960743">
    <w:abstractNumId w:val="3"/>
  </w:num>
  <w:num w:numId="8" w16cid:durableId="1995138816">
    <w:abstractNumId w:val="5"/>
  </w:num>
  <w:num w:numId="9" w16cid:durableId="270598711">
    <w:abstractNumId w:val="13"/>
  </w:num>
  <w:num w:numId="10" w16cid:durableId="1616673709">
    <w:abstractNumId w:val="7"/>
  </w:num>
  <w:num w:numId="11" w16cid:durableId="1118379937">
    <w:abstractNumId w:val="32"/>
  </w:num>
  <w:num w:numId="12" w16cid:durableId="596987347">
    <w:abstractNumId w:val="16"/>
  </w:num>
  <w:num w:numId="13" w16cid:durableId="846211864">
    <w:abstractNumId w:val="22"/>
  </w:num>
  <w:num w:numId="14" w16cid:durableId="2043364200">
    <w:abstractNumId w:val="28"/>
  </w:num>
  <w:num w:numId="15" w16cid:durableId="884296658">
    <w:abstractNumId w:val="19"/>
  </w:num>
  <w:num w:numId="16" w16cid:durableId="851914234">
    <w:abstractNumId w:val="34"/>
  </w:num>
  <w:num w:numId="17" w16cid:durableId="795564604">
    <w:abstractNumId w:val="6"/>
  </w:num>
  <w:num w:numId="18" w16cid:durableId="522283504">
    <w:abstractNumId w:val="14"/>
  </w:num>
  <w:num w:numId="19" w16cid:durableId="883951147">
    <w:abstractNumId w:val="0"/>
  </w:num>
  <w:num w:numId="20" w16cid:durableId="822625997">
    <w:abstractNumId w:val="17"/>
  </w:num>
  <w:num w:numId="21" w16cid:durableId="698118811">
    <w:abstractNumId w:val="26"/>
  </w:num>
  <w:num w:numId="22" w16cid:durableId="1426339716">
    <w:abstractNumId w:val="9"/>
  </w:num>
  <w:num w:numId="23" w16cid:durableId="47189160">
    <w:abstractNumId w:val="29"/>
  </w:num>
  <w:num w:numId="24" w16cid:durableId="784890216">
    <w:abstractNumId w:val="11"/>
  </w:num>
  <w:num w:numId="25" w16cid:durableId="121968530">
    <w:abstractNumId w:val="24"/>
  </w:num>
  <w:num w:numId="26" w16cid:durableId="1515997555">
    <w:abstractNumId w:val="2"/>
  </w:num>
  <w:num w:numId="27" w16cid:durableId="519196472">
    <w:abstractNumId w:val="25"/>
  </w:num>
  <w:num w:numId="28" w16cid:durableId="29841212">
    <w:abstractNumId w:val="12"/>
  </w:num>
  <w:num w:numId="29" w16cid:durableId="617680812">
    <w:abstractNumId w:val="20"/>
  </w:num>
  <w:num w:numId="30" w16cid:durableId="1378701653">
    <w:abstractNumId w:val="31"/>
  </w:num>
  <w:num w:numId="31" w16cid:durableId="745617732">
    <w:abstractNumId w:val="30"/>
  </w:num>
  <w:num w:numId="32" w16cid:durableId="1852598386">
    <w:abstractNumId w:val="1"/>
  </w:num>
  <w:num w:numId="33" w16cid:durableId="778647789">
    <w:abstractNumId w:val="4"/>
  </w:num>
  <w:num w:numId="34" w16cid:durableId="1644000764">
    <w:abstractNumId w:val="18"/>
  </w:num>
  <w:num w:numId="35" w16cid:durableId="2120101289">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ctiveWritingStyle w:appName="MSWord" w:lang="it-IT" w:vendorID="3" w:dllVersion="517"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283"/>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B60B4"/>
    <w:rsid w:val="000007A9"/>
    <w:rsid w:val="000025E0"/>
    <w:rsid w:val="0000726C"/>
    <w:rsid w:val="00015381"/>
    <w:rsid w:val="000213BC"/>
    <w:rsid w:val="00022EE5"/>
    <w:rsid w:val="00034B44"/>
    <w:rsid w:val="00044F01"/>
    <w:rsid w:val="00047B75"/>
    <w:rsid w:val="00050449"/>
    <w:rsid w:val="00056F54"/>
    <w:rsid w:val="000575E5"/>
    <w:rsid w:val="00071BDF"/>
    <w:rsid w:val="0009315B"/>
    <w:rsid w:val="000A13E9"/>
    <w:rsid w:val="000B2E8A"/>
    <w:rsid w:val="000D224C"/>
    <w:rsid w:val="000D4285"/>
    <w:rsid w:val="000E6F7E"/>
    <w:rsid w:val="000F0925"/>
    <w:rsid w:val="000F68F1"/>
    <w:rsid w:val="00107F14"/>
    <w:rsid w:val="00110742"/>
    <w:rsid w:val="0012450D"/>
    <w:rsid w:val="001264B8"/>
    <w:rsid w:val="001275B2"/>
    <w:rsid w:val="00131921"/>
    <w:rsid w:val="00133BE4"/>
    <w:rsid w:val="001355A3"/>
    <w:rsid w:val="00140531"/>
    <w:rsid w:val="00154352"/>
    <w:rsid w:val="001638B7"/>
    <w:rsid w:val="00165783"/>
    <w:rsid w:val="00170A62"/>
    <w:rsid w:val="0017257C"/>
    <w:rsid w:val="00176E61"/>
    <w:rsid w:val="001878C7"/>
    <w:rsid w:val="00187C75"/>
    <w:rsid w:val="00192509"/>
    <w:rsid w:val="00192C33"/>
    <w:rsid w:val="001A32CF"/>
    <w:rsid w:val="001A3C21"/>
    <w:rsid w:val="001A741B"/>
    <w:rsid w:val="001B4A01"/>
    <w:rsid w:val="001B6086"/>
    <w:rsid w:val="001C4E76"/>
    <w:rsid w:val="001C4E7B"/>
    <w:rsid w:val="001C54A9"/>
    <w:rsid w:val="001E1AB2"/>
    <w:rsid w:val="001F3E14"/>
    <w:rsid w:val="0020206C"/>
    <w:rsid w:val="00205495"/>
    <w:rsid w:val="00214CD6"/>
    <w:rsid w:val="00223263"/>
    <w:rsid w:val="002413FB"/>
    <w:rsid w:val="00241768"/>
    <w:rsid w:val="00257DF9"/>
    <w:rsid w:val="00276049"/>
    <w:rsid w:val="002769FE"/>
    <w:rsid w:val="00280988"/>
    <w:rsid w:val="0029179C"/>
    <w:rsid w:val="00292A5E"/>
    <w:rsid w:val="00293557"/>
    <w:rsid w:val="00296510"/>
    <w:rsid w:val="002A42D3"/>
    <w:rsid w:val="002A4B58"/>
    <w:rsid w:val="002A6DB3"/>
    <w:rsid w:val="002B314D"/>
    <w:rsid w:val="002B480B"/>
    <w:rsid w:val="002B72B9"/>
    <w:rsid w:val="002C055D"/>
    <w:rsid w:val="002C404A"/>
    <w:rsid w:val="002D009D"/>
    <w:rsid w:val="002D2FFA"/>
    <w:rsid w:val="002E2C55"/>
    <w:rsid w:val="002E4CD7"/>
    <w:rsid w:val="002F19D2"/>
    <w:rsid w:val="002F3522"/>
    <w:rsid w:val="002F7E53"/>
    <w:rsid w:val="003018BF"/>
    <w:rsid w:val="00302EE8"/>
    <w:rsid w:val="00303643"/>
    <w:rsid w:val="00316A32"/>
    <w:rsid w:val="003200D9"/>
    <w:rsid w:val="003225FB"/>
    <w:rsid w:val="0032266C"/>
    <w:rsid w:val="00323BD3"/>
    <w:rsid w:val="00326EFD"/>
    <w:rsid w:val="00327596"/>
    <w:rsid w:val="00331E8E"/>
    <w:rsid w:val="003334D4"/>
    <w:rsid w:val="003439FB"/>
    <w:rsid w:val="003552BF"/>
    <w:rsid w:val="00355CB8"/>
    <w:rsid w:val="0035665D"/>
    <w:rsid w:val="00373D45"/>
    <w:rsid w:val="00373F11"/>
    <w:rsid w:val="003772D2"/>
    <w:rsid w:val="003873F9"/>
    <w:rsid w:val="00394912"/>
    <w:rsid w:val="003A111E"/>
    <w:rsid w:val="003A25F7"/>
    <w:rsid w:val="003A29B7"/>
    <w:rsid w:val="003A68AD"/>
    <w:rsid w:val="003A7A68"/>
    <w:rsid w:val="003A7E97"/>
    <w:rsid w:val="003C356A"/>
    <w:rsid w:val="003C4E89"/>
    <w:rsid w:val="003D406F"/>
    <w:rsid w:val="003D418E"/>
    <w:rsid w:val="00401D87"/>
    <w:rsid w:val="004137BE"/>
    <w:rsid w:val="00415CD0"/>
    <w:rsid w:val="00421356"/>
    <w:rsid w:val="004301FA"/>
    <w:rsid w:val="00435A13"/>
    <w:rsid w:val="004363EC"/>
    <w:rsid w:val="00436EB6"/>
    <w:rsid w:val="00443E3B"/>
    <w:rsid w:val="00444F24"/>
    <w:rsid w:val="00464222"/>
    <w:rsid w:val="00471F6A"/>
    <w:rsid w:val="004762E4"/>
    <w:rsid w:val="0049236E"/>
    <w:rsid w:val="00492D69"/>
    <w:rsid w:val="004A4538"/>
    <w:rsid w:val="004A77E3"/>
    <w:rsid w:val="004B202D"/>
    <w:rsid w:val="004B553C"/>
    <w:rsid w:val="004C6B66"/>
    <w:rsid w:val="004D2EBD"/>
    <w:rsid w:val="004E22D5"/>
    <w:rsid w:val="004E2CC7"/>
    <w:rsid w:val="004F72EF"/>
    <w:rsid w:val="0050430F"/>
    <w:rsid w:val="005056D6"/>
    <w:rsid w:val="0050788F"/>
    <w:rsid w:val="00511936"/>
    <w:rsid w:val="00512CCD"/>
    <w:rsid w:val="00524D8F"/>
    <w:rsid w:val="005256E7"/>
    <w:rsid w:val="00525BD6"/>
    <w:rsid w:val="00526794"/>
    <w:rsid w:val="00530F43"/>
    <w:rsid w:val="005324DE"/>
    <w:rsid w:val="005448E6"/>
    <w:rsid w:val="00567DEE"/>
    <w:rsid w:val="005710F4"/>
    <w:rsid w:val="005710F5"/>
    <w:rsid w:val="005842F6"/>
    <w:rsid w:val="00584FEC"/>
    <w:rsid w:val="0058547B"/>
    <w:rsid w:val="0059157B"/>
    <w:rsid w:val="005933AF"/>
    <w:rsid w:val="005A0E1A"/>
    <w:rsid w:val="005B5039"/>
    <w:rsid w:val="005C5819"/>
    <w:rsid w:val="005C5FA8"/>
    <w:rsid w:val="005E5D43"/>
    <w:rsid w:val="005E656A"/>
    <w:rsid w:val="005F2FF5"/>
    <w:rsid w:val="005F6EFF"/>
    <w:rsid w:val="00603053"/>
    <w:rsid w:val="00606669"/>
    <w:rsid w:val="00606D97"/>
    <w:rsid w:val="0061010D"/>
    <w:rsid w:val="00614336"/>
    <w:rsid w:val="00615B3A"/>
    <w:rsid w:val="0062064C"/>
    <w:rsid w:val="00620B6D"/>
    <w:rsid w:val="006330A2"/>
    <w:rsid w:val="00634A8A"/>
    <w:rsid w:val="00642B8E"/>
    <w:rsid w:val="00647A05"/>
    <w:rsid w:val="006542E2"/>
    <w:rsid w:val="00663F0B"/>
    <w:rsid w:val="00664324"/>
    <w:rsid w:val="00666CDC"/>
    <w:rsid w:val="00671A11"/>
    <w:rsid w:val="00681063"/>
    <w:rsid w:val="00683DAF"/>
    <w:rsid w:val="006920F1"/>
    <w:rsid w:val="006964D9"/>
    <w:rsid w:val="006A3C2C"/>
    <w:rsid w:val="006A6D17"/>
    <w:rsid w:val="006C1E85"/>
    <w:rsid w:val="006C396A"/>
    <w:rsid w:val="006C7668"/>
    <w:rsid w:val="006D30A7"/>
    <w:rsid w:val="006D7B04"/>
    <w:rsid w:val="006E0D0C"/>
    <w:rsid w:val="006E23D6"/>
    <w:rsid w:val="006E426D"/>
    <w:rsid w:val="006E7E1A"/>
    <w:rsid w:val="006F32C6"/>
    <w:rsid w:val="006F338E"/>
    <w:rsid w:val="007050F5"/>
    <w:rsid w:val="0070517B"/>
    <w:rsid w:val="00707A18"/>
    <w:rsid w:val="007114C7"/>
    <w:rsid w:val="00712FAB"/>
    <w:rsid w:val="00722431"/>
    <w:rsid w:val="00722863"/>
    <w:rsid w:val="00727513"/>
    <w:rsid w:val="00730884"/>
    <w:rsid w:val="00730D44"/>
    <w:rsid w:val="0073489F"/>
    <w:rsid w:val="007443F4"/>
    <w:rsid w:val="0075499D"/>
    <w:rsid w:val="00762007"/>
    <w:rsid w:val="007674B9"/>
    <w:rsid w:val="00770344"/>
    <w:rsid w:val="0077574B"/>
    <w:rsid w:val="00795FF7"/>
    <w:rsid w:val="007A1AC5"/>
    <w:rsid w:val="007A6DEA"/>
    <w:rsid w:val="007B40A8"/>
    <w:rsid w:val="007B60B4"/>
    <w:rsid w:val="007B6913"/>
    <w:rsid w:val="007C234D"/>
    <w:rsid w:val="007D181F"/>
    <w:rsid w:val="007D795C"/>
    <w:rsid w:val="007E5C4E"/>
    <w:rsid w:val="007E6E1E"/>
    <w:rsid w:val="007F1320"/>
    <w:rsid w:val="007F2EA3"/>
    <w:rsid w:val="00806858"/>
    <w:rsid w:val="00810207"/>
    <w:rsid w:val="008167E4"/>
    <w:rsid w:val="00827E9A"/>
    <w:rsid w:val="0083065D"/>
    <w:rsid w:val="00845788"/>
    <w:rsid w:val="00850555"/>
    <w:rsid w:val="00857788"/>
    <w:rsid w:val="00866244"/>
    <w:rsid w:val="0087108A"/>
    <w:rsid w:val="008825B2"/>
    <w:rsid w:val="00883B54"/>
    <w:rsid w:val="0089052E"/>
    <w:rsid w:val="008A12D7"/>
    <w:rsid w:val="008B2F62"/>
    <w:rsid w:val="008C638A"/>
    <w:rsid w:val="008C6BEC"/>
    <w:rsid w:val="008D09F6"/>
    <w:rsid w:val="008D5E36"/>
    <w:rsid w:val="008E34C9"/>
    <w:rsid w:val="008F70DA"/>
    <w:rsid w:val="009000A8"/>
    <w:rsid w:val="00901888"/>
    <w:rsid w:val="00910345"/>
    <w:rsid w:val="009156E2"/>
    <w:rsid w:val="00923AA9"/>
    <w:rsid w:val="009250DF"/>
    <w:rsid w:val="00930A48"/>
    <w:rsid w:val="00931A84"/>
    <w:rsid w:val="009365F8"/>
    <w:rsid w:val="00940C92"/>
    <w:rsid w:val="00947B26"/>
    <w:rsid w:val="00950120"/>
    <w:rsid w:val="0096237F"/>
    <w:rsid w:val="009650BB"/>
    <w:rsid w:val="00981FE2"/>
    <w:rsid w:val="00982084"/>
    <w:rsid w:val="009821F6"/>
    <w:rsid w:val="00990553"/>
    <w:rsid w:val="00991F15"/>
    <w:rsid w:val="009B7FF5"/>
    <w:rsid w:val="009D0B13"/>
    <w:rsid w:val="009D3A15"/>
    <w:rsid w:val="009D4188"/>
    <w:rsid w:val="009F0EDF"/>
    <w:rsid w:val="00A03CEA"/>
    <w:rsid w:val="00A0751B"/>
    <w:rsid w:val="00A13284"/>
    <w:rsid w:val="00A304B4"/>
    <w:rsid w:val="00A51FDA"/>
    <w:rsid w:val="00A52326"/>
    <w:rsid w:val="00A57544"/>
    <w:rsid w:val="00A629B4"/>
    <w:rsid w:val="00A62EBC"/>
    <w:rsid w:val="00A66CEB"/>
    <w:rsid w:val="00A67016"/>
    <w:rsid w:val="00A804DF"/>
    <w:rsid w:val="00A80DB7"/>
    <w:rsid w:val="00A81946"/>
    <w:rsid w:val="00A841ED"/>
    <w:rsid w:val="00A84571"/>
    <w:rsid w:val="00A909AA"/>
    <w:rsid w:val="00AA303B"/>
    <w:rsid w:val="00AC7562"/>
    <w:rsid w:val="00AC7AD2"/>
    <w:rsid w:val="00AD4921"/>
    <w:rsid w:val="00AF24B7"/>
    <w:rsid w:val="00AF553E"/>
    <w:rsid w:val="00B044C1"/>
    <w:rsid w:val="00B04FD4"/>
    <w:rsid w:val="00B11F0E"/>
    <w:rsid w:val="00B15C9B"/>
    <w:rsid w:val="00B3105B"/>
    <w:rsid w:val="00B33B6D"/>
    <w:rsid w:val="00B34816"/>
    <w:rsid w:val="00B35B5F"/>
    <w:rsid w:val="00B431B4"/>
    <w:rsid w:val="00B46944"/>
    <w:rsid w:val="00B46E13"/>
    <w:rsid w:val="00B47304"/>
    <w:rsid w:val="00B551D8"/>
    <w:rsid w:val="00B57F99"/>
    <w:rsid w:val="00B608D5"/>
    <w:rsid w:val="00B61D1D"/>
    <w:rsid w:val="00B72937"/>
    <w:rsid w:val="00B73C4D"/>
    <w:rsid w:val="00B753E1"/>
    <w:rsid w:val="00B80F6B"/>
    <w:rsid w:val="00B94419"/>
    <w:rsid w:val="00BA602A"/>
    <w:rsid w:val="00BC1761"/>
    <w:rsid w:val="00BD723D"/>
    <w:rsid w:val="00BE3D57"/>
    <w:rsid w:val="00BF1192"/>
    <w:rsid w:val="00BF1DCE"/>
    <w:rsid w:val="00BF63FA"/>
    <w:rsid w:val="00C01DC5"/>
    <w:rsid w:val="00C16D8F"/>
    <w:rsid w:val="00C212A0"/>
    <w:rsid w:val="00C24D18"/>
    <w:rsid w:val="00C347D5"/>
    <w:rsid w:val="00C36F1C"/>
    <w:rsid w:val="00C427C8"/>
    <w:rsid w:val="00C46C4B"/>
    <w:rsid w:val="00C555BE"/>
    <w:rsid w:val="00C764EB"/>
    <w:rsid w:val="00C818EF"/>
    <w:rsid w:val="00C8537F"/>
    <w:rsid w:val="00C90133"/>
    <w:rsid w:val="00C922C0"/>
    <w:rsid w:val="00C92555"/>
    <w:rsid w:val="00C96DFA"/>
    <w:rsid w:val="00CA7ADB"/>
    <w:rsid w:val="00CB1F8E"/>
    <w:rsid w:val="00CC15C4"/>
    <w:rsid w:val="00CC56B7"/>
    <w:rsid w:val="00CE2C4A"/>
    <w:rsid w:val="00D05C68"/>
    <w:rsid w:val="00D06029"/>
    <w:rsid w:val="00D06116"/>
    <w:rsid w:val="00D1002E"/>
    <w:rsid w:val="00D12A7A"/>
    <w:rsid w:val="00D13A93"/>
    <w:rsid w:val="00D16623"/>
    <w:rsid w:val="00D276E5"/>
    <w:rsid w:val="00D57D0A"/>
    <w:rsid w:val="00D61506"/>
    <w:rsid w:val="00D64BC4"/>
    <w:rsid w:val="00D6726D"/>
    <w:rsid w:val="00D705D9"/>
    <w:rsid w:val="00D831A1"/>
    <w:rsid w:val="00D849A9"/>
    <w:rsid w:val="00D9611D"/>
    <w:rsid w:val="00DA774D"/>
    <w:rsid w:val="00DB3670"/>
    <w:rsid w:val="00DB47CC"/>
    <w:rsid w:val="00DC0B88"/>
    <w:rsid w:val="00DC3D59"/>
    <w:rsid w:val="00DC6988"/>
    <w:rsid w:val="00DD0CEA"/>
    <w:rsid w:val="00DE1632"/>
    <w:rsid w:val="00DE5E92"/>
    <w:rsid w:val="00E0457F"/>
    <w:rsid w:val="00E056D0"/>
    <w:rsid w:val="00E21EA1"/>
    <w:rsid w:val="00E24633"/>
    <w:rsid w:val="00E30254"/>
    <w:rsid w:val="00E43239"/>
    <w:rsid w:val="00E43479"/>
    <w:rsid w:val="00E51CA3"/>
    <w:rsid w:val="00E56869"/>
    <w:rsid w:val="00E5722D"/>
    <w:rsid w:val="00E638CB"/>
    <w:rsid w:val="00E6789A"/>
    <w:rsid w:val="00E85ABB"/>
    <w:rsid w:val="00E8632D"/>
    <w:rsid w:val="00E953C0"/>
    <w:rsid w:val="00EA4B80"/>
    <w:rsid w:val="00EB184A"/>
    <w:rsid w:val="00EB6F4E"/>
    <w:rsid w:val="00EC3268"/>
    <w:rsid w:val="00EC5BFA"/>
    <w:rsid w:val="00EC766E"/>
    <w:rsid w:val="00ED222E"/>
    <w:rsid w:val="00ED22F0"/>
    <w:rsid w:val="00ED4622"/>
    <w:rsid w:val="00EE0FCE"/>
    <w:rsid w:val="00EF38FC"/>
    <w:rsid w:val="00EF5EDD"/>
    <w:rsid w:val="00F02125"/>
    <w:rsid w:val="00F07BF4"/>
    <w:rsid w:val="00F121D4"/>
    <w:rsid w:val="00F220C9"/>
    <w:rsid w:val="00F50605"/>
    <w:rsid w:val="00F5285C"/>
    <w:rsid w:val="00F5315A"/>
    <w:rsid w:val="00F561CB"/>
    <w:rsid w:val="00F56CC3"/>
    <w:rsid w:val="00F65E2A"/>
    <w:rsid w:val="00F70F42"/>
    <w:rsid w:val="00F7701B"/>
    <w:rsid w:val="00F815D4"/>
    <w:rsid w:val="00F878B7"/>
    <w:rsid w:val="00F9107D"/>
    <w:rsid w:val="00F9202B"/>
    <w:rsid w:val="00F954A8"/>
    <w:rsid w:val="00F97416"/>
    <w:rsid w:val="00FA1B0E"/>
    <w:rsid w:val="00FA38B9"/>
    <w:rsid w:val="00FA5FD3"/>
    <w:rsid w:val="00FA6EF1"/>
    <w:rsid w:val="00FC1CBC"/>
    <w:rsid w:val="00FC3962"/>
    <w:rsid w:val="00FC4D8C"/>
    <w:rsid w:val="00FD0C19"/>
    <w:rsid w:val="00FE0338"/>
    <w:rsid w:val="00FE57E7"/>
    <w:rsid w:val="00FE6486"/>
    <w:rsid w:val="00FF13A0"/>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3AC70CC"/>
  <w15:chartTrackingRefBased/>
  <w15:docId w15:val="{7F84520B-0488-4186-AB09-2F518B9DFC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it-IT" w:eastAsia="it-IT"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e">
    <w:name w:val="Normal"/>
    <w:qFormat/>
    <w:rsid w:val="004E2CC7"/>
    <w:rPr>
      <w:sz w:val="24"/>
      <w:szCs w:val="24"/>
    </w:rPr>
  </w:style>
  <w:style w:type="paragraph" w:styleId="Titolo1">
    <w:name w:val="heading 1"/>
    <w:basedOn w:val="Normale"/>
    <w:next w:val="Normale"/>
    <w:qFormat/>
    <w:rsid w:val="006D30A7"/>
    <w:pPr>
      <w:keepNext/>
      <w:spacing w:before="240" w:after="60"/>
      <w:outlineLvl w:val="0"/>
    </w:pPr>
    <w:rPr>
      <w:rFonts w:ascii="Arial" w:hAnsi="Arial" w:cs="Arial"/>
      <w:b/>
      <w:bCs/>
      <w:kern w:val="32"/>
      <w:sz w:val="32"/>
      <w:szCs w:val="32"/>
    </w:rPr>
  </w:style>
  <w:style w:type="paragraph" w:styleId="Titolo2">
    <w:name w:val="heading 2"/>
    <w:basedOn w:val="Normale"/>
    <w:next w:val="Normale"/>
    <w:qFormat/>
    <w:rsid w:val="006D30A7"/>
    <w:pPr>
      <w:keepNext/>
      <w:spacing w:before="240" w:after="60"/>
      <w:outlineLvl w:val="1"/>
    </w:pPr>
    <w:rPr>
      <w:rFonts w:ascii="Arial" w:hAnsi="Arial" w:cs="Arial"/>
      <w:b/>
      <w:bCs/>
      <w:i/>
      <w:iCs/>
      <w:sz w:val="28"/>
      <w:szCs w:val="28"/>
    </w:rPr>
  </w:style>
  <w:style w:type="paragraph" w:styleId="Titolo3">
    <w:name w:val="heading 3"/>
    <w:basedOn w:val="Normale"/>
    <w:next w:val="Normale"/>
    <w:link w:val="Titolo3Carattere"/>
    <w:qFormat/>
    <w:rsid w:val="00E43479"/>
    <w:pPr>
      <w:keepNext/>
      <w:tabs>
        <w:tab w:val="left" w:pos="284"/>
        <w:tab w:val="left" w:pos="5812"/>
      </w:tabs>
      <w:jc w:val="both"/>
      <w:outlineLvl w:val="2"/>
    </w:pPr>
    <w:rPr>
      <w:sz w:val="26"/>
      <w:szCs w:val="20"/>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rsid w:val="00F5315A"/>
    <w:pPr>
      <w:tabs>
        <w:tab w:val="center" w:pos="4819"/>
        <w:tab w:val="right" w:pos="9638"/>
      </w:tabs>
    </w:pPr>
  </w:style>
  <w:style w:type="paragraph" w:styleId="Pidipagina">
    <w:name w:val="footer"/>
    <w:basedOn w:val="Normale"/>
    <w:rsid w:val="00F5315A"/>
    <w:pPr>
      <w:tabs>
        <w:tab w:val="center" w:pos="4819"/>
        <w:tab w:val="right" w:pos="9638"/>
      </w:tabs>
    </w:pPr>
  </w:style>
  <w:style w:type="table" w:styleId="Grigliatabella">
    <w:name w:val="Table Grid"/>
    <w:basedOn w:val="Tabellanormale"/>
    <w:rsid w:val="004A453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llegamentoipertestuale">
    <w:name w:val="Hyperlink"/>
    <w:rsid w:val="009821F6"/>
    <w:rPr>
      <w:color w:val="0000FF"/>
      <w:u w:val="single"/>
    </w:rPr>
  </w:style>
  <w:style w:type="character" w:styleId="Numeropagina">
    <w:name w:val="page number"/>
    <w:basedOn w:val="Carpredefinitoparagrafo"/>
    <w:rsid w:val="000213BC"/>
  </w:style>
  <w:style w:type="paragraph" w:styleId="Rientrocorpodeltesto">
    <w:name w:val="Body Text Indent"/>
    <w:basedOn w:val="Normale"/>
    <w:link w:val="RientrocorpodeltestoCarattere"/>
    <w:rsid w:val="00F70F42"/>
    <w:pPr>
      <w:ind w:left="851" w:hanging="851"/>
      <w:jc w:val="both"/>
    </w:pPr>
    <w:rPr>
      <w:sz w:val="26"/>
      <w:szCs w:val="20"/>
    </w:rPr>
  </w:style>
  <w:style w:type="character" w:customStyle="1" w:styleId="RientrocorpodeltestoCarattere">
    <w:name w:val="Rientro corpo del testo Carattere"/>
    <w:link w:val="Rientrocorpodeltesto"/>
    <w:rsid w:val="00E43479"/>
    <w:rPr>
      <w:sz w:val="26"/>
    </w:rPr>
  </w:style>
  <w:style w:type="character" w:customStyle="1" w:styleId="Titolo3Carattere">
    <w:name w:val="Titolo 3 Carattere"/>
    <w:link w:val="Titolo3"/>
    <w:rsid w:val="00E43479"/>
    <w:rPr>
      <w:sz w:val="26"/>
    </w:rPr>
  </w:style>
  <w:style w:type="paragraph" w:styleId="Testofumetto">
    <w:name w:val="Balloon Text"/>
    <w:basedOn w:val="Normale"/>
    <w:link w:val="TestofumettoCarattere"/>
    <w:rsid w:val="003225FB"/>
    <w:rPr>
      <w:rFonts w:ascii="Segoe UI" w:hAnsi="Segoe UI" w:cs="Segoe UI"/>
      <w:sz w:val="18"/>
      <w:szCs w:val="18"/>
    </w:rPr>
  </w:style>
  <w:style w:type="character" w:customStyle="1" w:styleId="TestofumettoCarattere">
    <w:name w:val="Testo fumetto Carattere"/>
    <w:link w:val="Testofumetto"/>
    <w:rsid w:val="003225FB"/>
    <w:rPr>
      <w:rFonts w:ascii="Segoe UI" w:hAnsi="Segoe UI" w:cs="Segoe UI"/>
      <w:sz w:val="18"/>
      <w:szCs w:val="18"/>
    </w:rPr>
  </w:style>
  <w:style w:type="paragraph" w:styleId="Testonotaapidipagina">
    <w:name w:val="footnote text"/>
    <w:basedOn w:val="Normale"/>
    <w:semiHidden/>
    <w:rsid w:val="00292A5E"/>
    <w:rPr>
      <w:sz w:val="20"/>
      <w:szCs w:val="20"/>
    </w:rPr>
  </w:style>
  <w:style w:type="character" w:styleId="Rimandonotaapidipagina">
    <w:name w:val="footnote reference"/>
    <w:semiHidden/>
    <w:rsid w:val="00292A5E"/>
    <w:rPr>
      <w:vertAlign w:val="superscript"/>
    </w:rPr>
  </w:style>
  <w:style w:type="paragraph" w:styleId="Rientrocorpodeltesto2">
    <w:name w:val="Body Text Indent 2"/>
    <w:basedOn w:val="Normale"/>
    <w:rsid w:val="00BE3D57"/>
    <w:pPr>
      <w:spacing w:after="120" w:line="480" w:lineRule="auto"/>
      <w:ind w:left="283"/>
    </w:pPr>
  </w:style>
  <w:style w:type="paragraph" w:styleId="Rientrocorpodeltesto3">
    <w:name w:val="Body Text Indent 3"/>
    <w:basedOn w:val="Normale"/>
    <w:rsid w:val="00BE3D57"/>
    <w:pPr>
      <w:spacing w:after="120"/>
      <w:ind w:left="283"/>
    </w:pPr>
    <w:rPr>
      <w:sz w:val="16"/>
      <w:szCs w:val="16"/>
    </w:rPr>
  </w:style>
  <w:style w:type="paragraph" w:styleId="Corpodeltesto2">
    <w:name w:val="Body Text 2"/>
    <w:basedOn w:val="Normale"/>
    <w:rsid w:val="00BE3D57"/>
    <w:pPr>
      <w:spacing w:after="120" w:line="480" w:lineRule="auto"/>
    </w:pPr>
  </w:style>
  <w:style w:type="paragraph" w:styleId="Corpodeltesto3">
    <w:name w:val="Body Text 3"/>
    <w:basedOn w:val="Normale"/>
    <w:rsid w:val="00BE3D57"/>
    <w:pPr>
      <w:spacing w:after="120"/>
    </w:pPr>
    <w:rPr>
      <w:sz w:val="16"/>
      <w:szCs w:val="16"/>
    </w:rPr>
  </w:style>
  <w:style w:type="paragraph" w:styleId="Corpotesto">
    <w:name w:val="Body Text"/>
    <w:basedOn w:val="Normale"/>
    <w:rsid w:val="006D30A7"/>
    <w:pPr>
      <w:spacing w:after="120"/>
    </w:pPr>
  </w:style>
  <w:style w:type="paragraph" w:customStyle="1" w:styleId="Default">
    <w:name w:val="Default"/>
    <w:rsid w:val="00044F01"/>
    <w:pPr>
      <w:autoSpaceDE w:val="0"/>
      <w:autoSpaceDN w:val="0"/>
      <w:adjustRightInd w:val="0"/>
    </w:pPr>
    <w:rPr>
      <w:rFonts w:ascii="Arial" w:eastAsiaTheme="minorHAnsi" w:hAnsi="Arial" w:cs="Arial"/>
      <w:color w:val="000000"/>
      <w:sz w:val="24"/>
      <w:szCs w:val="24"/>
      <w:lang w:eastAsia="en-US"/>
    </w:rPr>
  </w:style>
  <w:style w:type="paragraph" w:styleId="NormaleWeb">
    <w:name w:val="Normal (Web)"/>
    <w:basedOn w:val="Normale"/>
    <w:rsid w:val="00FA1B0E"/>
    <w:pPr>
      <w:spacing w:before="100" w:beforeAutospacing="1" w:after="100" w:afterAutospacing="1"/>
    </w:pPr>
  </w:style>
  <w:style w:type="paragraph" w:styleId="Paragrafoelenco">
    <w:name w:val="List Paragraph"/>
    <w:basedOn w:val="Normale"/>
    <w:uiPriority w:val="34"/>
    <w:qFormat/>
    <w:rsid w:val="007114C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3721016">
      <w:bodyDiv w:val="1"/>
      <w:marLeft w:val="0"/>
      <w:marRight w:val="0"/>
      <w:marTop w:val="0"/>
      <w:marBottom w:val="0"/>
      <w:divBdr>
        <w:top w:val="none" w:sz="0" w:space="0" w:color="auto"/>
        <w:left w:val="none" w:sz="0" w:space="0" w:color="auto"/>
        <w:bottom w:val="none" w:sz="0" w:space="0" w:color="auto"/>
        <w:right w:val="none" w:sz="0" w:space="0" w:color="auto"/>
      </w:divBdr>
    </w:div>
    <w:div w:id="1124078623">
      <w:bodyDiv w:val="1"/>
      <w:marLeft w:val="0"/>
      <w:marRight w:val="0"/>
      <w:marTop w:val="0"/>
      <w:marBottom w:val="0"/>
      <w:divBdr>
        <w:top w:val="none" w:sz="0" w:space="0" w:color="auto"/>
        <w:left w:val="none" w:sz="0" w:space="0" w:color="auto"/>
        <w:bottom w:val="none" w:sz="0" w:space="0" w:color="auto"/>
        <w:right w:val="none" w:sz="0" w:space="0" w:color="auto"/>
      </w:divBdr>
    </w:div>
    <w:div w:id="1466578298">
      <w:bodyDiv w:val="1"/>
      <w:marLeft w:val="0"/>
      <w:marRight w:val="0"/>
      <w:marTop w:val="0"/>
      <w:marBottom w:val="0"/>
      <w:divBdr>
        <w:top w:val="none" w:sz="0" w:space="0" w:color="auto"/>
        <w:left w:val="none" w:sz="0" w:space="0" w:color="auto"/>
        <w:bottom w:val="none" w:sz="0" w:space="0" w:color="auto"/>
        <w:right w:val="none" w:sz="0" w:space="0" w:color="auto"/>
      </w:divBdr>
    </w:div>
    <w:div w:id="1773163566">
      <w:bodyDiv w:val="1"/>
      <w:marLeft w:val="0"/>
      <w:marRight w:val="0"/>
      <w:marTop w:val="0"/>
      <w:marBottom w:val="0"/>
      <w:divBdr>
        <w:top w:val="none" w:sz="0" w:space="0" w:color="auto"/>
        <w:left w:val="none" w:sz="0" w:space="0" w:color="auto"/>
        <w:bottom w:val="none" w:sz="0" w:space="0" w:color="auto"/>
        <w:right w:val="none" w:sz="0" w:space="0" w:color="auto"/>
      </w:divBdr>
    </w:div>
    <w:div w:id="20595439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13" Type="http://schemas.openxmlformats.org/officeDocument/2006/relationships/customXml" Target="../customXml/item3.xml"/><Relationship Id="rId3" Type="http://schemas.openxmlformats.org/officeDocument/2006/relationships/settings" Target="settings.xml"/><Relationship Id="rId7" Type="http://schemas.openxmlformats.org/officeDocument/2006/relationships/footer" Target="footer1.xml"/><Relationship Id="rId12" Type="http://schemas.openxmlformats.org/officeDocument/2006/relationships/customXml" Target="../customXml/item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customXml" Target="../customXml/item1.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 Id="rId14" Type="http://schemas.openxmlformats.org/officeDocument/2006/relationships/customXml" Target="../customXml/item4.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3BAEAF984F280940A9CC43F18F817E76" ma:contentTypeVersion="12" ma:contentTypeDescription="Creare un nuovo documento." ma:contentTypeScope="" ma:versionID="2725e32edfb5b04140350005e097d7a9">
  <xsd:schema xmlns:xsd="http://www.w3.org/2001/XMLSchema" xmlns:xs="http://www.w3.org/2001/XMLSchema" xmlns:p="http://schemas.microsoft.com/office/2006/metadata/properties" xmlns:ns2="98b1f267-87b5-4fea-a10c-e658c598975a" xmlns:ns3="2e396797-c8f9-47e5-a38e-ccf51f9a5d3f" targetNamespace="http://schemas.microsoft.com/office/2006/metadata/properties" ma:root="true" ma:fieldsID="51369cfd7d75f979bc37c0c52d89e1b4" ns2:_="" ns3:_="">
    <xsd:import namespace="98b1f267-87b5-4fea-a10c-e658c598975a"/>
    <xsd:import namespace="2e396797-c8f9-47e5-a38e-ccf51f9a5d3f"/>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3:MediaServiceSearchProperties" minOccurs="0"/>
                <xsd:element ref="ns3:MediaServiceDateTaken" minOccurs="0"/>
                <xsd:element ref="ns3:lcf76f155ced4ddcb4097134ff3c332f" minOccurs="0"/>
                <xsd:element ref="ns2:TaxCatchAll" minOccurs="0"/>
                <xsd:element ref="ns3:MediaServiceGenerationTime" minOccurs="0"/>
                <xsd:element ref="ns3:MediaServiceEventHashCode" minOccurs="0"/>
                <xsd:element ref="ns3:MediaServiceOCR" minOccurs="0"/>
                <xsd:element ref="ns3:MediaLengthInSeconds"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8b1f267-87b5-4fea-a10c-e658c598975a" elementFormDefault="qualified">
    <xsd:import namespace="http://schemas.microsoft.com/office/2006/documentManagement/types"/>
    <xsd:import namespace="http://schemas.microsoft.com/office/infopath/2007/PartnerControls"/>
    <xsd:element name="_dlc_DocId" ma:index="8" nillable="true" ma:displayName="Valore ID documento" ma:description="Valore dell'ID documento assegnato all'elemento." ma:indexed="true" ma:internalName="_dlc_DocId" ma:readOnly="true">
      <xsd:simpleType>
        <xsd:restriction base="dms:Text"/>
      </xsd:simpleType>
    </xsd:element>
    <xsd:element name="_dlc_DocIdUrl" ma:index="9" nillable="true" ma:displayName="ID documento" ma:description="Collegamento permanente al documento."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TaxCatchAll" ma:index="17" nillable="true" ma:displayName="Taxonomy Catch All Column" ma:hidden="true" ma:list="{0de6ed90-8640-4d38-b475-db56670886f2}" ma:internalName="TaxCatchAll" ma:showField="CatchAllData" ma:web="98b1f267-87b5-4fea-a10c-e658c598975a">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2e396797-c8f9-47e5-a38e-ccf51f9a5d3f"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lcf76f155ced4ddcb4097134ff3c332f" ma:index="16" nillable="true" ma:taxonomy="true" ma:internalName="lcf76f155ced4ddcb4097134ff3c332f" ma:taxonomyFieldName="MediaServiceImageTags" ma:displayName="Tag immagine" ma:readOnly="false" ma:fieldId="{5cf76f15-5ced-4ddc-b409-7134ff3c332f}" ma:taxonomyMulti="true" ma:sspId="1b0026b0-1aff-43e1-897f-d8dda1b3c360" ma:termSetId="09814cd3-568e-fe90-9814-8d621ff8fb84" ma:anchorId="fba54fb3-c3e1-fe81-a776-ca4b69148c4d" ma:open="true" ma:isKeyword="false">
      <xsd:complexType>
        <xsd:sequence>
          <xsd:element ref="pc:Terms" minOccurs="0" maxOccurs="1"/>
        </xsd:sequence>
      </xsd:complex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OCR" ma:index="20" nillable="true" ma:displayName="Extracted Text" ma:internalName="MediaServiceOCR" ma:readOnly="true">
      <xsd:simpleType>
        <xsd:restriction base="dms:Note">
          <xsd:maxLength value="255"/>
        </xsd:restriction>
      </xsd:simpleType>
    </xsd:element>
    <xsd:element name="MediaLengthInSeconds" ma:index="21" nillable="true" ma:displayName="MediaLengthInSeconds" ma:hidden="true" ma:internalName="MediaLengthInSeconds" ma:readOnly="true">
      <xsd:simpleType>
        <xsd:restriction base="dms:Unknown"/>
      </xsd:simpleType>
    </xsd:element>
    <xsd:element name="MediaServiceLocation" ma:index="22" nillable="true" ma:displayName="Location" ma:description="" ma:indexed="true"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i contenuto"/>
        <xsd:element ref="dc:title" minOccurs="0" maxOccurs="1" ma:index="4" ma:displayName="Tito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2e396797-c8f9-47e5-a38e-ccf51f9a5d3f">
      <Terms xmlns="http://schemas.microsoft.com/office/infopath/2007/PartnerControls"/>
    </lcf76f155ced4ddcb4097134ff3c332f>
    <TaxCatchAll xmlns="98b1f267-87b5-4fea-a10c-e658c598975a" xsi:nil="true"/>
    <_dlc_DocId xmlns="98b1f267-87b5-4fea-a10c-e658c598975a">ASY6RT3V5D4T-1279220200-215210</_dlc_DocId>
    <_dlc_DocIdUrl xmlns="98b1f267-87b5-4fea-a10c-e658c598975a">
      <Url>https://unipa.sharepoint.com/sites/AreaRicercaeInnovazione/_layouts/15/DocIdRedir.aspx?ID=ASY6RT3V5D4T-1279220200-215210</Url>
      <Description>ASY6RT3V5D4T-1279220200-215210</Description>
    </_dlc_DocIdUrl>
  </documentManagement>
</p:properties>
</file>

<file path=customXml/itemProps1.xml><?xml version="1.0" encoding="utf-8"?>
<ds:datastoreItem xmlns:ds="http://schemas.openxmlformats.org/officeDocument/2006/customXml" ds:itemID="{61C4F3BC-F61D-44CA-A153-7C24F7DCE34F}"/>
</file>

<file path=customXml/itemProps2.xml><?xml version="1.0" encoding="utf-8"?>
<ds:datastoreItem xmlns:ds="http://schemas.openxmlformats.org/officeDocument/2006/customXml" ds:itemID="{24E611FE-07F1-4890-8513-EED2531899EA}"/>
</file>

<file path=customXml/itemProps3.xml><?xml version="1.0" encoding="utf-8"?>
<ds:datastoreItem xmlns:ds="http://schemas.openxmlformats.org/officeDocument/2006/customXml" ds:itemID="{E7DC07ED-AEDF-42EB-BE9D-C96594854E4E}"/>
</file>

<file path=customXml/itemProps4.xml><?xml version="1.0" encoding="utf-8"?>
<ds:datastoreItem xmlns:ds="http://schemas.openxmlformats.org/officeDocument/2006/customXml" ds:itemID="{0E07AB9C-384B-4241-B17D-21AAF2FF5D4C}"/>
</file>

<file path=docProps/app.xml><?xml version="1.0" encoding="utf-8"?>
<Properties xmlns="http://schemas.openxmlformats.org/officeDocument/2006/extended-properties" xmlns:vt="http://schemas.openxmlformats.org/officeDocument/2006/docPropsVTypes">
  <Template>Normal.dotm</Template>
  <TotalTime>126</TotalTime>
  <Pages>3</Pages>
  <Words>1613</Words>
  <Characters>9197</Characters>
  <Application>Microsoft Office Word</Application>
  <DocSecurity>0</DocSecurity>
  <Lines>76</Lines>
  <Paragraphs>21</Paragraphs>
  <ScaleCrop>false</ScaleCrop>
  <HeadingPairs>
    <vt:vector size="2" baseType="variant">
      <vt:variant>
        <vt:lpstr>Titolo</vt:lpstr>
      </vt:variant>
      <vt:variant>
        <vt:i4>1</vt:i4>
      </vt:variant>
    </vt:vector>
  </HeadingPairs>
  <TitlesOfParts>
    <vt:vector size="1" baseType="lpstr">
      <vt:lpstr>CONCORSO PUBBLICO PER TITOLI ED ESAMI A N</vt:lpstr>
    </vt:vector>
  </TitlesOfParts>
  <Company/>
  <LinksUpToDate>false</LinksUpToDate>
  <CharactersWithSpaces>10789</CharactersWithSpaces>
  <SharedDoc>false</SharedDoc>
  <HLinks>
    <vt:vector size="6" baseType="variant">
      <vt:variant>
        <vt:i4>6684692</vt:i4>
      </vt:variant>
      <vt:variant>
        <vt:i4>0</vt:i4>
      </vt:variant>
      <vt:variant>
        <vt:i4>0</vt:i4>
      </vt:variant>
      <vt:variant>
        <vt:i4>5</vt:i4>
      </vt:variant>
      <vt:variant>
        <vt:lpwstr>mailto:bruno.rossi@unipa.it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CONCORSO PUBBLICO PER TITOLI ED ESAMI A N</dc:title>
  <dc:subject/>
  <dc:creator>unipa</dc:creator>
  <cp:keywords/>
  <cp:lastModifiedBy>CONCETTA CERAULO</cp:lastModifiedBy>
  <cp:revision>3</cp:revision>
  <cp:lastPrinted>2026-04-27T06:33:00Z</cp:lastPrinted>
  <dcterms:created xsi:type="dcterms:W3CDTF">2026-04-27T08:38:00Z</dcterms:created>
  <dcterms:modified xsi:type="dcterms:W3CDTF">2026-05-06T09:09:00Z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0x0101003BAEAF984F280940A9CC43F18F817E76</vt:lpwstr>
  </property>
  <property fmtid="{D5CDD505-2E9C-101B-9397-08002B2CF9AE}" pid="3" name="_dlc_DocIdItemGuid">
    <vt:lpwstr>428d4525-e985-4a9c-a32a-85f09879ab23</vt:lpwstr>
  </property>
</Properties>
</file>