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99" w:rsidRPr="00DC256D" w:rsidRDefault="003A1C99" w:rsidP="003A1C99">
      <w:pPr>
        <w:jc w:val="center"/>
        <w:rPr>
          <w:b/>
          <w:sz w:val="24"/>
          <w:szCs w:val="24"/>
        </w:rPr>
      </w:pPr>
      <w:r w:rsidRPr="00DC256D">
        <w:rPr>
          <w:b/>
          <w:sz w:val="24"/>
          <w:szCs w:val="24"/>
        </w:rPr>
        <w:t xml:space="preserve">MODELLI E TECNICHE </w:t>
      </w:r>
      <w:proofErr w:type="spellStart"/>
      <w:r w:rsidRPr="00DC256D">
        <w:rPr>
          <w:b/>
          <w:sz w:val="24"/>
          <w:szCs w:val="24"/>
        </w:rPr>
        <w:t>DI</w:t>
      </w:r>
      <w:proofErr w:type="spellEnd"/>
      <w:r w:rsidRPr="00DC256D">
        <w:rPr>
          <w:b/>
          <w:sz w:val="24"/>
          <w:szCs w:val="24"/>
        </w:rPr>
        <w:t xml:space="preserve"> OSSERVAZIONE DEL COMPORTAMENTO</w:t>
      </w:r>
    </w:p>
    <w:p w:rsidR="003A1C99" w:rsidRPr="008F607B" w:rsidRDefault="003A1C99" w:rsidP="003A1C99">
      <w:pPr>
        <w:jc w:val="center"/>
        <w:rPr>
          <w:b/>
          <w:i/>
        </w:rPr>
      </w:pPr>
      <w:proofErr w:type="spellStart"/>
      <w:r w:rsidRPr="008F607B">
        <w:rPr>
          <w:b/>
          <w:i/>
        </w:rPr>
        <w:t>PROF.SSA</w:t>
      </w:r>
      <w:proofErr w:type="spellEnd"/>
      <w:r w:rsidRPr="008F607B">
        <w:rPr>
          <w:b/>
          <w:i/>
        </w:rPr>
        <w:t xml:space="preserve"> CARLA ZAPPULLA</w:t>
      </w:r>
    </w:p>
    <w:p w:rsidR="00015AF7" w:rsidRPr="008F607B" w:rsidRDefault="003A1C99" w:rsidP="003A1C99">
      <w:pPr>
        <w:jc w:val="center"/>
        <w:rPr>
          <w:b/>
        </w:rPr>
      </w:pPr>
      <w:r w:rsidRPr="008F607B">
        <w:rPr>
          <w:b/>
        </w:rPr>
        <w:t xml:space="preserve">VALUTAZIONE DELLA PROVA </w:t>
      </w:r>
      <w:proofErr w:type="spellStart"/>
      <w:r w:rsidRPr="008F607B">
        <w:rPr>
          <w:b/>
        </w:rPr>
        <w:t>DI</w:t>
      </w:r>
      <w:proofErr w:type="spellEnd"/>
      <w:r w:rsidRPr="008F607B">
        <w:rPr>
          <w:b/>
        </w:rPr>
        <w:t xml:space="preserve"> VERIFICA DELLO 01/12/2015</w:t>
      </w:r>
    </w:p>
    <w:p w:rsidR="003A1C99" w:rsidRDefault="003A1C99"/>
    <w:p w:rsidR="008F607B" w:rsidRPr="008F607B" w:rsidRDefault="008F607B" w:rsidP="008F607B">
      <w:pPr>
        <w:jc w:val="center"/>
        <w:rPr>
          <w:b/>
          <w:color w:val="FF0000"/>
        </w:rPr>
      </w:pPr>
      <w:r w:rsidRPr="008F607B">
        <w:rPr>
          <w:b/>
          <w:color w:val="FF0000"/>
        </w:rPr>
        <w:t>INDICAZIONI PER LA VERBALIZZAZIONE O PER L’ESAME</w:t>
      </w:r>
    </w:p>
    <w:p w:rsidR="008F607B" w:rsidRDefault="008F607B" w:rsidP="00DC256D">
      <w:pPr>
        <w:pStyle w:val="Paragrafoelenco"/>
        <w:numPr>
          <w:ilvl w:val="0"/>
          <w:numId w:val="1"/>
        </w:numPr>
        <w:jc w:val="both"/>
      </w:pPr>
      <w:r>
        <w:t xml:space="preserve">La </w:t>
      </w:r>
      <w:r w:rsidRPr="006C110F">
        <w:rPr>
          <w:b/>
        </w:rPr>
        <w:t>verbalizzazione</w:t>
      </w:r>
      <w:r>
        <w:t xml:space="preserve"> del voto (senza sostenere l’esame orale) per la sessione di gennaio/febbraio, è prevista nelle seguenti date: </w:t>
      </w:r>
      <w:r w:rsidRPr="006C110F">
        <w:rPr>
          <w:b/>
          <w:u w:val="single"/>
        </w:rPr>
        <w:t>20 gennaio, ore 8.30</w:t>
      </w:r>
      <w:r>
        <w:t xml:space="preserve">; </w:t>
      </w:r>
      <w:r w:rsidRPr="006C110F">
        <w:rPr>
          <w:b/>
          <w:u w:val="single"/>
        </w:rPr>
        <w:t>3 febbraio, ore 8.30</w:t>
      </w:r>
      <w:r w:rsidR="00E011BA">
        <w:t xml:space="preserve">; </w:t>
      </w:r>
      <w:r w:rsidR="00E011BA" w:rsidRPr="006C110F">
        <w:rPr>
          <w:b/>
          <w:u w:val="single"/>
        </w:rPr>
        <w:t>22 febbraio, ore 8.30</w:t>
      </w:r>
    </w:p>
    <w:p w:rsidR="00305B6E" w:rsidRDefault="008F607B" w:rsidP="00305B6E">
      <w:pPr>
        <w:pStyle w:val="Paragrafoelenco"/>
        <w:jc w:val="both"/>
        <w:rPr>
          <w:b/>
        </w:rPr>
      </w:pPr>
      <w:r>
        <w:t xml:space="preserve">(il luogo della verbalizzazione sarà visibile </w:t>
      </w:r>
      <w:r w:rsidR="006C110F">
        <w:t xml:space="preserve">sul portale </w:t>
      </w:r>
      <w:r>
        <w:t>al momento della prenotazione).</w:t>
      </w:r>
      <w:r w:rsidR="00E011BA">
        <w:t xml:space="preserve"> </w:t>
      </w:r>
      <w:r w:rsidR="00E011BA" w:rsidRPr="00DC256D">
        <w:rPr>
          <w:b/>
        </w:rPr>
        <w:t>Il giorno della verbalizzazione deve essere portato il quaderno delle esercitazioni.</w:t>
      </w:r>
      <w:r w:rsidR="00FF057B" w:rsidRPr="00DC256D">
        <w:rPr>
          <w:b/>
        </w:rPr>
        <w:t xml:space="preserve"> </w:t>
      </w:r>
    </w:p>
    <w:p w:rsidR="00305B6E" w:rsidRPr="00305B6E" w:rsidRDefault="00305B6E" w:rsidP="00305B6E">
      <w:pPr>
        <w:pStyle w:val="Paragrafoelenco"/>
        <w:jc w:val="both"/>
        <w:rPr>
          <w:b/>
        </w:rPr>
      </w:pPr>
    </w:p>
    <w:p w:rsidR="00DC256D" w:rsidRPr="00DC256D" w:rsidRDefault="00E011BA" w:rsidP="00DC256D">
      <w:pPr>
        <w:pStyle w:val="Paragrafoelenco"/>
        <w:numPr>
          <w:ilvl w:val="0"/>
          <w:numId w:val="1"/>
        </w:numPr>
        <w:jc w:val="both"/>
        <w:rPr>
          <w:b/>
        </w:rPr>
      </w:pPr>
      <w:r>
        <w:t>Per chi non volesse verbalizzare il voto, l’</w:t>
      </w:r>
      <w:r w:rsidRPr="00DC256D">
        <w:rPr>
          <w:b/>
        </w:rPr>
        <w:t xml:space="preserve">esame orale </w:t>
      </w:r>
      <w:r>
        <w:t xml:space="preserve">sarà </w:t>
      </w:r>
      <w:r w:rsidR="006C110F">
        <w:t xml:space="preserve">nelle seguenti date: </w:t>
      </w:r>
    </w:p>
    <w:p w:rsidR="008F607B" w:rsidRDefault="00E011BA" w:rsidP="00DC256D">
      <w:pPr>
        <w:pStyle w:val="Paragrafoelenco"/>
        <w:jc w:val="both"/>
        <w:rPr>
          <w:b/>
        </w:rPr>
      </w:pPr>
      <w:r w:rsidRPr="00DC256D">
        <w:rPr>
          <w:b/>
          <w:u w:val="single"/>
        </w:rPr>
        <w:t>20 gennaio, ore 9.30</w:t>
      </w:r>
      <w:r w:rsidRPr="00DC256D">
        <w:rPr>
          <w:b/>
        </w:rPr>
        <w:t xml:space="preserve">; </w:t>
      </w:r>
      <w:r w:rsidRPr="00DC256D">
        <w:rPr>
          <w:b/>
          <w:u w:val="single"/>
        </w:rPr>
        <w:t>3 febbraio, ore 9.30</w:t>
      </w:r>
      <w:r w:rsidRPr="00DC256D">
        <w:rPr>
          <w:b/>
        </w:rPr>
        <w:t xml:space="preserve">; </w:t>
      </w:r>
      <w:r w:rsidRPr="00DC256D">
        <w:rPr>
          <w:b/>
          <w:u w:val="single"/>
        </w:rPr>
        <w:t>22 febbraio, ore 9.30</w:t>
      </w:r>
      <w:r w:rsidR="00DC256D">
        <w:rPr>
          <w:b/>
        </w:rPr>
        <w:t xml:space="preserve"> </w:t>
      </w:r>
      <w:r w:rsidR="00305B6E">
        <w:t xml:space="preserve">(il luogo dell’esame </w:t>
      </w:r>
      <w:r w:rsidR="00DC256D">
        <w:t xml:space="preserve">sarà visibile sul portale al momento della prenotazione). </w:t>
      </w:r>
      <w:r w:rsidRPr="00DC256D">
        <w:rPr>
          <w:b/>
        </w:rPr>
        <w:t xml:space="preserve">Il giorno dell’esame deve essere portato il quaderno delle esercitazioni. </w:t>
      </w:r>
    </w:p>
    <w:p w:rsidR="00305B6E" w:rsidRPr="00DC256D" w:rsidRDefault="00305B6E" w:rsidP="00DC256D">
      <w:pPr>
        <w:pStyle w:val="Paragrafoelenco"/>
        <w:jc w:val="both"/>
      </w:pPr>
    </w:p>
    <w:p w:rsidR="00E011BA" w:rsidRDefault="00E011BA" w:rsidP="00305B6E">
      <w:pPr>
        <w:pStyle w:val="Paragrafoelenco"/>
        <w:numPr>
          <w:ilvl w:val="0"/>
          <w:numId w:val="1"/>
        </w:numPr>
        <w:jc w:val="both"/>
      </w:pPr>
      <w:r>
        <w:t>Color</w:t>
      </w:r>
      <w:r w:rsidR="00DC256D">
        <w:t>o</w:t>
      </w:r>
      <w:r>
        <w:t xml:space="preserve"> i quali </w:t>
      </w:r>
      <w:r w:rsidR="00305B6E">
        <w:t>abbiano</w:t>
      </w:r>
      <w:r>
        <w:t xml:space="preserve"> ottenuto un </w:t>
      </w:r>
      <w:r w:rsidRPr="00DC256D">
        <w:rPr>
          <w:b/>
        </w:rPr>
        <w:t>voto insufficiente</w:t>
      </w:r>
      <w:r>
        <w:t>, dovranno</w:t>
      </w:r>
      <w:r w:rsidR="00DC256D">
        <w:t xml:space="preserve"> sostenere l’esame regolarmente</w:t>
      </w:r>
      <w:r w:rsidR="00305B6E">
        <w:t>, nelle date sopra indicate</w:t>
      </w:r>
      <w:r w:rsidR="00DC256D">
        <w:t xml:space="preserve">. In questo caso, il </w:t>
      </w:r>
      <w:r w:rsidR="00DC256D" w:rsidRPr="00305B6E">
        <w:rPr>
          <w:b/>
        </w:rPr>
        <w:t>quaderno delle</w:t>
      </w:r>
      <w:r w:rsidR="00DC256D">
        <w:t xml:space="preserve"> </w:t>
      </w:r>
      <w:r w:rsidR="00DC256D" w:rsidRPr="00305B6E">
        <w:rPr>
          <w:b/>
        </w:rPr>
        <w:t>esercitazioni</w:t>
      </w:r>
      <w:r w:rsidR="00DC256D">
        <w:t xml:space="preserve"> deve essere </w:t>
      </w:r>
      <w:r w:rsidR="00DC256D" w:rsidRPr="00305B6E">
        <w:rPr>
          <w:b/>
        </w:rPr>
        <w:t>consegnato</w:t>
      </w:r>
      <w:r w:rsidR="00DC256D">
        <w:t xml:space="preserve"> (ed. 15, IV piano, stanza 414) nelle seguenti date:</w:t>
      </w:r>
      <w:r w:rsidRPr="00DC256D">
        <w:t xml:space="preserve"> </w:t>
      </w:r>
      <w:r w:rsidR="00DC256D" w:rsidRPr="00305B6E">
        <w:rPr>
          <w:b/>
        </w:rPr>
        <w:t>13 gennaio, ore 9.00-10.30</w:t>
      </w:r>
      <w:r w:rsidR="00DC256D">
        <w:t xml:space="preserve"> (per l’appello del  20 gennaio); </w:t>
      </w:r>
      <w:r w:rsidR="00DC256D" w:rsidRPr="00305B6E">
        <w:rPr>
          <w:b/>
        </w:rPr>
        <w:t>27 gennaio, ore 9.00-10.30</w:t>
      </w:r>
      <w:r w:rsidR="00DC256D">
        <w:t xml:space="preserve"> (per l’appello del 3 febbraio); </w:t>
      </w:r>
      <w:r w:rsidR="00DC256D" w:rsidRPr="00305B6E">
        <w:rPr>
          <w:b/>
        </w:rPr>
        <w:t>17 febbraio, ore 9.00-10.30</w:t>
      </w:r>
      <w:r w:rsidR="00DC256D">
        <w:t xml:space="preserve"> (per l’appello del 22 febbraio).</w:t>
      </w:r>
    </w:p>
    <w:p w:rsidR="00FF057B" w:rsidRDefault="00FF057B" w:rsidP="006C110F"/>
    <w:tbl>
      <w:tblPr>
        <w:tblW w:w="7513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56"/>
        <w:gridCol w:w="1959"/>
        <w:gridCol w:w="2480"/>
        <w:gridCol w:w="1518"/>
      </w:tblGrid>
      <w:tr w:rsidR="003A1C99" w:rsidRPr="006C110F" w:rsidTr="00305B6E">
        <w:trPr>
          <w:trHeight w:val="286"/>
        </w:trPr>
        <w:tc>
          <w:tcPr>
            <w:tcW w:w="1556" w:type="dxa"/>
            <w:shd w:val="clear" w:color="000000" w:fill="000000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it-IT"/>
              </w:rPr>
            </w:pPr>
            <w:bookmarkStart w:id="0" w:name="RANGE!A1:C195"/>
            <w:r w:rsidRPr="006C110F">
              <w:rPr>
                <w:rFonts w:eastAsia="Times New Roman" w:cs="Times New Roman"/>
                <w:color w:val="FFFFFF"/>
                <w:sz w:val="20"/>
                <w:szCs w:val="20"/>
                <w:lang w:eastAsia="it-IT"/>
              </w:rPr>
              <w:t>MATRICOLA</w:t>
            </w:r>
            <w:bookmarkEnd w:id="0"/>
          </w:p>
        </w:tc>
        <w:tc>
          <w:tcPr>
            <w:tcW w:w="1959" w:type="dxa"/>
            <w:shd w:val="clear" w:color="000000" w:fill="000000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FFFFFF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480" w:type="dxa"/>
            <w:shd w:val="clear" w:color="000000" w:fill="000000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FFFFFF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8" w:type="dxa"/>
            <w:shd w:val="clear" w:color="000000" w:fill="000000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FFFFFF"/>
                <w:sz w:val="20"/>
                <w:szCs w:val="20"/>
                <w:lang w:eastAsia="it-IT"/>
              </w:rPr>
              <w:t>VOTO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0615212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AIELLO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ROSARIA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72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0619955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ALARIO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GIUSEPPE GAETANO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0583968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0613790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ANELLO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PIERA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0613636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AUGELLO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CAROLA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0617656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BARBIERA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0616315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BENANTI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0615468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BENFANTE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GABRIELLA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0620812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BLANDI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0613609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BLANDINO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JESSICA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45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0620176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BLANDIZZI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SONIA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0613407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BONANNO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0623537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BONGIORNO 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ORIANA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0617212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BONINI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0616687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BURRIESCI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0614602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CACICIA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0618530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CACICIA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0616868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CALCAGNO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0613477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CALCARA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ILENIA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0613438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CALDERA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22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6C110F" w:rsidP="00305B6E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cs="Arial"/>
                <w:color w:val="000000"/>
                <w:sz w:val="20"/>
                <w:szCs w:val="20"/>
              </w:rPr>
              <w:t>0615958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CALIENDO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0613343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CAMARDA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0613202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CAMPANELLA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JESSICA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0614424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CAMPO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0619897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CANGELOSI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ILEANA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0620755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CAPPELLO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ILENIA NATALIE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0620759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CLARISSA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0615799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MORENA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0617195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ELEONORA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0615865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CASCIO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NOEMI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0615348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0624116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CILLAROTO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0620710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CIRELLA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MIRIANA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0620905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COSTANTINO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0616596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COTTONE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0617872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CRESCIMONE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FABIOLA JENNY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0617919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CUBOLINO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SABRINA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0613456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CUCINELLA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NICLA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0613949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CUCUZZA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MARIAGRAZIA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0614220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CUCUZZA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ADRIANA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0604414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CUTI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0613279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D'AGOSTINO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VIOLETTA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0619448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DAMIANI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DALILA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0615813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D'AMICO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GIANMARCO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0614185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D'ANGELO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0618293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D'AUBERT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0618487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DAVI' 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GIULIA 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0618826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 FRANCESCO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0620913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 LISI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GIACINTO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0614537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 VECCHI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COSTANZA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6C110F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cs="Arial"/>
                <w:color w:val="000000"/>
                <w:sz w:val="20"/>
                <w:szCs w:val="20"/>
              </w:rPr>
              <w:t>0516845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D'ELIA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FABIANA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0619365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DENARO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DALILA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0613399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DENINA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ILENIA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0616773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LIBERTO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ADRIANA CLEMENTINA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0621979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MAGGIO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ANTONINA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0619451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NARDO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BARBARA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0614135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PAOLA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GIULIANA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0614800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ELICI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FLORIANA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0617393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FEMINO'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0619348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AGNESE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0616060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FIGLIA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0603488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FORTUNATO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MARIA ROSA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0617439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FRATACCI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VALERIA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45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6C110F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cs="Arial"/>
                <w:color w:val="000000"/>
                <w:sz w:val="20"/>
                <w:szCs w:val="20"/>
              </w:rPr>
              <w:t>0580325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FRISCIA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TIZIANA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0617793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GALLO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ROSARIA FEDERICA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0614370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GAMBINO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ADRIANA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0615381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GAMBINO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0615305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GELO SIGNORINO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0580715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GENUARDI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GIUSY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0620402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GERACI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0614961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GERACI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ROSSANA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0616446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GERVASI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ANDREA ELIGIA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0613211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GIAMBONA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0617228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GIAMETTA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0614167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GIAMMANCO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99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0619431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GIANNONE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PIERA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0613143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GIGLIO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MESHUA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3A1C99" w:rsidRPr="006C110F" w:rsidTr="00305B6E">
        <w:trPr>
          <w:trHeight w:val="231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0616419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GIOVINAZZO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0619497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SERENA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0614336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0613517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IACONO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GERLANDINA JESSICA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0554516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IMPASTATO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MARIA SERENA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0614680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INCANDELA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SERENA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0614479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INFANTINO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DALILA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0589075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INGALLINA 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0614069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IPPOLITO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0614982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 FRANCA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VANESSA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0613694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 PLACA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ELEONORA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0623394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 SPISA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MARGHERITA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0616069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 TONA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ANTONINO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0603181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LANNINO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AGNESE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0614259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LANZETTA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AMBRA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3A1C99" w:rsidRPr="006C110F" w:rsidTr="00305B6E">
        <w:trPr>
          <w:trHeight w:val="272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0613357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LEONE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0606810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LICATA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MASSIMO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0615618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LO CONTI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MIMMA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0622084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LO GIUDICE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ANNALISA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0613957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LO IACONO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GIULIA 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0614177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LO MONTE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0614329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LO PRESTI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LAURA EMILIA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0619328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LO PRESTI SEMINERIO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EUGENIA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0551248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LO VERSO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MARIANGELA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0619525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LONGO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6C110F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cs="Arial"/>
                <w:color w:val="000000"/>
                <w:sz w:val="20"/>
                <w:szCs w:val="20"/>
              </w:rPr>
              <w:t>0606942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LONGO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NICOLO'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0613455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LOPES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0616227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LUMIA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AIDA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0616187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LUMIA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GINEVRA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0615805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MAGGIO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0619339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MAIORCA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0618113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MALTEMPO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0613788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MANCUSO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MIRYAM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6C110F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cs="Arial"/>
                <w:color w:val="000000"/>
                <w:sz w:val="20"/>
                <w:szCs w:val="20"/>
              </w:rPr>
              <w:t>0620889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MANISCALCO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VINCENZA CINZIA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0613283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MANNONE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0614324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MANSUETO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SERAFINO PAOLO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0613552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MANTEGNA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0619847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MARANO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0615138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MARCHETTA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MARIACHIARA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0617512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0613011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MARTORANA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FABIOLA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0615289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MAZZARA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MARIA CLAUDIA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0616786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MAZZURCO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0618264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MELI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0615959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MESSINA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ALESSIA 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0618139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MIGNOSI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DEBORA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0613314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MINEO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0619409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MOGAVERO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FABIANA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0614280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MONTALBANO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0614903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MOSCATO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0619512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MUSCARELLA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TIZIANA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0602898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NICOLETTI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ROSSANA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0592039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NOBILE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0607291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NOTO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NADIA ANTONIETTA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0613386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ORLANDO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FLAVIA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0613595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ORLANDO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0622346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PAGANO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0619433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PALMA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0614298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PALUMBO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0613408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PARISI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CATERINA LAVINIA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0613628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PECORARO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0619516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PERNA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0615466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PEZZANO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0613098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PIPITONE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0613979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PIRRONE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6C110F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cs="Arial"/>
                <w:color w:val="000000"/>
                <w:sz w:val="20"/>
                <w:szCs w:val="20"/>
              </w:rPr>
              <w:t>0614376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POLIZZI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0615789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PULEO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0620764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RACCUGLIA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0618061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RANDO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ARIANNA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0614412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GINEVRA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0616856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RESTIVO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0619778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RICCHIARI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DARIO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0613015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RICCOBONO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0614094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RIVETTI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18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0618353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MARZIA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0614639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ROSATI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GIADA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0604010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ROSOLIA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CLARA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0613727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0614588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RUGGERI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0614183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ADRIANO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58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0608074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SAITTA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0620771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SANFILIPPO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ADRIANA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0615636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SANFILIPPO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YLENIA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0614748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SAPIENZA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0621833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SCACCIA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0620019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SCANDURRA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0613486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SCIARRABONE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0613449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SCIORTINO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GLORIA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0623269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SCLAFANI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0563351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SCRIMA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0616140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SCRIMALI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ILARIA GIOACCHINA 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0614848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SOLARO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0613403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SPARACIO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0613201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SQUILLACE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0619945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TEIXEIRA SABELLA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BRUNA FERNANDA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0614631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TORRENTE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0619611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TRICOMI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ILENIA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0613317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TROVATO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0620779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TRUSCELLI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LORENA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0613479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TURCHIO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VANESSA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0615765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TUTTOILMONDO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0619692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TUTTOILMONDO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0616230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VALLELUNGA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0616160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VARA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FLORIANA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0607147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VASTA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ARIANNA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0613491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VENUTI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0614883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VILLAREALE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0620766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VIOLA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0616555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VIOLA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IVANA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0619704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VIRGILIO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BENEDETTA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0619427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VITAGLIANO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VIRGINIA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0613133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VIVIRITO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0619450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VOLPE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LUCREZIA</w:t>
            </w:r>
          </w:p>
        </w:tc>
        <w:tc>
          <w:tcPr>
            <w:tcW w:w="1518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INSUFFICIENTE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0617578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VOLPES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REBECCA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0613624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ZABBIA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3A1C99" w:rsidRPr="006C110F" w:rsidTr="00305B6E">
        <w:trPr>
          <w:trHeight w:val="286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0614828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ZAPPA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A1C99" w:rsidRPr="006C110F" w:rsidTr="00305B6E">
        <w:trPr>
          <w:trHeight w:val="204"/>
        </w:trPr>
        <w:tc>
          <w:tcPr>
            <w:tcW w:w="1556" w:type="dxa"/>
            <w:shd w:val="clear" w:color="auto" w:fill="auto"/>
            <w:noWrap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0604720</w:t>
            </w:r>
          </w:p>
        </w:tc>
        <w:tc>
          <w:tcPr>
            <w:tcW w:w="1959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ZAPPARDO</w:t>
            </w:r>
          </w:p>
        </w:tc>
        <w:tc>
          <w:tcPr>
            <w:tcW w:w="2480" w:type="dxa"/>
            <w:shd w:val="clear" w:color="auto" w:fill="auto"/>
            <w:hideMark/>
          </w:tcPr>
          <w:p w:rsidR="003A1C99" w:rsidRPr="006C110F" w:rsidRDefault="003A1C99" w:rsidP="00FF057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3A1C99" w:rsidRPr="006C110F" w:rsidRDefault="003A1C99" w:rsidP="00FF057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6C110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</w:tbl>
    <w:p w:rsidR="003A1C99" w:rsidRDefault="003A1C99"/>
    <w:sectPr w:rsidR="003A1C99" w:rsidSect="00015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C44"/>
    <w:multiLevelType w:val="hybridMultilevel"/>
    <w:tmpl w:val="71040DA4"/>
    <w:lvl w:ilvl="0" w:tplc="5B509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3A1C99"/>
    <w:rsid w:val="00015AF7"/>
    <w:rsid w:val="00305B6E"/>
    <w:rsid w:val="003A1C99"/>
    <w:rsid w:val="006C110F"/>
    <w:rsid w:val="00854422"/>
    <w:rsid w:val="008F607B"/>
    <w:rsid w:val="00DC256D"/>
    <w:rsid w:val="00E011BA"/>
    <w:rsid w:val="00E26F5B"/>
    <w:rsid w:val="00FF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0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A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6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50510-C92A-4AC0-92B5-A4175A22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4</cp:revision>
  <dcterms:created xsi:type="dcterms:W3CDTF">2015-12-16T15:03:00Z</dcterms:created>
  <dcterms:modified xsi:type="dcterms:W3CDTF">2015-12-17T10:21:00Z</dcterms:modified>
</cp:coreProperties>
</file>