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D1" w:rsidRPr="00A205C1" w:rsidRDefault="00A205C1" w:rsidP="00A205C1">
      <w:pPr>
        <w:jc w:val="center"/>
        <w:rPr>
          <w:rFonts w:ascii="Times New Roman" w:hAnsi="Times New Roman"/>
          <w:b/>
          <w:sz w:val="32"/>
          <w:szCs w:val="32"/>
        </w:rPr>
      </w:pPr>
      <w:r w:rsidRPr="00A205C1">
        <w:rPr>
          <w:rFonts w:ascii="Times New Roman" w:hAnsi="Times New Roman"/>
          <w:b/>
          <w:sz w:val="32"/>
          <w:szCs w:val="32"/>
        </w:rPr>
        <w:t xml:space="preserve">AVVISO </w:t>
      </w:r>
      <w:r>
        <w:rPr>
          <w:rFonts w:ascii="Times New Roman" w:hAnsi="Times New Roman"/>
          <w:b/>
          <w:sz w:val="32"/>
          <w:szCs w:val="32"/>
        </w:rPr>
        <w:t>PER GLI STUDENTI</w:t>
      </w:r>
      <w:r w:rsidR="00CE08A9">
        <w:rPr>
          <w:rFonts w:ascii="Times New Roman" w:hAnsi="Times New Roman"/>
          <w:b/>
          <w:sz w:val="32"/>
          <w:szCs w:val="32"/>
        </w:rPr>
        <w:t xml:space="preserve"> </w:t>
      </w:r>
      <w:proofErr w:type="spellStart"/>
      <w:r w:rsidR="00CE08A9">
        <w:rPr>
          <w:rFonts w:ascii="Times New Roman" w:hAnsi="Times New Roman"/>
          <w:b/>
          <w:sz w:val="32"/>
          <w:szCs w:val="32"/>
        </w:rPr>
        <w:t>A.A</w:t>
      </w:r>
      <w:proofErr w:type="spellEnd"/>
      <w:r w:rsidR="00CE08A9">
        <w:rPr>
          <w:rFonts w:ascii="Times New Roman" w:hAnsi="Times New Roman"/>
          <w:b/>
          <w:sz w:val="32"/>
          <w:szCs w:val="32"/>
        </w:rPr>
        <w:t xml:space="preserve"> 201</w:t>
      </w:r>
      <w:r w:rsidR="00337DED">
        <w:rPr>
          <w:rFonts w:ascii="Times New Roman" w:hAnsi="Times New Roman"/>
          <w:b/>
          <w:sz w:val="32"/>
          <w:szCs w:val="32"/>
        </w:rPr>
        <w:t>7</w:t>
      </w:r>
      <w:r w:rsidR="00CE08A9">
        <w:rPr>
          <w:rFonts w:ascii="Times New Roman" w:hAnsi="Times New Roman"/>
          <w:b/>
          <w:sz w:val="32"/>
          <w:szCs w:val="32"/>
        </w:rPr>
        <w:t>/1</w:t>
      </w:r>
      <w:r w:rsidR="00337DED">
        <w:rPr>
          <w:rFonts w:ascii="Times New Roman" w:hAnsi="Times New Roman"/>
          <w:b/>
          <w:sz w:val="32"/>
          <w:szCs w:val="32"/>
        </w:rPr>
        <w:t>8</w:t>
      </w:r>
    </w:p>
    <w:p w:rsidR="00483B41" w:rsidRPr="006C152E" w:rsidRDefault="00483B41" w:rsidP="00B20B85">
      <w:pPr>
        <w:pStyle w:val="Corpodeltesto"/>
        <w:jc w:val="both"/>
        <w:rPr>
          <w:b w:val="0"/>
          <w:sz w:val="26"/>
          <w:szCs w:val="26"/>
        </w:rPr>
      </w:pPr>
      <w:r w:rsidRPr="006C152E">
        <w:rPr>
          <w:b w:val="0"/>
          <w:sz w:val="26"/>
          <w:szCs w:val="26"/>
        </w:rPr>
        <w:t xml:space="preserve">Tutti gli studenti iscritti al </w:t>
      </w:r>
      <w:r w:rsidRPr="006C152E">
        <w:rPr>
          <w:sz w:val="26"/>
          <w:szCs w:val="26"/>
        </w:rPr>
        <w:t>secondo anno</w:t>
      </w:r>
      <w:r w:rsidR="00A205C1" w:rsidRPr="006C152E">
        <w:rPr>
          <w:sz w:val="26"/>
          <w:szCs w:val="26"/>
        </w:rPr>
        <w:t xml:space="preserve"> di CTF</w:t>
      </w:r>
      <w:r w:rsidRPr="006C152E">
        <w:rPr>
          <w:b w:val="0"/>
          <w:sz w:val="26"/>
          <w:szCs w:val="26"/>
        </w:rPr>
        <w:t xml:space="preserve"> dovranno presentarsi </w:t>
      </w:r>
      <w:r w:rsidR="000062E7" w:rsidRPr="00D33217">
        <w:rPr>
          <w:sz w:val="26"/>
          <w:szCs w:val="26"/>
        </w:rPr>
        <w:t xml:space="preserve">entro </w:t>
      </w:r>
      <w:r w:rsidR="006210C3">
        <w:rPr>
          <w:sz w:val="26"/>
          <w:szCs w:val="26"/>
        </w:rPr>
        <w:t xml:space="preserve">le ore 13 di </w:t>
      </w:r>
      <w:r w:rsidR="003F698B">
        <w:rPr>
          <w:sz w:val="26"/>
          <w:szCs w:val="26"/>
        </w:rPr>
        <w:t>m</w:t>
      </w:r>
      <w:r w:rsidR="00BD764E">
        <w:rPr>
          <w:sz w:val="26"/>
          <w:szCs w:val="26"/>
        </w:rPr>
        <w:t>ercol</w:t>
      </w:r>
      <w:r w:rsidR="003F698B">
        <w:rPr>
          <w:sz w:val="26"/>
          <w:szCs w:val="26"/>
        </w:rPr>
        <w:t>e</w:t>
      </w:r>
      <w:r w:rsidR="000062E7" w:rsidRPr="003F213E">
        <w:rPr>
          <w:sz w:val="26"/>
          <w:szCs w:val="26"/>
        </w:rPr>
        <w:t>dì</w:t>
      </w:r>
      <w:r w:rsidRPr="003F213E">
        <w:rPr>
          <w:sz w:val="26"/>
          <w:szCs w:val="26"/>
        </w:rPr>
        <w:t xml:space="preserve"> 2</w:t>
      </w:r>
      <w:r w:rsidR="007F5527">
        <w:rPr>
          <w:sz w:val="26"/>
          <w:szCs w:val="26"/>
        </w:rPr>
        <w:t>0</w:t>
      </w:r>
      <w:r w:rsidR="000062E7" w:rsidRPr="003F213E">
        <w:rPr>
          <w:sz w:val="26"/>
          <w:szCs w:val="26"/>
        </w:rPr>
        <w:t xml:space="preserve"> settembre</w:t>
      </w:r>
      <w:r w:rsidRPr="003F213E">
        <w:rPr>
          <w:b w:val="0"/>
          <w:sz w:val="26"/>
          <w:szCs w:val="26"/>
        </w:rPr>
        <w:t xml:space="preserve"> presso la Segreteria dei Corsi</w:t>
      </w:r>
      <w:r w:rsidRPr="006C152E">
        <w:rPr>
          <w:b w:val="0"/>
          <w:sz w:val="26"/>
          <w:szCs w:val="26"/>
        </w:rPr>
        <w:t xml:space="preserve"> di </w:t>
      </w:r>
      <w:r w:rsidRPr="00A40FA4">
        <w:rPr>
          <w:b w:val="0"/>
          <w:sz w:val="26"/>
          <w:szCs w:val="26"/>
        </w:rPr>
        <w:t xml:space="preserve">Laurea in </w:t>
      </w:r>
      <w:r w:rsidR="000062E7" w:rsidRPr="00A40FA4">
        <w:rPr>
          <w:b w:val="0"/>
          <w:bCs w:val="0"/>
          <w:sz w:val="26"/>
          <w:szCs w:val="26"/>
        </w:rPr>
        <w:t xml:space="preserve">Via </w:t>
      </w:r>
      <w:proofErr w:type="spellStart"/>
      <w:r w:rsidR="00CE08A9">
        <w:rPr>
          <w:b w:val="0"/>
          <w:bCs w:val="0"/>
          <w:sz w:val="26"/>
          <w:szCs w:val="26"/>
        </w:rPr>
        <w:t>Archirafi</w:t>
      </w:r>
      <w:proofErr w:type="spellEnd"/>
      <w:r w:rsidR="00CE08A9">
        <w:rPr>
          <w:b w:val="0"/>
          <w:bCs w:val="0"/>
          <w:sz w:val="26"/>
          <w:szCs w:val="26"/>
        </w:rPr>
        <w:t xml:space="preserve"> </w:t>
      </w:r>
      <w:r w:rsidR="00860C59">
        <w:rPr>
          <w:b w:val="0"/>
          <w:bCs w:val="0"/>
          <w:sz w:val="26"/>
          <w:szCs w:val="26"/>
        </w:rPr>
        <w:t>38</w:t>
      </w:r>
      <w:r w:rsidRPr="006C152E">
        <w:rPr>
          <w:b w:val="0"/>
          <w:sz w:val="26"/>
          <w:szCs w:val="26"/>
        </w:rPr>
        <w:t xml:space="preserve">, per la loro suddivisione nei due corsi A e B dell’insegnamento di </w:t>
      </w:r>
      <w:r w:rsidRPr="007E53BB">
        <w:rPr>
          <w:sz w:val="26"/>
          <w:szCs w:val="26"/>
        </w:rPr>
        <w:t>Analisi dei Medicinali</w:t>
      </w:r>
      <w:r w:rsidRPr="006C152E">
        <w:rPr>
          <w:b w:val="0"/>
          <w:sz w:val="26"/>
          <w:szCs w:val="26"/>
        </w:rPr>
        <w:t>, secondo ordine alfabetico.</w:t>
      </w:r>
    </w:p>
    <w:p w:rsidR="00483B41" w:rsidRPr="006C152E" w:rsidRDefault="00483B41" w:rsidP="00B20B85">
      <w:pPr>
        <w:spacing w:line="240" w:lineRule="auto"/>
        <w:jc w:val="both"/>
        <w:rPr>
          <w:rFonts w:ascii="Times New Roman" w:eastAsia="Times New Roman" w:hAnsi="Times New Roman"/>
          <w:bCs/>
          <w:sz w:val="26"/>
          <w:szCs w:val="26"/>
          <w:lang w:eastAsia="it-IT"/>
        </w:rPr>
      </w:pPr>
      <w:r w:rsidRPr="006C152E">
        <w:rPr>
          <w:rFonts w:ascii="Times New Roman" w:hAnsi="Times New Roman"/>
          <w:bCs/>
          <w:sz w:val="26"/>
          <w:szCs w:val="26"/>
        </w:rPr>
        <w:t xml:space="preserve">Devono inoltre presentarsi alla suddetta riunione anche gli studenti iscritti ad anni successivi al secondo che, non avendo ancora ottenuto la frequenza al corso di </w:t>
      </w:r>
      <w:r w:rsidRPr="006C152E">
        <w:rPr>
          <w:rFonts w:ascii="Times New Roman" w:eastAsia="Times New Roman" w:hAnsi="Times New Roman"/>
          <w:bCs/>
          <w:sz w:val="26"/>
          <w:szCs w:val="26"/>
          <w:lang w:eastAsia="it-IT"/>
        </w:rPr>
        <w:t>Analisi dei Medicinali, intendano frequentarlo nell’a.a. 201</w:t>
      </w:r>
      <w:r w:rsidR="00337DED">
        <w:rPr>
          <w:rFonts w:ascii="Times New Roman" w:eastAsia="Times New Roman" w:hAnsi="Times New Roman"/>
          <w:bCs/>
          <w:sz w:val="26"/>
          <w:szCs w:val="26"/>
          <w:lang w:eastAsia="it-IT"/>
        </w:rPr>
        <w:t>7</w:t>
      </w:r>
      <w:r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8</w:t>
      </w:r>
      <w:r w:rsidRPr="006C152E">
        <w:rPr>
          <w:rFonts w:ascii="Times New Roman" w:eastAsia="Times New Roman" w:hAnsi="Times New Roman"/>
          <w:bCs/>
          <w:sz w:val="26"/>
          <w:szCs w:val="26"/>
          <w:lang w:eastAsia="it-IT"/>
        </w:rPr>
        <w:t>.</w:t>
      </w:r>
    </w:p>
    <w:p w:rsidR="00483B41" w:rsidRPr="006C152E" w:rsidRDefault="00483B41" w:rsidP="00B20B85">
      <w:pPr>
        <w:pStyle w:val="Corpodeltesto"/>
        <w:jc w:val="both"/>
        <w:rPr>
          <w:b w:val="0"/>
          <w:sz w:val="26"/>
          <w:szCs w:val="26"/>
        </w:rPr>
      </w:pPr>
      <w:r w:rsidRPr="006C152E">
        <w:rPr>
          <w:b w:val="0"/>
          <w:sz w:val="26"/>
          <w:szCs w:val="26"/>
        </w:rPr>
        <w:t xml:space="preserve">Tutti gli studenti iscritti al </w:t>
      </w:r>
      <w:r w:rsidRPr="006C152E">
        <w:rPr>
          <w:sz w:val="26"/>
          <w:szCs w:val="26"/>
        </w:rPr>
        <w:t>quarto anno</w:t>
      </w:r>
      <w:r w:rsidR="00A205C1" w:rsidRPr="006C152E">
        <w:rPr>
          <w:sz w:val="26"/>
          <w:szCs w:val="26"/>
        </w:rPr>
        <w:t xml:space="preserve"> di CTF</w:t>
      </w:r>
      <w:r w:rsidRPr="006C152E">
        <w:rPr>
          <w:b w:val="0"/>
          <w:sz w:val="26"/>
          <w:szCs w:val="26"/>
        </w:rPr>
        <w:t xml:space="preserve"> dovranno </w:t>
      </w:r>
      <w:r w:rsidR="00163DCC" w:rsidRPr="006C152E">
        <w:rPr>
          <w:b w:val="0"/>
          <w:sz w:val="26"/>
          <w:szCs w:val="26"/>
        </w:rPr>
        <w:t xml:space="preserve">presentarsi </w:t>
      </w:r>
      <w:r w:rsidR="00163DCC" w:rsidRPr="00D33217">
        <w:rPr>
          <w:sz w:val="26"/>
          <w:szCs w:val="26"/>
        </w:rPr>
        <w:t xml:space="preserve">entro </w:t>
      </w:r>
      <w:r w:rsidR="006210C3">
        <w:rPr>
          <w:sz w:val="26"/>
          <w:szCs w:val="26"/>
        </w:rPr>
        <w:t>le ore 13 di mercole</w:t>
      </w:r>
      <w:r w:rsidR="006210C3" w:rsidRPr="003F213E">
        <w:rPr>
          <w:sz w:val="26"/>
          <w:szCs w:val="26"/>
        </w:rPr>
        <w:t xml:space="preserve">dì </w:t>
      </w:r>
      <w:r w:rsidR="003F213E" w:rsidRPr="003F213E">
        <w:rPr>
          <w:sz w:val="26"/>
          <w:szCs w:val="26"/>
        </w:rPr>
        <w:t>2</w:t>
      </w:r>
      <w:r w:rsidR="003D4F1C">
        <w:rPr>
          <w:sz w:val="26"/>
          <w:szCs w:val="26"/>
        </w:rPr>
        <w:t>0</w:t>
      </w:r>
      <w:r w:rsidR="003F213E" w:rsidRPr="003F213E">
        <w:rPr>
          <w:sz w:val="26"/>
          <w:szCs w:val="26"/>
        </w:rPr>
        <w:t xml:space="preserve"> settembre</w:t>
      </w:r>
      <w:r w:rsidR="00163DCC" w:rsidRPr="006C152E">
        <w:rPr>
          <w:b w:val="0"/>
          <w:sz w:val="26"/>
          <w:szCs w:val="26"/>
        </w:rPr>
        <w:t xml:space="preserve"> presso la Segreteria dei Corsi di </w:t>
      </w:r>
      <w:r w:rsidR="00163DCC" w:rsidRPr="00A40FA4">
        <w:rPr>
          <w:b w:val="0"/>
          <w:sz w:val="26"/>
          <w:szCs w:val="26"/>
        </w:rPr>
        <w:t xml:space="preserve">Laurea in </w:t>
      </w:r>
      <w:r w:rsidR="00163DCC" w:rsidRPr="00A40FA4">
        <w:rPr>
          <w:b w:val="0"/>
          <w:bCs w:val="0"/>
          <w:sz w:val="26"/>
          <w:szCs w:val="26"/>
        </w:rPr>
        <w:t xml:space="preserve">Via </w:t>
      </w:r>
      <w:proofErr w:type="spellStart"/>
      <w:r w:rsidR="00CE08A9">
        <w:rPr>
          <w:b w:val="0"/>
          <w:bCs w:val="0"/>
          <w:sz w:val="26"/>
          <w:szCs w:val="26"/>
        </w:rPr>
        <w:t>Archirafi</w:t>
      </w:r>
      <w:proofErr w:type="spellEnd"/>
      <w:r w:rsidR="00CE08A9">
        <w:rPr>
          <w:b w:val="0"/>
          <w:bCs w:val="0"/>
          <w:sz w:val="26"/>
          <w:szCs w:val="26"/>
        </w:rPr>
        <w:t xml:space="preserve"> </w:t>
      </w:r>
      <w:r w:rsidR="00860C59">
        <w:rPr>
          <w:b w:val="0"/>
          <w:bCs w:val="0"/>
          <w:sz w:val="26"/>
          <w:szCs w:val="26"/>
        </w:rPr>
        <w:t>38</w:t>
      </w:r>
      <w:r w:rsidR="00CE08A9" w:rsidRPr="006C152E">
        <w:rPr>
          <w:b w:val="0"/>
          <w:sz w:val="26"/>
          <w:szCs w:val="26"/>
        </w:rPr>
        <w:t xml:space="preserve">, </w:t>
      </w:r>
      <w:r w:rsidRPr="006C152E">
        <w:rPr>
          <w:b w:val="0"/>
          <w:sz w:val="26"/>
          <w:szCs w:val="26"/>
        </w:rPr>
        <w:t xml:space="preserve"> per la loro suddivisione nei due corsi A e B dell’insegnamento di </w:t>
      </w:r>
      <w:r w:rsidRPr="007E53BB">
        <w:rPr>
          <w:sz w:val="26"/>
          <w:szCs w:val="26"/>
        </w:rPr>
        <w:t>Metodologie Speciali in Analisi Farmaceutiche</w:t>
      </w:r>
      <w:r w:rsidRPr="006C152E">
        <w:rPr>
          <w:b w:val="0"/>
          <w:sz w:val="26"/>
          <w:szCs w:val="26"/>
        </w:rPr>
        <w:t>, secondo ordine alfabetico.</w:t>
      </w:r>
    </w:p>
    <w:p w:rsidR="00483B41" w:rsidRPr="006C152E" w:rsidRDefault="00483B41" w:rsidP="00B20B85">
      <w:pPr>
        <w:spacing w:line="240" w:lineRule="auto"/>
        <w:jc w:val="both"/>
        <w:rPr>
          <w:rFonts w:ascii="Times New Roman" w:eastAsia="Times New Roman" w:hAnsi="Times New Roman"/>
          <w:bCs/>
          <w:sz w:val="26"/>
          <w:szCs w:val="26"/>
          <w:lang w:eastAsia="it-IT"/>
        </w:rPr>
      </w:pPr>
      <w:r w:rsidRPr="006C152E">
        <w:rPr>
          <w:rFonts w:ascii="Times New Roman" w:eastAsia="Times New Roman" w:hAnsi="Times New Roman"/>
          <w:bCs/>
          <w:sz w:val="26"/>
          <w:szCs w:val="26"/>
          <w:lang w:eastAsia="it-IT"/>
        </w:rPr>
        <w:t xml:space="preserve">Devono inoltre presentarsi alla suddetta riunione anche gli studenti iscritti ad anni successivi al quarto che, non avendo ancora ottenuto la frequenza al corso di Metodologie Speciali in Analisi Farmaceutiche, intendano frequentarlo nell’a.a. </w:t>
      </w:r>
      <w:r w:rsidR="00BD764E"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7</w:t>
      </w:r>
      <w:r w:rsidR="00BD764E"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8</w:t>
      </w:r>
      <w:r w:rsidRPr="006C152E">
        <w:rPr>
          <w:rFonts w:ascii="Times New Roman" w:eastAsia="Times New Roman" w:hAnsi="Times New Roman"/>
          <w:bCs/>
          <w:sz w:val="26"/>
          <w:szCs w:val="26"/>
          <w:lang w:eastAsia="it-IT"/>
        </w:rPr>
        <w:t>.</w:t>
      </w:r>
    </w:p>
    <w:p w:rsidR="00B20B85" w:rsidRPr="006C152E" w:rsidRDefault="00B20B85" w:rsidP="00152F5D">
      <w:pPr>
        <w:jc w:val="both"/>
        <w:rPr>
          <w:rFonts w:ascii="Times New Roman" w:eastAsia="Times New Roman" w:hAnsi="Times New Roman"/>
          <w:bCs/>
          <w:sz w:val="26"/>
          <w:szCs w:val="26"/>
          <w:lang w:eastAsia="it-IT"/>
        </w:rPr>
      </w:pPr>
    </w:p>
    <w:p w:rsidR="00152F5D" w:rsidRPr="006C152E" w:rsidRDefault="00152F5D" w:rsidP="00B20B85">
      <w:pPr>
        <w:pStyle w:val="Corpodeltesto"/>
        <w:jc w:val="both"/>
        <w:rPr>
          <w:rFonts w:eastAsia="Calibri"/>
          <w:b w:val="0"/>
          <w:sz w:val="26"/>
          <w:szCs w:val="26"/>
          <w:lang w:eastAsia="en-US"/>
        </w:rPr>
      </w:pPr>
      <w:r w:rsidRPr="006C152E">
        <w:rPr>
          <w:rFonts w:eastAsia="Calibri"/>
          <w:b w:val="0"/>
          <w:sz w:val="26"/>
          <w:szCs w:val="26"/>
          <w:lang w:eastAsia="en-US"/>
        </w:rPr>
        <w:t xml:space="preserve">Tutti gli studenti iscritti al </w:t>
      </w:r>
      <w:r w:rsidRPr="006C152E">
        <w:rPr>
          <w:rFonts w:eastAsia="Calibri"/>
          <w:sz w:val="26"/>
          <w:szCs w:val="26"/>
          <w:lang w:eastAsia="en-US"/>
        </w:rPr>
        <w:t>secondo anno</w:t>
      </w:r>
      <w:r w:rsidR="00A205C1" w:rsidRPr="006C152E">
        <w:rPr>
          <w:rFonts w:eastAsia="Calibri"/>
          <w:sz w:val="26"/>
          <w:szCs w:val="26"/>
          <w:lang w:eastAsia="en-US"/>
        </w:rPr>
        <w:t xml:space="preserve"> di Farmacia</w:t>
      </w:r>
      <w:r w:rsidRPr="006C152E">
        <w:rPr>
          <w:rFonts w:eastAsia="Calibri"/>
          <w:b w:val="0"/>
          <w:sz w:val="26"/>
          <w:szCs w:val="26"/>
          <w:lang w:eastAsia="en-US"/>
        </w:rPr>
        <w:t xml:space="preserve"> dovranno </w:t>
      </w:r>
      <w:r w:rsidR="007E53BB" w:rsidRPr="006C152E">
        <w:rPr>
          <w:b w:val="0"/>
          <w:sz w:val="26"/>
          <w:szCs w:val="26"/>
        </w:rPr>
        <w:t xml:space="preserve">presentarsi </w:t>
      </w:r>
      <w:r w:rsidR="007E53BB" w:rsidRPr="00D33217">
        <w:rPr>
          <w:sz w:val="26"/>
          <w:szCs w:val="26"/>
        </w:rPr>
        <w:t xml:space="preserve">entro </w:t>
      </w:r>
      <w:r w:rsidR="006210C3">
        <w:rPr>
          <w:sz w:val="26"/>
          <w:szCs w:val="26"/>
        </w:rPr>
        <w:t>le ore 13 di mercole</w:t>
      </w:r>
      <w:r w:rsidR="006210C3" w:rsidRPr="003F213E">
        <w:rPr>
          <w:sz w:val="26"/>
          <w:szCs w:val="26"/>
        </w:rPr>
        <w:t xml:space="preserve">dì </w:t>
      </w:r>
      <w:r w:rsidR="00382AAC" w:rsidRPr="00382AAC">
        <w:rPr>
          <w:sz w:val="26"/>
          <w:szCs w:val="26"/>
        </w:rPr>
        <w:t>2</w:t>
      </w:r>
      <w:r w:rsidR="003D4F1C">
        <w:rPr>
          <w:sz w:val="26"/>
          <w:szCs w:val="26"/>
        </w:rPr>
        <w:t>0</w:t>
      </w:r>
      <w:r w:rsidR="00382AAC" w:rsidRPr="00382AAC">
        <w:rPr>
          <w:sz w:val="26"/>
          <w:szCs w:val="26"/>
        </w:rPr>
        <w:t xml:space="preserve"> </w:t>
      </w:r>
      <w:r w:rsidR="00826E25" w:rsidRPr="00382AAC">
        <w:rPr>
          <w:sz w:val="26"/>
          <w:szCs w:val="26"/>
        </w:rPr>
        <w:t>s</w:t>
      </w:r>
      <w:r w:rsidR="00826E25" w:rsidRPr="003F213E">
        <w:rPr>
          <w:sz w:val="26"/>
          <w:szCs w:val="26"/>
        </w:rPr>
        <w:t>ettembre</w:t>
      </w:r>
      <w:r w:rsidR="00826E25" w:rsidRPr="006C152E">
        <w:rPr>
          <w:b w:val="0"/>
          <w:sz w:val="26"/>
          <w:szCs w:val="26"/>
        </w:rPr>
        <w:t xml:space="preserve"> </w:t>
      </w:r>
      <w:r w:rsidR="007E53BB" w:rsidRPr="006C152E">
        <w:rPr>
          <w:b w:val="0"/>
          <w:sz w:val="26"/>
          <w:szCs w:val="26"/>
        </w:rPr>
        <w:t xml:space="preserve">presso la Segreteria dei Corsi di </w:t>
      </w:r>
      <w:r w:rsidR="007E53BB" w:rsidRPr="00A40FA4">
        <w:rPr>
          <w:b w:val="0"/>
          <w:sz w:val="26"/>
          <w:szCs w:val="26"/>
        </w:rPr>
        <w:t xml:space="preserve">Laurea in </w:t>
      </w:r>
      <w:r w:rsidR="007E53BB" w:rsidRPr="00A40FA4">
        <w:rPr>
          <w:b w:val="0"/>
          <w:bCs w:val="0"/>
          <w:sz w:val="26"/>
          <w:szCs w:val="26"/>
        </w:rPr>
        <w:t xml:space="preserve">Via </w:t>
      </w:r>
      <w:proofErr w:type="spellStart"/>
      <w:r w:rsidR="00CE08A9">
        <w:rPr>
          <w:b w:val="0"/>
          <w:bCs w:val="0"/>
          <w:sz w:val="26"/>
          <w:szCs w:val="26"/>
        </w:rPr>
        <w:t>Archirafi</w:t>
      </w:r>
      <w:proofErr w:type="spellEnd"/>
      <w:r w:rsidR="00CE08A9">
        <w:rPr>
          <w:b w:val="0"/>
          <w:bCs w:val="0"/>
          <w:sz w:val="26"/>
          <w:szCs w:val="26"/>
        </w:rPr>
        <w:t xml:space="preserve"> </w:t>
      </w:r>
      <w:r w:rsidR="00860C59">
        <w:rPr>
          <w:b w:val="0"/>
          <w:bCs w:val="0"/>
          <w:sz w:val="26"/>
          <w:szCs w:val="26"/>
        </w:rPr>
        <w:t>38</w:t>
      </w:r>
      <w:r w:rsidR="00CE08A9" w:rsidRPr="006C152E">
        <w:rPr>
          <w:b w:val="0"/>
          <w:sz w:val="26"/>
          <w:szCs w:val="26"/>
        </w:rPr>
        <w:t xml:space="preserve"> </w:t>
      </w:r>
      <w:r w:rsidR="007E53BB" w:rsidRPr="006C152E">
        <w:rPr>
          <w:b w:val="0"/>
          <w:sz w:val="26"/>
          <w:szCs w:val="26"/>
        </w:rPr>
        <w:t xml:space="preserve">per </w:t>
      </w:r>
      <w:r w:rsidRPr="006C152E">
        <w:rPr>
          <w:rFonts w:eastAsia="Calibri"/>
          <w:b w:val="0"/>
          <w:sz w:val="26"/>
          <w:szCs w:val="26"/>
          <w:lang w:eastAsia="en-US"/>
        </w:rPr>
        <w:t xml:space="preserve">la loro suddivisione nei due corsi A e B dell’insegnamento di </w:t>
      </w:r>
      <w:r w:rsidRPr="007E53BB">
        <w:rPr>
          <w:rFonts w:eastAsia="Calibri"/>
          <w:sz w:val="26"/>
          <w:szCs w:val="26"/>
          <w:lang w:eastAsia="en-US"/>
        </w:rPr>
        <w:t>Analisi dei Medicinali I</w:t>
      </w:r>
      <w:r w:rsidRPr="006C152E">
        <w:rPr>
          <w:rFonts w:eastAsia="Calibri"/>
          <w:b w:val="0"/>
          <w:sz w:val="26"/>
          <w:szCs w:val="26"/>
          <w:lang w:eastAsia="en-US"/>
        </w:rPr>
        <w:t xml:space="preserve"> secondo ordine alfabetico.</w:t>
      </w:r>
    </w:p>
    <w:p w:rsidR="00152F5D" w:rsidRPr="006C152E" w:rsidRDefault="00152F5D" w:rsidP="00B20B85">
      <w:pPr>
        <w:spacing w:line="240" w:lineRule="auto"/>
        <w:jc w:val="both"/>
        <w:rPr>
          <w:rFonts w:ascii="Times New Roman" w:hAnsi="Times New Roman"/>
          <w:bCs/>
          <w:sz w:val="26"/>
          <w:szCs w:val="26"/>
        </w:rPr>
      </w:pPr>
      <w:r w:rsidRPr="006C152E">
        <w:rPr>
          <w:rFonts w:ascii="Times New Roman" w:hAnsi="Times New Roman"/>
          <w:bCs/>
          <w:sz w:val="26"/>
          <w:szCs w:val="26"/>
        </w:rPr>
        <w:t>Devono inoltre presentarsi alla suddetta riunione anche gli studenti iscritti ad anni successivi al secondo che, non avendo ancora ottenuto la frequenza al corso di Analisi dei Medicinali I, inten</w:t>
      </w:r>
      <w:r w:rsidR="00B018C4">
        <w:rPr>
          <w:rFonts w:ascii="Times New Roman" w:hAnsi="Times New Roman"/>
          <w:bCs/>
          <w:sz w:val="26"/>
          <w:szCs w:val="26"/>
        </w:rPr>
        <w:t xml:space="preserve">dano frequentarlo nell’a.a. </w:t>
      </w:r>
      <w:r w:rsidR="00BD764E"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7</w:t>
      </w:r>
      <w:r w:rsidR="00BD764E"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8</w:t>
      </w:r>
      <w:r w:rsidRPr="006C152E">
        <w:rPr>
          <w:rFonts w:ascii="Times New Roman" w:hAnsi="Times New Roman"/>
          <w:bCs/>
          <w:sz w:val="26"/>
          <w:szCs w:val="26"/>
        </w:rPr>
        <w:t>.</w:t>
      </w:r>
    </w:p>
    <w:p w:rsidR="00152F5D" w:rsidRPr="006C152E" w:rsidRDefault="00152F5D" w:rsidP="00B20B85">
      <w:pPr>
        <w:pStyle w:val="Corpodeltesto"/>
        <w:jc w:val="both"/>
        <w:rPr>
          <w:rFonts w:eastAsia="Calibri"/>
          <w:b w:val="0"/>
          <w:sz w:val="26"/>
          <w:szCs w:val="26"/>
          <w:lang w:eastAsia="en-US"/>
        </w:rPr>
      </w:pPr>
      <w:r w:rsidRPr="006C152E">
        <w:rPr>
          <w:rFonts w:eastAsia="Calibri"/>
          <w:b w:val="0"/>
          <w:sz w:val="26"/>
          <w:szCs w:val="26"/>
          <w:lang w:eastAsia="en-US"/>
        </w:rPr>
        <w:t xml:space="preserve">Tutti gli studenti iscritti al </w:t>
      </w:r>
      <w:r w:rsidRPr="006C152E">
        <w:rPr>
          <w:rFonts w:eastAsia="Calibri"/>
          <w:sz w:val="26"/>
          <w:szCs w:val="26"/>
          <w:lang w:eastAsia="en-US"/>
        </w:rPr>
        <w:t xml:space="preserve">terzo anno </w:t>
      </w:r>
      <w:r w:rsidR="00A205C1" w:rsidRPr="006C152E">
        <w:rPr>
          <w:rFonts w:eastAsia="Calibri"/>
          <w:sz w:val="26"/>
          <w:szCs w:val="26"/>
          <w:lang w:eastAsia="en-US"/>
        </w:rPr>
        <w:t>di Farmacia</w:t>
      </w:r>
      <w:r w:rsidR="00A205C1" w:rsidRPr="006C152E">
        <w:rPr>
          <w:rFonts w:eastAsia="Calibri"/>
          <w:b w:val="0"/>
          <w:sz w:val="26"/>
          <w:szCs w:val="26"/>
          <w:lang w:eastAsia="en-US"/>
        </w:rPr>
        <w:t xml:space="preserve"> </w:t>
      </w:r>
      <w:r w:rsidRPr="006C152E">
        <w:rPr>
          <w:rFonts w:eastAsia="Calibri"/>
          <w:b w:val="0"/>
          <w:sz w:val="26"/>
          <w:szCs w:val="26"/>
          <w:lang w:eastAsia="en-US"/>
        </w:rPr>
        <w:t xml:space="preserve">dovranno </w:t>
      </w:r>
      <w:r w:rsidR="00B018C4" w:rsidRPr="006C152E">
        <w:rPr>
          <w:b w:val="0"/>
          <w:sz w:val="26"/>
          <w:szCs w:val="26"/>
        </w:rPr>
        <w:t xml:space="preserve">presentarsi </w:t>
      </w:r>
      <w:r w:rsidR="00B018C4" w:rsidRPr="00D33217">
        <w:rPr>
          <w:sz w:val="26"/>
          <w:szCs w:val="26"/>
        </w:rPr>
        <w:t xml:space="preserve">entro </w:t>
      </w:r>
      <w:r w:rsidR="006210C3">
        <w:rPr>
          <w:sz w:val="26"/>
          <w:szCs w:val="26"/>
        </w:rPr>
        <w:t>le ore 13 di mercole</w:t>
      </w:r>
      <w:r w:rsidR="006210C3" w:rsidRPr="003F213E">
        <w:rPr>
          <w:sz w:val="26"/>
          <w:szCs w:val="26"/>
        </w:rPr>
        <w:t xml:space="preserve">dì </w:t>
      </w:r>
      <w:r w:rsidR="00382AAC" w:rsidRPr="00382AAC">
        <w:rPr>
          <w:sz w:val="26"/>
          <w:szCs w:val="26"/>
        </w:rPr>
        <w:t>2</w:t>
      </w:r>
      <w:r w:rsidR="003D4F1C">
        <w:rPr>
          <w:sz w:val="26"/>
          <w:szCs w:val="26"/>
        </w:rPr>
        <w:t>0</w:t>
      </w:r>
      <w:r w:rsidR="00382AAC" w:rsidRPr="00382AAC">
        <w:rPr>
          <w:sz w:val="26"/>
          <w:szCs w:val="26"/>
        </w:rPr>
        <w:t xml:space="preserve"> </w:t>
      </w:r>
      <w:r w:rsidR="00826E25" w:rsidRPr="00382AAC">
        <w:rPr>
          <w:sz w:val="26"/>
          <w:szCs w:val="26"/>
        </w:rPr>
        <w:t>settembre</w:t>
      </w:r>
      <w:r w:rsidR="00B018C4" w:rsidRPr="006C152E">
        <w:rPr>
          <w:b w:val="0"/>
          <w:sz w:val="26"/>
          <w:szCs w:val="26"/>
        </w:rPr>
        <w:t xml:space="preserve"> presso la Segreteria dei Corsi di </w:t>
      </w:r>
      <w:r w:rsidR="00B018C4" w:rsidRPr="00A40FA4">
        <w:rPr>
          <w:b w:val="0"/>
          <w:sz w:val="26"/>
          <w:szCs w:val="26"/>
        </w:rPr>
        <w:t xml:space="preserve">Laurea in </w:t>
      </w:r>
      <w:r w:rsidR="00B018C4" w:rsidRPr="00A40FA4">
        <w:rPr>
          <w:b w:val="0"/>
          <w:bCs w:val="0"/>
          <w:sz w:val="26"/>
          <w:szCs w:val="26"/>
        </w:rPr>
        <w:t xml:space="preserve">Via </w:t>
      </w:r>
      <w:proofErr w:type="spellStart"/>
      <w:r w:rsidR="00860C59">
        <w:rPr>
          <w:b w:val="0"/>
          <w:bCs w:val="0"/>
          <w:sz w:val="26"/>
          <w:szCs w:val="26"/>
        </w:rPr>
        <w:t>Archirafi</w:t>
      </w:r>
      <w:proofErr w:type="spellEnd"/>
      <w:r w:rsidR="00860C59">
        <w:rPr>
          <w:b w:val="0"/>
          <w:bCs w:val="0"/>
          <w:sz w:val="26"/>
          <w:szCs w:val="26"/>
        </w:rPr>
        <w:t xml:space="preserve"> 38</w:t>
      </w:r>
      <w:r w:rsidR="00CE08A9" w:rsidRPr="006C152E">
        <w:rPr>
          <w:b w:val="0"/>
          <w:sz w:val="26"/>
          <w:szCs w:val="26"/>
        </w:rPr>
        <w:t xml:space="preserve">, </w:t>
      </w:r>
      <w:r w:rsidR="00B018C4" w:rsidRPr="006C152E">
        <w:rPr>
          <w:b w:val="0"/>
          <w:sz w:val="26"/>
          <w:szCs w:val="26"/>
        </w:rPr>
        <w:t xml:space="preserve">per </w:t>
      </w:r>
      <w:r w:rsidRPr="006C152E">
        <w:rPr>
          <w:rFonts w:eastAsia="Calibri"/>
          <w:b w:val="0"/>
          <w:sz w:val="26"/>
          <w:szCs w:val="26"/>
          <w:lang w:eastAsia="en-US"/>
        </w:rPr>
        <w:t xml:space="preserve">la loro suddivisione nei due corsi A e B dell’insegnamento di </w:t>
      </w:r>
      <w:r w:rsidRPr="00B018C4">
        <w:rPr>
          <w:rFonts w:eastAsia="Calibri"/>
          <w:sz w:val="26"/>
          <w:szCs w:val="26"/>
          <w:lang w:eastAsia="en-US"/>
        </w:rPr>
        <w:t>Analisi dei Medicinali II</w:t>
      </w:r>
      <w:r w:rsidRPr="006C152E">
        <w:rPr>
          <w:rFonts w:eastAsia="Calibri"/>
          <w:b w:val="0"/>
          <w:sz w:val="26"/>
          <w:szCs w:val="26"/>
          <w:lang w:eastAsia="en-US"/>
        </w:rPr>
        <w:t xml:space="preserve"> secondo ordine alfabetico.</w:t>
      </w:r>
    </w:p>
    <w:p w:rsidR="00152F5D" w:rsidRPr="006C152E" w:rsidRDefault="00152F5D" w:rsidP="00B20B85">
      <w:pPr>
        <w:spacing w:line="240" w:lineRule="auto"/>
        <w:jc w:val="both"/>
        <w:rPr>
          <w:rFonts w:ascii="Times New Roman" w:hAnsi="Times New Roman"/>
          <w:bCs/>
          <w:sz w:val="26"/>
          <w:szCs w:val="26"/>
        </w:rPr>
      </w:pPr>
      <w:r w:rsidRPr="006C152E">
        <w:rPr>
          <w:rFonts w:ascii="Times New Roman" w:hAnsi="Times New Roman"/>
          <w:bCs/>
          <w:sz w:val="26"/>
          <w:szCs w:val="26"/>
        </w:rPr>
        <w:t xml:space="preserve">Devono inoltre presentarsi alla suddetta riunione anche gli studenti iscritti ad anni successivi al terzo che, non avendo ancora ottenuto la frequenza al corso di Analisi dei Medicinali II, intendano frequentarlo nell’a.a. </w:t>
      </w:r>
      <w:r w:rsidR="00BD764E" w:rsidRPr="006C152E">
        <w:rPr>
          <w:rFonts w:ascii="Times New Roman" w:eastAsia="Times New Roman" w:hAnsi="Times New Roman"/>
          <w:bCs/>
          <w:sz w:val="26"/>
          <w:szCs w:val="26"/>
          <w:lang w:eastAsia="it-IT"/>
        </w:rPr>
        <w:t>201</w:t>
      </w:r>
      <w:r w:rsidR="00337DED">
        <w:rPr>
          <w:rFonts w:ascii="Times New Roman" w:eastAsia="Times New Roman" w:hAnsi="Times New Roman"/>
          <w:bCs/>
          <w:sz w:val="26"/>
          <w:szCs w:val="26"/>
          <w:lang w:eastAsia="it-IT"/>
        </w:rPr>
        <w:t>7</w:t>
      </w:r>
      <w:r w:rsidR="00BD764E" w:rsidRPr="006C152E">
        <w:rPr>
          <w:rFonts w:ascii="Times New Roman" w:eastAsia="Times New Roman" w:hAnsi="Times New Roman"/>
          <w:bCs/>
          <w:sz w:val="26"/>
          <w:szCs w:val="26"/>
          <w:lang w:eastAsia="it-IT"/>
        </w:rPr>
        <w:t>/201</w:t>
      </w:r>
      <w:bookmarkStart w:id="0" w:name="_GoBack"/>
      <w:bookmarkEnd w:id="0"/>
      <w:r w:rsidR="00337DED">
        <w:rPr>
          <w:rFonts w:ascii="Times New Roman" w:eastAsia="Times New Roman" w:hAnsi="Times New Roman"/>
          <w:bCs/>
          <w:sz w:val="26"/>
          <w:szCs w:val="26"/>
          <w:lang w:eastAsia="it-IT"/>
        </w:rPr>
        <w:t>8</w:t>
      </w:r>
      <w:r w:rsidRPr="006C152E">
        <w:rPr>
          <w:rFonts w:ascii="Times New Roman" w:hAnsi="Times New Roman"/>
          <w:bCs/>
          <w:sz w:val="26"/>
          <w:szCs w:val="26"/>
        </w:rPr>
        <w:t>.</w:t>
      </w:r>
    </w:p>
    <w:p w:rsidR="00782F64" w:rsidRDefault="00782F64" w:rsidP="000A6137">
      <w:pPr>
        <w:spacing w:line="240" w:lineRule="auto"/>
        <w:jc w:val="both"/>
        <w:rPr>
          <w:rFonts w:ascii="Times New Roman" w:eastAsia="Times New Roman" w:hAnsi="Times New Roman"/>
          <w:bCs/>
          <w:sz w:val="26"/>
          <w:szCs w:val="26"/>
          <w:lang w:eastAsia="it-IT"/>
        </w:rPr>
      </w:pPr>
    </w:p>
    <w:p w:rsidR="00CE08A9" w:rsidRDefault="00CE08A9" w:rsidP="000A6137">
      <w:pPr>
        <w:spacing w:line="240" w:lineRule="auto"/>
        <w:jc w:val="both"/>
        <w:rPr>
          <w:rFonts w:ascii="Times New Roman" w:eastAsia="Times New Roman" w:hAnsi="Times New Roman"/>
          <w:bCs/>
          <w:sz w:val="26"/>
          <w:szCs w:val="26"/>
          <w:lang w:eastAsia="it-IT"/>
        </w:rPr>
      </w:pPr>
    </w:p>
    <w:sectPr w:rsidR="00CE08A9" w:rsidSect="00682F2E">
      <w:pgSz w:w="11906" w:h="16838"/>
      <w:pgMar w:top="1417"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483B41"/>
    <w:rsid w:val="000062E7"/>
    <w:rsid w:val="00081995"/>
    <w:rsid w:val="000A6137"/>
    <w:rsid w:val="00152F5D"/>
    <w:rsid w:val="00152FBC"/>
    <w:rsid w:val="00163DCC"/>
    <w:rsid w:val="00337DED"/>
    <w:rsid w:val="00382AAC"/>
    <w:rsid w:val="003D4F1C"/>
    <w:rsid w:val="003F213E"/>
    <w:rsid w:val="003F4E01"/>
    <w:rsid w:val="003F698B"/>
    <w:rsid w:val="00410C1F"/>
    <w:rsid w:val="00431782"/>
    <w:rsid w:val="00483B41"/>
    <w:rsid w:val="00577A0F"/>
    <w:rsid w:val="005F5891"/>
    <w:rsid w:val="006210C3"/>
    <w:rsid w:val="00682F2E"/>
    <w:rsid w:val="006C152E"/>
    <w:rsid w:val="00707183"/>
    <w:rsid w:val="00710B11"/>
    <w:rsid w:val="00713F3F"/>
    <w:rsid w:val="00782F64"/>
    <w:rsid w:val="007C2DA9"/>
    <w:rsid w:val="007E53BB"/>
    <w:rsid w:val="007F5527"/>
    <w:rsid w:val="00826E25"/>
    <w:rsid w:val="00860C59"/>
    <w:rsid w:val="009A170C"/>
    <w:rsid w:val="009D1444"/>
    <w:rsid w:val="00A205C1"/>
    <w:rsid w:val="00A40FA4"/>
    <w:rsid w:val="00B018C4"/>
    <w:rsid w:val="00B1103D"/>
    <w:rsid w:val="00B20B85"/>
    <w:rsid w:val="00BC354B"/>
    <w:rsid w:val="00BD764E"/>
    <w:rsid w:val="00C8408F"/>
    <w:rsid w:val="00CE08A9"/>
    <w:rsid w:val="00CE1D36"/>
    <w:rsid w:val="00D127D1"/>
    <w:rsid w:val="00D151BE"/>
    <w:rsid w:val="00D33217"/>
    <w:rsid w:val="00E02245"/>
    <w:rsid w:val="00E720EC"/>
    <w:rsid w:val="00EF1A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7D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483B41"/>
    <w:pPr>
      <w:spacing w:after="0" w:line="240" w:lineRule="auto"/>
      <w:jc w:val="center"/>
    </w:pPr>
    <w:rPr>
      <w:rFonts w:ascii="Times New Roman" w:eastAsia="Times New Roman" w:hAnsi="Times New Roman"/>
      <w:b/>
      <w:bCs/>
      <w:sz w:val="20"/>
      <w:szCs w:val="24"/>
      <w:lang w:eastAsia="it-IT"/>
    </w:rPr>
  </w:style>
  <w:style w:type="character" w:customStyle="1" w:styleId="CorpodeltestoCarattere">
    <w:name w:val="Corpo del testo Carattere"/>
    <w:basedOn w:val="Carpredefinitoparagrafo"/>
    <w:link w:val="Corpodeltesto"/>
    <w:rsid w:val="00483B41"/>
    <w:rPr>
      <w:rFonts w:ascii="Times New Roman" w:eastAsia="Times New Roman" w:hAnsi="Times New Roman" w:cs="Times New Roman"/>
      <w:b/>
      <w:bCs/>
      <w:sz w:val="20"/>
      <w:szCs w:val="24"/>
      <w:lang w:eastAsia="it-IT"/>
    </w:rPr>
  </w:style>
  <w:style w:type="character" w:styleId="Collegamentoipertestuale">
    <w:name w:val="Hyperlink"/>
    <w:basedOn w:val="Carpredefinitoparagrafo"/>
    <w:uiPriority w:val="99"/>
    <w:unhideWhenUsed/>
    <w:rsid w:val="00B20B85"/>
    <w:rPr>
      <w:color w:val="0000FF"/>
      <w:u w:val="single"/>
    </w:rPr>
  </w:style>
  <w:style w:type="paragraph" w:styleId="NormaleWeb">
    <w:name w:val="Normal (Web)"/>
    <w:basedOn w:val="Normale"/>
    <w:uiPriority w:val="99"/>
    <w:semiHidden/>
    <w:unhideWhenUsed/>
    <w:rsid w:val="000062E7"/>
    <w:pPr>
      <w:spacing w:before="72" w:after="72" w:line="336" w:lineRule="atLeast"/>
    </w:pPr>
    <w:rPr>
      <w:rFonts w:ascii="Times New Roman" w:eastAsia="Times New Roman" w:hAnsi="Times New Roman"/>
      <w:sz w:val="17"/>
      <w:szCs w:val="1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7D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83B41"/>
    <w:pPr>
      <w:spacing w:after="0" w:line="240" w:lineRule="auto"/>
      <w:jc w:val="center"/>
    </w:pPr>
    <w:rPr>
      <w:rFonts w:ascii="Times New Roman" w:eastAsia="Times New Roman" w:hAnsi="Times New Roman"/>
      <w:b/>
      <w:bCs/>
      <w:sz w:val="20"/>
      <w:szCs w:val="24"/>
      <w:lang w:eastAsia="it-IT"/>
    </w:rPr>
  </w:style>
  <w:style w:type="character" w:customStyle="1" w:styleId="CorpotestoCarattere">
    <w:name w:val="Corpo testo Carattere"/>
    <w:basedOn w:val="Carpredefinitoparagrafo"/>
    <w:link w:val="Corpotesto"/>
    <w:rsid w:val="00483B41"/>
    <w:rPr>
      <w:rFonts w:ascii="Times New Roman" w:eastAsia="Times New Roman" w:hAnsi="Times New Roman" w:cs="Times New Roman"/>
      <w:b/>
      <w:bCs/>
      <w:sz w:val="20"/>
      <w:szCs w:val="24"/>
      <w:lang w:eastAsia="it-IT"/>
    </w:rPr>
  </w:style>
  <w:style w:type="character" w:styleId="Collegamentoipertestuale">
    <w:name w:val="Hyperlink"/>
    <w:basedOn w:val="Carpredefinitoparagrafo"/>
    <w:uiPriority w:val="99"/>
    <w:unhideWhenUsed/>
    <w:rsid w:val="00B20B85"/>
    <w:rPr>
      <w:color w:val="0000FF"/>
      <w:u w:val="single"/>
    </w:rPr>
  </w:style>
  <w:style w:type="paragraph" w:styleId="NormaleWeb">
    <w:name w:val="Normal (Web)"/>
    <w:basedOn w:val="Normale"/>
    <w:uiPriority w:val="99"/>
    <w:semiHidden/>
    <w:unhideWhenUsed/>
    <w:rsid w:val="000062E7"/>
    <w:pPr>
      <w:spacing w:before="72" w:after="72" w:line="336" w:lineRule="atLeast"/>
    </w:pPr>
    <w:rPr>
      <w:rFonts w:ascii="Times New Roman" w:eastAsia="Times New Roman" w:hAnsi="Times New Roman"/>
      <w:sz w:val="17"/>
      <w:szCs w:val="17"/>
      <w:lang w:eastAsia="it-IT"/>
    </w:rPr>
  </w:style>
</w:styles>
</file>

<file path=word/webSettings.xml><?xml version="1.0" encoding="utf-8"?>
<w:webSettings xmlns:r="http://schemas.openxmlformats.org/officeDocument/2006/relationships" xmlns:w="http://schemas.openxmlformats.org/wordprocessingml/2006/main">
  <w:divs>
    <w:div w:id="1884782235">
      <w:bodyDiv w:val="1"/>
      <w:marLeft w:val="0"/>
      <w:marRight w:val="0"/>
      <w:marTop w:val="0"/>
      <w:marBottom w:val="0"/>
      <w:divBdr>
        <w:top w:val="none" w:sz="0" w:space="0" w:color="auto"/>
        <w:left w:val="none" w:sz="0" w:space="0" w:color="auto"/>
        <w:bottom w:val="none" w:sz="0" w:space="0" w:color="auto"/>
        <w:right w:val="none" w:sz="0" w:space="0" w:color="auto"/>
      </w:divBdr>
      <w:divsChild>
        <w:div w:id="931668307">
          <w:marLeft w:val="0"/>
          <w:marRight w:val="0"/>
          <w:marTop w:val="0"/>
          <w:marBottom w:val="0"/>
          <w:divBdr>
            <w:top w:val="single" w:sz="6" w:space="0" w:color="CCCCCC"/>
            <w:left w:val="single" w:sz="6" w:space="0" w:color="CCCCCC"/>
            <w:bottom w:val="single" w:sz="6" w:space="0" w:color="CCCCCC"/>
            <w:right w:val="single" w:sz="6" w:space="0" w:color="CCCCCC"/>
          </w:divBdr>
          <w:divsChild>
            <w:div w:id="2064862772">
              <w:marLeft w:val="0"/>
              <w:marRight w:val="0"/>
              <w:marTop w:val="0"/>
              <w:marBottom w:val="0"/>
              <w:divBdr>
                <w:top w:val="none" w:sz="0" w:space="0" w:color="auto"/>
                <w:left w:val="none" w:sz="0" w:space="0" w:color="auto"/>
                <w:bottom w:val="none" w:sz="0" w:space="0" w:color="auto"/>
                <w:right w:val="none" w:sz="0" w:space="0" w:color="auto"/>
              </w:divBdr>
              <w:divsChild>
                <w:div w:id="1788547009">
                  <w:marLeft w:val="0"/>
                  <w:marRight w:val="0"/>
                  <w:marTop w:val="0"/>
                  <w:marBottom w:val="0"/>
                  <w:divBdr>
                    <w:top w:val="none" w:sz="0" w:space="0" w:color="auto"/>
                    <w:left w:val="none" w:sz="0" w:space="0" w:color="auto"/>
                    <w:bottom w:val="none" w:sz="0" w:space="0" w:color="auto"/>
                    <w:right w:val="none" w:sz="0" w:space="0" w:color="auto"/>
                  </w:divBdr>
                  <w:divsChild>
                    <w:div w:id="502353171">
                      <w:marLeft w:val="3840"/>
                      <w:marRight w:val="3840"/>
                      <w:marTop w:val="0"/>
                      <w:marBottom w:val="0"/>
                      <w:divBdr>
                        <w:top w:val="none" w:sz="0" w:space="0" w:color="auto"/>
                        <w:left w:val="single" w:sz="6" w:space="0" w:color="CCCCCC"/>
                        <w:bottom w:val="none" w:sz="0" w:space="0" w:color="auto"/>
                        <w:right w:val="single" w:sz="6" w:space="0" w:color="CCCCCC"/>
                      </w:divBdr>
                      <w:divsChild>
                        <w:div w:id="1554777029">
                          <w:marLeft w:val="0"/>
                          <w:marRight w:val="0"/>
                          <w:marTop w:val="0"/>
                          <w:marBottom w:val="0"/>
                          <w:divBdr>
                            <w:top w:val="none" w:sz="0" w:space="0" w:color="auto"/>
                            <w:left w:val="none" w:sz="0" w:space="0" w:color="auto"/>
                            <w:bottom w:val="none" w:sz="0" w:space="0" w:color="auto"/>
                            <w:right w:val="none" w:sz="0" w:space="0" w:color="auto"/>
                          </w:divBdr>
                          <w:divsChild>
                            <w:div w:id="297954094">
                              <w:marLeft w:val="0"/>
                              <w:marRight w:val="0"/>
                              <w:marTop w:val="0"/>
                              <w:marBottom w:val="0"/>
                              <w:divBdr>
                                <w:top w:val="none" w:sz="0" w:space="0" w:color="auto"/>
                                <w:left w:val="none" w:sz="0" w:space="0" w:color="auto"/>
                                <w:bottom w:val="none" w:sz="0" w:space="0" w:color="auto"/>
                                <w:right w:val="none" w:sz="0" w:space="0" w:color="auto"/>
                              </w:divBdr>
                              <w:divsChild>
                                <w:div w:id="961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748955">
      <w:bodyDiv w:val="1"/>
      <w:marLeft w:val="0"/>
      <w:marRight w:val="0"/>
      <w:marTop w:val="0"/>
      <w:marBottom w:val="0"/>
      <w:divBdr>
        <w:top w:val="none" w:sz="0" w:space="0" w:color="auto"/>
        <w:left w:val="none" w:sz="0" w:space="0" w:color="auto"/>
        <w:bottom w:val="none" w:sz="0" w:space="0" w:color="auto"/>
        <w:right w:val="none" w:sz="0" w:space="0" w:color="auto"/>
      </w:divBdr>
      <w:divsChild>
        <w:div w:id="761337820">
          <w:marLeft w:val="0"/>
          <w:marRight w:val="0"/>
          <w:marTop w:val="0"/>
          <w:marBottom w:val="0"/>
          <w:divBdr>
            <w:top w:val="single" w:sz="6" w:space="0" w:color="CCCCCC"/>
            <w:left w:val="single" w:sz="6" w:space="0" w:color="CCCCCC"/>
            <w:bottom w:val="single" w:sz="6" w:space="0" w:color="CCCCCC"/>
            <w:right w:val="single" w:sz="6" w:space="0" w:color="CCCCCC"/>
          </w:divBdr>
          <w:divsChild>
            <w:div w:id="1344161768">
              <w:marLeft w:val="0"/>
              <w:marRight w:val="0"/>
              <w:marTop w:val="0"/>
              <w:marBottom w:val="0"/>
              <w:divBdr>
                <w:top w:val="none" w:sz="0" w:space="0" w:color="auto"/>
                <w:left w:val="none" w:sz="0" w:space="0" w:color="auto"/>
                <w:bottom w:val="none" w:sz="0" w:space="0" w:color="auto"/>
                <w:right w:val="none" w:sz="0" w:space="0" w:color="auto"/>
              </w:divBdr>
              <w:divsChild>
                <w:div w:id="788086530">
                  <w:marLeft w:val="0"/>
                  <w:marRight w:val="0"/>
                  <w:marTop w:val="0"/>
                  <w:marBottom w:val="0"/>
                  <w:divBdr>
                    <w:top w:val="none" w:sz="0" w:space="0" w:color="auto"/>
                    <w:left w:val="none" w:sz="0" w:space="0" w:color="auto"/>
                    <w:bottom w:val="none" w:sz="0" w:space="0" w:color="auto"/>
                    <w:right w:val="none" w:sz="0" w:space="0" w:color="auto"/>
                  </w:divBdr>
                  <w:divsChild>
                    <w:div w:id="1295715904">
                      <w:marLeft w:val="3840"/>
                      <w:marRight w:val="3840"/>
                      <w:marTop w:val="0"/>
                      <w:marBottom w:val="0"/>
                      <w:divBdr>
                        <w:top w:val="none" w:sz="0" w:space="0" w:color="auto"/>
                        <w:left w:val="single" w:sz="6" w:space="0" w:color="CCCCCC"/>
                        <w:bottom w:val="none" w:sz="0" w:space="0" w:color="auto"/>
                        <w:right w:val="single" w:sz="6" w:space="0" w:color="CCCCCC"/>
                      </w:divBdr>
                      <w:divsChild>
                        <w:div w:id="951060392">
                          <w:marLeft w:val="0"/>
                          <w:marRight w:val="0"/>
                          <w:marTop w:val="0"/>
                          <w:marBottom w:val="0"/>
                          <w:divBdr>
                            <w:top w:val="none" w:sz="0" w:space="0" w:color="auto"/>
                            <w:left w:val="none" w:sz="0" w:space="0" w:color="auto"/>
                            <w:bottom w:val="none" w:sz="0" w:space="0" w:color="auto"/>
                            <w:right w:val="none" w:sz="0" w:space="0" w:color="auto"/>
                          </w:divBdr>
                          <w:divsChild>
                            <w:div w:id="247422590">
                              <w:marLeft w:val="0"/>
                              <w:marRight w:val="0"/>
                              <w:marTop w:val="0"/>
                              <w:marBottom w:val="0"/>
                              <w:divBdr>
                                <w:top w:val="none" w:sz="0" w:space="0" w:color="auto"/>
                                <w:left w:val="none" w:sz="0" w:space="0" w:color="auto"/>
                                <w:bottom w:val="none" w:sz="0" w:space="0" w:color="auto"/>
                                <w:right w:val="none" w:sz="0" w:space="0" w:color="auto"/>
                              </w:divBdr>
                              <w:divsChild>
                                <w:div w:id="174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1873</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2197</CharactersWithSpaces>
  <SharedDoc>false</SharedDoc>
  <HLinks>
    <vt:vector size="12" baseType="variant">
      <vt:variant>
        <vt:i4>7667786</vt:i4>
      </vt:variant>
      <vt:variant>
        <vt:i4>3</vt:i4>
      </vt:variant>
      <vt:variant>
        <vt:i4>0</vt:i4>
      </vt:variant>
      <vt:variant>
        <vt:i4>5</vt:i4>
      </vt:variant>
      <vt:variant>
        <vt:lpwstr>mailto:cdlfarm@unipa.it</vt:lpwstr>
      </vt:variant>
      <vt:variant>
        <vt:lpwstr/>
      </vt:variant>
      <vt:variant>
        <vt:i4>1900607</vt:i4>
      </vt:variant>
      <vt:variant>
        <vt:i4>0</vt:i4>
      </vt:variant>
      <vt:variant>
        <vt:i4>0</vt:i4>
      </vt:variant>
      <vt:variant>
        <vt:i4>5</vt:i4>
      </vt:variant>
      <vt:variant>
        <vt:lpwstr>mailto:cdlctf@unipa.it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Farmacia- Sunseri</cp:lastModifiedBy>
  <cp:revision>4</cp:revision>
  <cp:lastPrinted>2017-09-04T09:53:00Z</cp:lastPrinted>
  <dcterms:created xsi:type="dcterms:W3CDTF">2017-09-04T09:52:00Z</dcterms:created>
  <dcterms:modified xsi:type="dcterms:W3CDTF">2017-09-04T09:55:00Z</dcterms:modified>
</cp:coreProperties>
</file>