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B3312" w14:textId="457FAE06" w:rsidR="006B03CC" w:rsidRDefault="00174379" w:rsidP="006B03CC">
      <w:pPr>
        <w:jc w:val="center"/>
        <w:rPr>
          <w:b/>
          <w:sz w:val="28"/>
          <w:szCs w:val="28"/>
        </w:rPr>
      </w:pPr>
      <w:proofErr w:type="spellStart"/>
      <w:r w:rsidRPr="006B03CC">
        <w:rPr>
          <w:b/>
          <w:sz w:val="28"/>
          <w:szCs w:val="28"/>
        </w:rPr>
        <w:t>Programma</w:t>
      </w:r>
      <w:proofErr w:type="spellEnd"/>
      <w:r w:rsidRPr="006B03CC">
        <w:rPr>
          <w:b/>
          <w:sz w:val="28"/>
          <w:szCs w:val="28"/>
        </w:rPr>
        <w:t xml:space="preserve"> </w:t>
      </w:r>
      <w:proofErr w:type="spellStart"/>
      <w:r w:rsidRPr="006B03CC">
        <w:rPr>
          <w:b/>
          <w:sz w:val="28"/>
          <w:szCs w:val="28"/>
        </w:rPr>
        <w:t>FIxO</w:t>
      </w:r>
      <w:proofErr w:type="spellEnd"/>
      <w:r w:rsidRPr="006B03CC">
        <w:rPr>
          <w:b/>
          <w:sz w:val="28"/>
          <w:szCs w:val="28"/>
        </w:rPr>
        <w:t xml:space="preserve"> YEI -GG-</w:t>
      </w:r>
      <w:proofErr w:type="spellStart"/>
      <w:r w:rsidRPr="006B03CC">
        <w:rPr>
          <w:b/>
          <w:sz w:val="28"/>
          <w:szCs w:val="28"/>
        </w:rPr>
        <w:t>Ad</w:t>
      </w:r>
      <w:bookmarkStart w:id="0" w:name="_GoBack"/>
      <w:bookmarkEnd w:id="0"/>
      <w:r w:rsidRPr="006B03CC">
        <w:rPr>
          <w:b/>
          <w:sz w:val="28"/>
          <w:szCs w:val="28"/>
        </w:rPr>
        <w:t>esione</w:t>
      </w:r>
      <w:proofErr w:type="spellEnd"/>
      <w:r w:rsidRPr="006B03CC">
        <w:rPr>
          <w:b/>
          <w:sz w:val="28"/>
          <w:szCs w:val="28"/>
        </w:rPr>
        <w:t xml:space="preserve"> </w:t>
      </w:r>
      <w:proofErr w:type="spellStart"/>
      <w:r w:rsidRPr="006B03CC">
        <w:rPr>
          <w:b/>
          <w:sz w:val="28"/>
          <w:szCs w:val="28"/>
        </w:rPr>
        <w:t>U</w:t>
      </w:r>
      <w:r w:rsidR="006B03CC" w:rsidRPr="006B03CC">
        <w:rPr>
          <w:b/>
          <w:sz w:val="28"/>
          <w:szCs w:val="28"/>
        </w:rPr>
        <w:t>nipa</w:t>
      </w:r>
      <w:proofErr w:type="spellEnd"/>
      <w:r w:rsidR="006B03CC" w:rsidRPr="006B03CC">
        <w:rPr>
          <w:b/>
          <w:sz w:val="28"/>
          <w:szCs w:val="28"/>
        </w:rPr>
        <w:t xml:space="preserve"> </w:t>
      </w:r>
      <w:proofErr w:type="spellStart"/>
      <w:r w:rsidR="006B03CC" w:rsidRPr="006B03CC">
        <w:rPr>
          <w:b/>
          <w:sz w:val="28"/>
          <w:szCs w:val="28"/>
        </w:rPr>
        <w:t>ed</w:t>
      </w:r>
      <w:proofErr w:type="spellEnd"/>
      <w:r w:rsidR="006B03CC" w:rsidRPr="006B03CC">
        <w:rPr>
          <w:b/>
          <w:sz w:val="28"/>
          <w:szCs w:val="28"/>
        </w:rPr>
        <w:t xml:space="preserve"> </w:t>
      </w:r>
      <w:proofErr w:type="spellStart"/>
      <w:r w:rsidR="006B03CC" w:rsidRPr="006B03CC">
        <w:rPr>
          <w:b/>
          <w:sz w:val="28"/>
          <w:szCs w:val="28"/>
        </w:rPr>
        <w:t>Opportunità</w:t>
      </w:r>
      <w:proofErr w:type="spellEnd"/>
      <w:r w:rsidR="006B03CC" w:rsidRPr="006B03CC">
        <w:rPr>
          <w:b/>
          <w:sz w:val="28"/>
          <w:szCs w:val="28"/>
        </w:rPr>
        <w:t xml:space="preserve"> per </w:t>
      </w:r>
      <w:proofErr w:type="spellStart"/>
      <w:r w:rsidR="006B03CC" w:rsidRPr="006B03CC">
        <w:rPr>
          <w:b/>
          <w:sz w:val="28"/>
          <w:szCs w:val="28"/>
        </w:rPr>
        <w:t>Laureat</w:t>
      </w:r>
      <w:r w:rsidR="006B03CC">
        <w:rPr>
          <w:b/>
          <w:sz w:val="28"/>
          <w:szCs w:val="28"/>
        </w:rPr>
        <w:t>i</w:t>
      </w:r>
      <w:proofErr w:type="spellEnd"/>
    </w:p>
    <w:p w14:paraId="3EA11A6D" w14:textId="40BEB2A8" w:rsidR="006B03CC" w:rsidRPr="006B03CC" w:rsidRDefault="006B03CC" w:rsidP="006B03C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Servizi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Offerti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Criteri</w:t>
      </w:r>
      <w:proofErr w:type="spellEnd"/>
      <w:r>
        <w:rPr>
          <w:b/>
          <w:sz w:val="28"/>
          <w:szCs w:val="28"/>
        </w:rPr>
        <w:t xml:space="preserve"> per </w:t>
      </w:r>
      <w:proofErr w:type="spellStart"/>
      <w:r>
        <w:rPr>
          <w:b/>
          <w:sz w:val="28"/>
          <w:szCs w:val="28"/>
        </w:rPr>
        <w:t>Aderire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proofErr w:type="gramStart"/>
      <w:r>
        <w:rPr>
          <w:b/>
          <w:sz w:val="28"/>
          <w:szCs w:val="28"/>
        </w:rPr>
        <w:t>Programma</w:t>
      </w:r>
      <w:proofErr w:type="spellEnd"/>
      <w:r>
        <w:rPr>
          <w:b/>
          <w:sz w:val="28"/>
          <w:szCs w:val="28"/>
        </w:rPr>
        <w:t xml:space="preserve">  e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Referenti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Unipa</w:t>
      </w:r>
      <w:proofErr w:type="spellEnd"/>
    </w:p>
    <w:p w14:paraId="3FF0BD7E" w14:textId="77777777" w:rsidR="00E262DE" w:rsidRPr="006B03CC" w:rsidRDefault="00E262DE" w:rsidP="006B03CC">
      <w:pPr>
        <w:jc w:val="center"/>
        <w:rPr>
          <w:b/>
          <w:sz w:val="28"/>
          <w:szCs w:val="28"/>
        </w:rPr>
      </w:pPr>
    </w:p>
    <w:p w14:paraId="11A26870" w14:textId="77777777" w:rsidR="00E262DE" w:rsidRDefault="00E262DE" w:rsidP="00E262DE"/>
    <w:p w14:paraId="2CC78D92" w14:textId="6ED8BDC1" w:rsidR="00E262DE" w:rsidRPr="006B03CC" w:rsidRDefault="006B03CC" w:rsidP="00E262DE">
      <w:pPr>
        <w:rPr>
          <w:b/>
        </w:rPr>
      </w:pPr>
      <w:proofErr w:type="spellStart"/>
      <w:r w:rsidRPr="006B03CC">
        <w:rPr>
          <w:b/>
        </w:rPr>
        <w:t>Servizi</w:t>
      </w:r>
      <w:proofErr w:type="spellEnd"/>
      <w:r w:rsidRPr="006B03CC">
        <w:rPr>
          <w:b/>
        </w:rPr>
        <w:t xml:space="preserve"> </w:t>
      </w:r>
      <w:proofErr w:type="spellStart"/>
      <w:r w:rsidRPr="006B03CC">
        <w:rPr>
          <w:b/>
        </w:rPr>
        <w:t>Offerti</w:t>
      </w:r>
      <w:proofErr w:type="spellEnd"/>
      <w:r w:rsidRPr="006B03CC">
        <w:rPr>
          <w:b/>
        </w:rPr>
        <w:t xml:space="preserve"> Dal </w:t>
      </w:r>
      <w:proofErr w:type="spellStart"/>
      <w:proofErr w:type="gramStart"/>
      <w:r w:rsidRPr="006B03CC">
        <w:rPr>
          <w:b/>
        </w:rPr>
        <w:t>Programma</w:t>
      </w:r>
      <w:proofErr w:type="spellEnd"/>
      <w:r w:rsidRPr="006B03CC">
        <w:rPr>
          <w:b/>
        </w:rPr>
        <w:t xml:space="preserve"> </w:t>
      </w:r>
      <w:r>
        <w:rPr>
          <w:b/>
        </w:rPr>
        <w:t>:</w:t>
      </w:r>
      <w:proofErr w:type="gramEnd"/>
    </w:p>
    <w:p w14:paraId="35ADE98B" w14:textId="77777777" w:rsidR="006B03CC" w:rsidRDefault="006B03CC" w:rsidP="00A1290A">
      <w:pPr>
        <w:jc w:val="both"/>
      </w:pPr>
    </w:p>
    <w:p w14:paraId="3F75D0B1" w14:textId="2AE8CAAF" w:rsidR="00174379" w:rsidRDefault="00174379" w:rsidP="00A1290A">
      <w:pPr>
        <w:jc w:val="both"/>
        <w:rPr>
          <w:rFonts w:cs="Bookman Old Style"/>
          <w:lang w:val="it-IT"/>
        </w:rPr>
      </w:pPr>
      <w:r>
        <w:rPr>
          <w:rFonts w:cs="Bookman Old Style"/>
          <w:lang w:val="it-IT"/>
        </w:rPr>
        <w:t xml:space="preserve">Lo scopo del </w:t>
      </w:r>
      <w:proofErr w:type="gramStart"/>
      <w:r>
        <w:rPr>
          <w:rFonts w:cs="Bookman Old Style"/>
          <w:lang w:val="it-IT"/>
        </w:rPr>
        <w:t>programma  è</w:t>
      </w:r>
      <w:proofErr w:type="gramEnd"/>
      <w:r>
        <w:rPr>
          <w:rFonts w:cs="Bookman Old Style"/>
          <w:lang w:val="it-IT"/>
        </w:rPr>
        <w:t xml:space="preserve"> di </w:t>
      </w:r>
      <w:r w:rsidRPr="00174379">
        <w:rPr>
          <w:rFonts w:cs="Bookman Old Style"/>
          <w:lang w:val="it-IT"/>
        </w:rPr>
        <w:t xml:space="preserve">ridurre i tempi di transizione e di inserimento nel mondo del lavoro dei </w:t>
      </w:r>
      <w:r w:rsidRPr="00174379">
        <w:rPr>
          <w:rFonts w:cs="Bookman Old Style"/>
          <w:b/>
          <w:bCs/>
          <w:lang w:val="it-IT"/>
        </w:rPr>
        <w:t>giovani laureati</w:t>
      </w:r>
      <w:r w:rsidRPr="00174379">
        <w:rPr>
          <w:rFonts w:cs="Bookman Old Style"/>
          <w:lang w:val="it-IT"/>
        </w:rPr>
        <w:t xml:space="preserve"> attraverso percorsi di orientamento specialistico che li supporteranno nel focalizzare gli obiettivi professionali, le scelte </w:t>
      </w:r>
      <w:r w:rsidRPr="00174379">
        <w:rPr>
          <w:rFonts w:cs="Bookman Old Style"/>
          <w:i/>
          <w:iCs/>
          <w:lang w:val="it-IT"/>
        </w:rPr>
        <w:t xml:space="preserve">post </w:t>
      </w:r>
      <w:proofErr w:type="spellStart"/>
      <w:r w:rsidRPr="00174379">
        <w:rPr>
          <w:rFonts w:cs="Bookman Old Style"/>
          <w:i/>
          <w:iCs/>
          <w:lang w:val="it-IT"/>
        </w:rPr>
        <w:t>lauream</w:t>
      </w:r>
      <w:proofErr w:type="spellEnd"/>
      <w:r w:rsidRPr="00174379">
        <w:rPr>
          <w:rFonts w:cs="Bookman Old Style"/>
          <w:lang w:val="it-IT"/>
        </w:rPr>
        <w:t xml:space="preserve"> e nell'individuare le opportunità lavorative in linea con il loro profilo</w:t>
      </w:r>
      <w:r>
        <w:rPr>
          <w:rFonts w:ascii="Bookman Old Style" w:hAnsi="Bookman Old Style" w:cs="Bookman Old Style"/>
          <w:sz w:val="32"/>
          <w:szCs w:val="32"/>
          <w:lang w:val="it-IT"/>
        </w:rPr>
        <w:t xml:space="preserve">. </w:t>
      </w:r>
      <w:r>
        <w:rPr>
          <w:rFonts w:cs="Bookman Old Style"/>
          <w:lang w:val="it-IT"/>
        </w:rPr>
        <w:t xml:space="preserve">Il team che segue i giovani è </w:t>
      </w:r>
      <w:r w:rsidRPr="00174379">
        <w:rPr>
          <w:rFonts w:cs="Bookman Old Style"/>
          <w:lang w:val="it-IT"/>
        </w:rPr>
        <w:t xml:space="preserve">composto da </w:t>
      </w:r>
      <w:r>
        <w:rPr>
          <w:rFonts w:cs="Bookman Old Style"/>
          <w:lang w:val="it-IT"/>
        </w:rPr>
        <w:t>psicologi ed esperti del mondo del lavoro</w:t>
      </w:r>
      <w:r w:rsidR="005154B5">
        <w:rPr>
          <w:rFonts w:cs="Bookman Old Style"/>
          <w:lang w:val="it-IT"/>
        </w:rPr>
        <w:t xml:space="preserve">. Tra i </w:t>
      </w:r>
      <w:r>
        <w:rPr>
          <w:rFonts w:cs="Bookman Old Style"/>
          <w:lang w:val="it-IT"/>
        </w:rPr>
        <w:t>servizi offerti</w:t>
      </w:r>
      <w:r w:rsidR="005154B5">
        <w:rPr>
          <w:rFonts w:cs="Bookman Old Style"/>
          <w:lang w:val="it-IT"/>
        </w:rPr>
        <w:t xml:space="preserve">, </w:t>
      </w:r>
      <w:proofErr w:type="gramStart"/>
      <w:r w:rsidR="005154B5">
        <w:rPr>
          <w:rFonts w:cs="Bookman Old Style"/>
          <w:lang w:val="it-IT"/>
        </w:rPr>
        <w:t xml:space="preserve">vi </w:t>
      </w:r>
      <w:r>
        <w:rPr>
          <w:rFonts w:cs="Bookman Old Style"/>
          <w:lang w:val="it-IT"/>
        </w:rPr>
        <w:t xml:space="preserve"> sono</w:t>
      </w:r>
      <w:proofErr w:type="gramEnd"/>
      <w:r>
        <w:rPr>
          <w:rFonts w:cs="Bookman Old Style"/>
          <w:lang w:val="it-IT"/>
        </w:rPr>
        <w:t xml:space="preserve"> i seguenti:</w:t>
      </w:r>
    </w:p>
    <w:p w14:paraId="59E3E837" w14:textId="77777777" w:rsidR="00174379" w:rsidRDefault="00174379" w:rsidP="00A1290A">
      <w:pPr>
        <w:jc w:val="both"/>
        <w:rPr>
          <w:rFonts w:cs="Bookman Old Style"/>
          <w:lang w:val="it-IT"/>
        </w:rPr>
      </w:pPr>
    </w:p>
    <w:p w14:paraId="012570B7" w14:textId="61F1AFC0" w:rsidR="00174379" w:rsidRDefault="00174379" w:rsidP="00A1290A">
      <w:pPr>
        <w:pStyle w:val="Paragrafoelenco"/>
        <w:numPr>
          <w:ilvl w:val="0"/>
          <w:numId w:val="1"/>
        </w:numPr>
        <w:jc w:val="both"/>
        <w:rPr>
          <w:rFonts w:cs="Bookman Old Style"/>
          <w:lang w:val="it-IT"/>
        </w:rPr>
      </w:pPr>
      <w:r>
        <w:rPr>
          <w:rFonts w:cs="Bookman Old Style"/>
          <w:lang w:val="it-IT"/>
        </w:rPr>
        <w:t>Consulenza nella scrittura del profilo del/</w:t>
      </w:r>
      <w:proofErr w:type="gramStart"/>
      <w:r>
        <w:rPr>
          <w:rFonts w:cs="Bookman Old Style"/>
          <w:lang w:val="it-IT"/>
        </w:rPr>
        <w:t>la laureato</w:t>
      </w:r>
      <w:proofErr w:type="gramEnd"/>
      <w:r>
        <w:rPr>
          <w:rFonts w:cs="Bookman Old Style"/>
          <w:lang w:val="it-IT"/>
        </w:rPr>
        <w:t>/a.</w:t>
      </w:r>
    </w:p>
    <w:p w14:paraId="7C3BFDA6" w14:textId="511B02A4" w:rsidR="00174379" w:rsidRDefault="00174379" w:rsidP="00A1290A">
      <w:pPr>
        <w:pStyle w:val="Paragrafoelenco"/>
        <w:numPr>
          <w:ilvl w:val="0"/>
          <w:numId w:val="1"/>
        </w:numPr>
        <w:jc w:val="both"/>
        <w:rPr>
          <w:rFonts w:cs="Bookman Old Style"/>
          <w:lang w:val="it-IT"/>
        </w:rPr>
      </w:pPr>
      <w:r>
        <w:rPr>
          <w:rFonts w:cs="Bookman Old Style"/>
          <w:lang w:val="it-IT"/>
        </w:rPr>
        <w:t>Orientamento circa il mondo del lavoro.</w:t>
      </w:r>
    </w:p>
    <w:p w14:paraId="2D19C804" w14:textId="02645391" w:rsidR="00174379" w:rsidRDefault="00174379" w:rsidP="00A1290A">
      <w:pPr>
        <w:pStyle w:val="Paragrafoelenco"/>
        <w:numPr>
          <w:ilvl w:val="0"/>
          <w:numId w:val="1"/>
        </w:numPr>
        <w:jc w:val="both"/>
        <w:rPr>
          <w:rFonts w:cs="Bookman Old Style"/>
          <w:lang w:val="it-IT"/>
        </w:rPr>
      </w:pPr>
      <w:r>
        <w:rPr>
          <w:rFonts w:cs="Bookman Old Style"/>
          <w:lang w:val="it-IT"/>
        </w:rPr>
        <w:t>Consulenza per l’iscrizione del/</w:t>
      </w:r>
      <w:proofErr w:type="gramStart"/>
      <w:r>
        <w:rPr>
          <w:rFonts w:cs="Bookman Old Style"/>
          <w:lang w:val="it-IT"/>
        </w:rPr>
        <w:t>la laureato</w:t>
      </w:r>
      <w:proofErr w:type="gramEnd"/>
      <w:r>
        <w:rPr>
          <w:rFonts w:cs="Bookman Old Style"/>
          <w:lang w:val="it-IT"/>
        </w:rPr>
        <w:t xml:space="preserve">/a al </w:t>
      </w:r>
      <w:r w:rsidRPr="00174379">
        <w:rPr>
          <w:rFonts w:cs="Bookman Old Style"/>
          <w:b/>
          <w:lang w:val="it-IT"/>
        </w:rPr>
        <w:t>Portale Garanzia Giovani</w:t>
      </w:r>
      <w:r>
        <w:rPr>
          <w:rFonts w:cs="Bookman Old Style"/>
          <w:lang w:val="it-IT"/>
        </w:rPr>
        <w:t>.</w:t>
      </w:r>
    </w:p>
    <w:p w14:paraId="5DE69E5E" w14:textId="722C9BCA" w:rsidR="00174379" w:rsidRDefault="00174379" w:rsidP="00A1290A">
      <w:pPr>
        <w:pStyle w:val="Paragrafoelenco"/>
        <w:numPr>
          <w:ilvl w:val="0"/>
          <w:numId w:val="1"/>
        </w:numPr>
        <w:jc w:val="both"/>
        <w:rPr>
          <w:rFonts w:cs="Bookman Old Style"/>
          <w:lang w:val="it-IT"/>
        </w:rPr>
      </w:pPr>
      <w:r>
        <w:rPr>
          <w:rFonts w:cs="Bookman Old Style"/>
          <w:lang w:val="it-IT"/>
        </w:rPr>
        <w:t>Identificazione di giovani particolarmente motivati e trasmissione del loro curriculum ad Aziende interessate a contratti di apprendistato o altre forme di collaborazione.</w:t>
      </w:r>
    </w:p>
    <w:p w14:paraId="5AF13289" w14:textId="77777777" w:rsidR="00174379" w:rsidRDefault="00174379" w:rsidP="00A1290A">
      <w:pPr>
        <w:jc w:val="both"/>
        <w:rPr>
          <w:rFonts w:cs="Bookman Old Style"/>
          <w:lang w:val="it-IT"/>
        </w:rPr>
      </w:pPr>
    </w:p>
    <w:p w14:paraId="0E48C610" w14:textId="77777777" w:rsidR="00A1290A" w:rsidRPr="00A1290A" w:rsidRDefault="00A1290A" w:rsidP="00A1290A">
      <w:pPr>
        <w:widowControl w:val="0"/>
        <w:autoSpaceDE w:val="0"/>
        <w:autoSpaceDN w:val="0"/>
        <w:adjustRightInd w:val="0"/>
        <w:jc w:val="both"/>
        <w:rPr>
          <w:rFonts w:cs="Times"/>
          <w:lang w:val="it-IT"/>
        </w:rPr>
      </w:pPr>
      <w:r>
        <w:rPr>
          <w:rFonts w:ascii="Bookman Old Style" w:hAnsi="Bookman Old Style" w:cs="Bookman Old Style"/>
          <w:sz w:val="32"/>
          <w:szCs w:val="32"/>
          <w:lang w:val="it-IT"/>
        </w:rPr>
        <w:t> </w:t>
      </w:r>
      <w:r w:rsidRPr="00A1290A">
        <w:rPr>
          <w:rFonts w:cs="Bookman Old Style"/>
          <w:b/>
          <w:bCs/>
          <w:lang w:val="it-IT"/>
        </w:rPr>
        <w:t>Per aderire al Programma</w:t>
      </w:r>
      <w:r w:rsidRPr="00A1290A">
        <w:rPr>
          <w:rFonts w:cs="Bookman Old Style"/>
          <w:lang w:val="it-IT"/>
        </w:rPr>
        <w:t>, è necessario:</w:t>
      </w:r>
    </w:p>
    <w:p w14:paraId="18E31EAB" w14:textId="77777777" w:rsidR="00A1290A" w:rsidRPr="00A1290A" w:rsidRDefault="00A1290A" w:rsidP="00A1290A">
      <w:pPr>
        <w:widowControl w:val="0"/>
        <w:autoSpaceDE w:val="0"/>
        <w:autoSpaceDN w:val="0"/>
        <w:adjustRightInd w:val="0"/>
        <w:jc w:val="both"/>
        <w:rPr>
          <w:rFonts w:cs="Times"/>
          <w:lang w:val="it-IT"/>
        </w:rPr>
      </w:pPr>
      <w:r w:rsidRPr="00A1290A">
        <w:rPr>
          <w:rFonts w:cs="Bookman Old Style"/>
          <w:lang w:val="it-IT"/>
        </w:rPr>
        <w:t>- avere un’età compresa tra i 15 e i 29 anni (29 anni e 364 giorni);</w:t>
      </w:r>
    </w:p>
    <w:p w14:paraId="5C1C4B34" w14:textId="77777777" w:rsidR="00A1290A" w:rsidRPr="00A1290A" w:rsidRDefault="00A1290A" w:rsidP="00A1290A">
      <w:pPr>
        <w:widowControl w:val="0"/>
        <w:autoSpaceDE w:val="0"/>
        <w:autoSpaceDN w:val="0"/>
        <w:adjustRightInd w:val="0"/>
        <w:jc w:val="both"/>
        <w:rPr>
          <w:rFonts w:cs="Times"/>
          <w:lang w:val="it-IT"/>
        </w:rPr>
      </w:pPr>
      <w:r w:rsidRPr="00A1290A">
        <w:rPr>
          <w:rFonts w:cs="Bookman Old Style"/>
          <w:lang w:val="it-IT"/>
        </w:rPr>
        <w:t xml:space="preserve">- essere cittadino residente in </w:t>
      </w:r>
      <w:proofErr w:type="gramStart"/>
      <w:r w:rsidRPr="00A1290A">
        <w:rPr>
          <w:rFonts w:cs="Bookman Old Style"/>
          <w:lang w:val="it-IT"/>
        </w:rPr>
        <w:t>Italia  o</w:t>
      </w:r>
      <w:proofErr w:type="gramEnd"/>
      <w:r w:rsidRPr="00A1290A">
        <w:rPr>
          <w:rFonts w:cs="Bookman Old Style"/>
          <w:lang w:val="it-IT"/>
        </w:rPr>
        <w:t xml:space="preserve"> cittadino comunitario o straniero extra UE regolarmente soggiornante;</w:t>
      </w:r>
    </w:p>
    <w:p w14:paraId="261A86BF" w14:textId="6B2443EC" w:rsidR="00A1290A" w:rsidRDefault="00A1290A" w:rsidP="00A1290A">
      <w:pPr>
        <w:jc w:val="both"/>
        <w:rPr>
          <w:rFonts w:cs="Bookman Old Style"/>
          <w:lang w:val="it-IT"/>
        </w:rPr>
      </w:pPr>
      <w:r w:rsidRPr="00A1290A">
        <w:rPr>
          <w:rFonts w:cs="Bookman Old Style"/>
          <w:lang w:val="it-IT"/>
        </w:rPr>
        <w:t>- non essere impegnato in un’attività lavorativa, non svolgere alcuno stage o tirocinio né essere inserito in un corso formativo</w:t>
      </w:r>
      <w:r>
        <w:rPr>
          <w:rFonts w:cs="Bookman Old Style"/>
          <w:lang w:val="it-IT"/>
        </w:rPr>
        <w:t xml:space="preserve"> post-laurea</w:t>
      </w:r>
      <w:r w:rsidRPr="00A1290A">
        <w:rPr>
          <w:rFonts w:cs="Bookman Old Style"/>
          <w:lang w:val="it-IT"/>
        </w:rPr>
        <w:t xml:space="preserve"> (cosiddetti </w:t>
      </w:r>
      <w:r w:rsidRPr="00A1290A">
        <w:rPr>
          <w:rFonts w:cs="Bookman Old Style"/>
          <w:b/>
          <w:bCs/>
          <w:lang w:val="it-IT"/>
        </w:rPr>
        <w:t>giovani NEET</w:t>
      </w:r>
      <w:r w:rsidRPr="00A1290A">
        <w:rPr>
          <w:rFonts w:cs="Bookman Old Style"/>
          <w:lang w:val="it-IT"/>
        </w:rPr>
        <w:t>).</w:t>
      </w:r>
      <w:r>
        <w:rPr>
          <w:rFonts w:cs="Bookman Old Style"/>
          <w:lang w:val="it-IT"/>
        </w:rPr>
        <w:t xml:space="preserve"> </w:t>
      </w:r>
      <w:proofErr w:type="gramStart"/>
      <w:r>
        <w:rPr>
          <w:rFonts w:cs="Bookman Old Style"/>
          <w:lang w:val="it-IT"/>
        </w:rPr>
        <w:t>E’</w:t>
      </w:r>
      <w:proofErr w:type="gramEnd"/>
      <w:r>
        <w:rPr>
          <w:rFonts w:cs="Bookman Old Style"/>
          <w:lang w:val="it-IT"/>
        </w:rPr>
        <w:t xml:space="preserve"> utile rimarcare che i Laureandi di Marzo che contano d’iscriversi ad una LM a settembre, possono rientrare in questa categoria, fermo restando i requisiti di cui sopra.</w:t>
      </w:r>
    </w:p>
    <w:p w14:paraId="3FB46B99" w14:textId="77777777" w:rsidR="005154B5" w:rsidRDefault="005154B5" w:rsidP="00A1290A">
      <w:pPr>
        <w:jc w:val="both"/>
        <w:rPr>
          <w:rFonts w:cs="Bookman Old Style"/>
          <w:lang w:val="it-IT"/>
        </w:rPr>
      </w:pPr>
    </w:p>
    <w:p w14:paraId="7294E11B" w14:textId="77777777" w:rsidR="006B03CC" w:rsidRDefault="006B03CC" w:rsidP="00A1290A">
      <w:pPr>
        <w:jc w:val="both"/>
        <w:rPr>
          <w:rFonts w:cs="Bookman Old Style"/>
          <w:lang w:val="it-IT"/>
        </w:rPr>
      </w:pPr>
    </w:p>
    <w:p w14:paraId="548CAEEF" w14:textId="05F824B7" w:rsidR="006B03CC" w:rsidRPr="006B03CC" w:rsidRDefault="006B03CC" w:rsidP="00A1290A">
      <w:pPr>
        <w:jc w:val="both"/>
        <w:rPr>
          <w:rFonts w:cs="Bookman Old Style"/>
          <w:b/>
          <w:lang w:val="it-IT"/>
        </w:rPr>
      </w:pPr>
      <w:r w:rsidRPr="006B03CC">
        <w:rPr>
          <w:rFonts w:cs="Bookman Old Style"/>
          <w:b/>
          <w:lang w:val="it-IT"/>
        </w:rPr>
        <w:t xml:space="preserve">Contatti </w:t>
      </w:r>
      <w:proofErr w:type="spellStart"/>
      <w:r w:rsidRPr="006B03CC">
        <w:rPr>
          <w:rFonts w:cs="Bookman Old Style"/>
          <w:b/>
          <w:lang w:val="it-IT"/>
        </w:rPr>
        <w:t>Unipa</w:t>
      </w:r>
      <w:proofErr w:type="spellEnd"/>
      <w:r w:rsidRPr="006B03CC">
        <w:rPr>
          <w:rFonts w:cs="Bookman Old Style"/>
          <w:b/>
          <w:lang w:val="it-IT"/>
        </w:rPr>
        <w:t xml:space="preserve">: </w:t>
      </w:r>
      <w:proofErr w:type="spellStart"/>
      <w:r w:rsidRPr="006B03CC">
        <w:rPr>
          <w:rFonts w:cs="Menlo"/>
          <w:lang w:val="it-IT"/>
        </w:rPr>
        <w:t>Dott.a</w:t>
      </w:r>
      <w:proofErr w:type="spellEnd"/>
      <w:r w:rsidRPr="006B03CC">
        <w:rPr>
          <w:rFonts w:cs="Menlo"/>
          <w:lang w:val="it-IT"/>
        </w:rPr>
        <w:t xml:space="preserve"> Annalisa Lo Magno</w:t>
      </w:r>
      <w:r w:rsidRPr="006B03CC">
        <w:rPr>
          <w:rFonts w:cs="Menlo"/>
          <w:lang w:val="it-IT"/>
        </w:rPr>
        <w:t xml:space="preserve">, </w:t>
      </w:r>
      <w:r w:rsidRPr="006B03CC">
        <w:rPr>
          <w:rFonts w:cs="Menlo"/>
          <w:color w:val="29414B"/>
          <w:lang w:val="it-IT"/>
        </w:rPr>
        <w:t>fixoyeiop4@unipa.it</w:t>
      </w:r>
    </w:p>
    <w:sectPr w:rsidR="006B03CC" w:rsidRPr="006B03CC" w:rsidSect="001C7C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080C"/>
    <w:multiLevelType w:val="hybridMultilevel"/>
    <w:tmpl w:val="A50E7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151C3"/>
    <w:multiLevelType w:val="hybridMultilevel"/>
    <w:tmpl w:val="C0B0B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E"/>
    <w:rsid w:val="00174379"/>
    <w:rsid w:val="001C7C87"/>
    <w:rsid w:val="005154B5"/>
    <w:rsid w:val="00612399"/>
    <w:rsid w:val="006B03CC"/>
    <w:rsid w:val="006B121A"/>
    <w:rsid w:val="00A1290A"/>
    <w:rsid w:val="00A73ABD"/>
    <w:rsid w:val="00CF5DED"/>
    <w:rsid w:val="00E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A01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90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5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2017-03-03T09:49:00Z</dcterms:created>
  <dcterms:modified xsi:type="dcterms:W3CDTF">2017-03-22T10:30:00Z</dcterms:modified>
</cp:coreProperties>
</file>