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84CD4" w14:textId="77777777" w:rsidR="008F5FAD" w:rsidRPr="003B4043" w:rsidRDefault="008F5FA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  <w:lang w:val="it-IT"/>
        </w:rPr>
      </w:pPr>
      <w:r w:rsidRPr="003B4043">
        <w:rPr>
          <w:rFonts w:ascii="Arial" w:hAnsi="Arial" w:cs="Arial"/>
          <w:b/>
          <w:bCs/>
          <w:bdr w:val="none" w:sz="0" w:space="0" w:color="auto" w:frame="1"/>
          <w:lang w:val="it-IT"/>
        </w:rPr>
        <w:t>REGOLAMENTO del BEST PAPER AWARD</w:t>
      </w:r>
    </w:p>
    <w:p w14:paraId="0A3C68E0" w14:textId="77777777" w:rsidR="003242F5" w:rsidRDefault="003242F5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  <w:lang w:val="it-IT"/>
        </w:rPr>
      </w:pPr>
    </w:p>
    <w:p w14:paraId="0B18AE77" w14:textId="77777777" w:rsidR="003242F5" w:rsidRDefault="003242F5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  <w:lang w:val="it-IT"/>
        </w:rPr>
      </w:pPr>
    </w:p>
    <w:p w14:paraId="58A54018" w14:textId="77777777" w:rsidR="008F5FAD" w:rsidRPr="00ED013A" w:rsidRDefault="008F5FA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lang w:val="it-IT"/>
        </w:rPr>
      </w:pPr>
      <w:r w:rsidRPr="00ED013A">
        <w:rPr>
          <w:rFonts w:ascii="Arial" w:hAnsi="Arial" w:cs="Arial"/>
          <w:b/>
          <w:bCs/>
          <w:bdr w:val="none" w:sz="0" w:space="0" w:color="auto" w:frame="1"/>
          <w:lang w:val="it-IT"/>
        </w:rPr>
        <w:t>Finalità del premio</w:t>
      </w:r>
    </w:p>
    <w:p w14:paraId="5698B302" w14:textId="3F987435" w:rsidR="008F5FAD" w:rsidRPr="00ED013A" w:rsidRDefault="008F5FAD" w:rsidP="008F5FAD">
      <w:pPr>
        <w:shd w:val="clear" w:color="auto" w:fill="FFFFFF"/>
        <w:spacing w:line="338" w:lineRule="atLeast"/>
        <w:textAlignment w:val="baseline"/>
        <w:rPr>
          <w:rFonts w:ascii="Arial" w:hAnsi="Arial" w:cs="Arial"/>
          <w:lang w:val="it-IT"/>
        </w:rPr>
      </w:pPr>
      <w:r w:rsidRPr="00ED013A">
        <w:rPr>
          <w:rFonts w:ascii="Arial" w:hAnsi="Arial" w:cs="Arial"/>
          <w:lang w:val="it-IT"/>
        </w:rPr>
        <w:t xml:space="preserve">Il Best </w:t>
      </w:r>
      <w:proofErr w:type="spellStart"/>
      <w:r w:rsidRPr="00ED013A">
        <w:rPr>
          <w:rFonts w:ascii="Arial" w:hAnsi="Arial" w:cs="Arial"/>
          <w:lang w:val="it-IT"/>
        </w:rPr>
        <w:t>Paper</w:t>
      </w:r>
      <w:proofErr w:type="spellEnd"/>
      <w:r w:rsidRPr="00ED013A">
        <w:rPr>
          <w:rFonts w:ascii="Arial" w:hAnsi="Arial" w:cs="Arial"/>
          <w:lang w:val="it-IT"/>
        </w:rPr>
        <w:t xml:space="preserve"> Award (Premio)</w:t>
      </w:r>
      <w:r w:rsidR="002F4106" w:rsidRPr="00ED013A">
        <w:rPr>
          <w:rFonts w:ascii="Arial" w:hAnsi="Arial" w:cs="Arial"/>
          <w:lang w:val="it-IT"/>
        </w:rPr>
        <w:t>,</w:t>
      </w:r>
      <w:r w:rsidR="00431702" w:rsidRPr="00ED013A">
        <w:rPr>
          <w:rFonts w:ascii="Arial" w:hAnsi="Arial" w:cs="Arial"/>
          <w:lang w:val="it-IT"/>
        </w:rPr>
        <w:t xml:space="preserve"> intitolato </w:t>
      </w:r>
      <w:r w:rsidR="002F4106" w:rsidRPr="00ED013A">
        <w:rPr>
          <w:rFonts w:ascii="Arial" w:hAnsi="Arial" w:cs="Arial"/>
          <w:lang w:val="it-IT"/>
        </w:rPr>
        <w:t>alla memoria del Prof. Enzo Piazza,</w:t>
      </w:r>
      <w:r w:rsidRPr="00ED013A">
        <w:rPr>
          <w:rFonts w:ascii="Arial" w:hAnsi="Arial" w:cs="Arial"/>
          <w:lang w:val="it-IT"/>
        </w:rPr>
        <w:t xml:space="preserve"> è assegnato ogni anno a giovani ricercatori (Ricercatore) del Dipartimento con l’obiettivo di promuovere ed incoraggiare la pubblicazione dei risultati della ricerca (Prodotto) su riviste scientifiche di prestigio. </w:t>
      </w:r>
    </w:p>
    <w:p w14:paraId="3B1828D9" w14:textId="77777777" w:rsidR="008F5FAD" w:rsidRPr="00ED013A" w:rsidRDefault="008F5FA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  <w:lang w:val="it-IT"/>
        </w:rPr>
      </w:pPr>
    </w:p>
    <w:p w14:paraId="28E3CD7F" w14:textId="77777777" w:rsidR="008F5FAD" w:rsidRPr="00ED013A" w:rsidRDefault="008F5FA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lang w:val="it-IT"/>
        </w:rPr>
      </w:pPr>
      <w:r w:rsidRPr="00ED013A">
        <w:rPr>
          <w:rFonts w:ascii="Arial" w:hAnsi="Arial" w:cs="Arial"/>
          <w:b/>
          <w:bCs/>
          <w:bdr w:val="none" w:sz="0" w:space="0" w:color="auto" w:frame="1"/>
          <w:lang w:val="it-IT"/>
        </w:rPr>
        <w:t>Requisiti di partecipazione</w:t>
      </w:r>
    </w:p>
    <w:p w14:paraId="464F519C" w14:textId="3CC4B7B6" w:rsidR="008F5FAD" w:rsidRPr="00ED013A" w:rsidRDefault="008F5FAD" w:rsidP="003242F5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val="it-IT"/>
        </w:rPr>
      </w:pP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>Possono concorrere al Premio i dottorandi, gli assegnisti (tipo A e B) ed i ricercatori (tipo A, B e a tempo indeterminato) che hanno pubblicato</w:t>
      </w:r>
      <w:r w:rsidR="00633037" w:rsidRPr="00ED013A">
        <w:rPr>
          <w:rFonts w:ascii="Arial" w:hAnsi="Arial" w:cs="Arial"/>
          <w:bCs/>
          <w:bdr w:val="none" w:sz="0" w:space="0" w:color="auto" w:frame="1"/>
          <w:lang w:val="it-IT"/>
        </w:rPr>
        <w:t>, come primo autore</w:t>
      </w:r>
      <w:r w:rsidR="00ED013A"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 </w:t>
      </w:r>
      <w:r w:rsidR="00ED013A">
        <w:rPr>
          <w:rFonts w:ascii="Arial" w:hAnsi="Arial" w:cs="Arial"/>
          <w:bCs/>
          <w:bdr w:val="none" w:sz="0" w:space="0" w:color="auto" w:frame="1"/>
          <w:lang w:val="it-IT"/>
        </w:rPr>
        <w:t>e/o autore corrispondente</w:t>
      </w:r>
      <w:r w:rsidR="00633037" w:rsidRPr="00ED013A">
        <w:rPr>
          <w:rFonts w:ascii="Arial" w:hAnsi="Arial" w:cs="Arial"/>
          <w:bCs/>
          <w:bdr w:val="none" w:sz="0" w:space="0" w:color="auto" w:frame="1"/>
          <w:lang w:val="it-IT"/>
        </w:rPr>
        <w:t>,</w:t>
      </w: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 i risultati della ricerca su riviste scientifiche di prestigio entro il 31 dicembre dell’anno precedente a quello per il quale è proposto il premio. </w:t>
      </w:r>
    </w:p>
    <w:p w14:paraId="6BFAAAA8" w14:textId="77777777" w:rsidR="008F5FAD" w:rsidRPr="00ED013A" w:rsidRDefault="008F5FAD" w:rsidP="008F5FAD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val="it-IT"/>
        </w:rPr>
      </w:pP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>Non possono partecipare i vincitori della edizione precedente.</w:t>
      </w:r>
    </w:p>
    <w:p w14:paraId="0A71D8D5" w14:textId="77777777" w:rsidR="008F5FAD" w:rsidRPr="00ED013A" w:rsidRDefault="008F5FAD" w:rsidP="008F5FAD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val="it-IT"/>
        </w:rPr>
      </w:pPr>
    </w:p>
    <w:p w14:paraId="4C982923" w14:textId="77777777" w:rsidR="008F5FAD" w:rsidRPr="00ED013A" w:rsidRDefault="008F5FA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lang w:val="it-IT"/>
        </w:rPr>
      </w:pPr>
      <w:r w:rsidRPr="00ED013A">
        <w:rPr>
          <w:rFonts w:ascii="Arial" w:hAnsi="Arial" w:cs="Arial"/>
          <w:b/>
          <w:bCs/>
          <w:bdr w:val="none" w:sz="0" w:space="0" w:color="auto" w:frame="1"/>
          <w:lang w:val="it-IT"/>
        </w:rPr>
        <w:t>Modalità di partecipazione</w:t>
      </w:r>
    </w:p>
    <w:p w14:paraId="046F01AE" w14:textId="1A1704B8" w:rsidR="008F5FAD" w:rsidRPr="00ED013A" w:rsidRDefault="008F5FAD" w:rsidP="008F5FAD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val="it-IT"/>
        </w:rPr>
      </w:pP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Per partecipare, il ricercatore deve inviare il prodotto in formato pdf a </w:t>
      </w:r>
      <w:r w:rsidRPr="00ED013A">
        <w:rPr>
          <w:rFonts w:ascii="Arial" w:hAnsi="Arial" w:cs="Arial"/>
          <w:bCs/>
          <w:i/>
          <w:bdr w:val="none" w:sz="0" w:space="0" w:color="auto" w:frame="1"/>
          <w:lang w:val="it-IT"/>
        </w:rPr>
        <w:t>dipartimento.</w:t>
      </w:r>
      <w:r w:rsidR="00633037" w:rsidRPr="00ED013A">
        <w:rPr>
          <w:rFonts w:ascii="Arial" w:hAnsi="Arial" w:cs="Arial"/>
          <w:bCs/>
          <w:i/>
          <w:bdr w:val="none" w:sz="0" w:space="0" w:color="auto" w:frame="1"/>
          <w:lang w:val="it-IT"/>
        </w:rPr>
        <w:t>diid</w:t>
      </w:r>
      <w:r w:rsidRPr="00ED013A">
        <w:rPr>
          <w:rFonts w:ascii="Arial" w:hAnsi="Arial" w:cs="Arial"/>
          <w:bCs/>
          <w:i/>
          <w:bdr w:val="none" w:sz="0" w:space="0" w:color="auto" w:frame="1"/>
          <w:lang w:val="it-IT"/>
        </w:rPr>
        <w:t>@unipa.it</w:t>
      </w: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 </w:t>
      </w:r>
      <w:r w:rsidR="002F4106" w:rsidRPr="00ED013A">
        <w:rPr>
          <w:rFonts w:ascii="Arial" w:hAnsi="Arial" w:cs="Arial"/>
          <w:bCs/>
          <w:bdr w:val="none" w:sz="0" w:space="0" w:color="auto" w:frame="1"/>
          <w:lang w:val="it-IT"/>
        </w:rPr>
        <w:t>e per conosce</w:t>
      </w:r>
      <w:r w:rsidR="00431702" w:rsidRPr="00ED013A">
        <w:rPr>
          <w:rFonts w:ascii="Arial" w:hAnsi="Arial" w:cs="Arial"/>
          <w:bCs/>
          <w:bdr w:val="none" w:sz="0" w:space="0" w:color="auto" w:frame="1"/>
          <w:lang w:val="it-IT"/>
        </w:rPr>
        <w:t>n</w:t>
      </w:r>
      <w:r w:rsidR="002F4106" w:rsidRPr="00ED013A">
        <w:rPr>
          <w:rFonts w:ascii="Arial" w:hAnsi="Arial" w:cs="Arial"/>
          <w:bCs/>
          <w:bdr w:val="none" w:sz="0" w:space="0" w:color="auto" w:frame="1"/>
          <w:lang w:val="it-IT"/>
        </w:rPr>
        <w:t>za al</w:t>
      </w:r>
      <w:r w:rsidR="00431702"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 Direttore</w:t>
      </w:r>
      <w:r w:rsidR="002F4106"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 </w:t>
      </w: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entro il 30 ottobre. Deve inoltre inviare la scheda compilata, indicando la data di prima pubblicazione del prodotto e il relativo formato (elettronico o cartaceo) e la </w:t>
      </w:r>
      <w:proofErr w:type="spellStart"/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>Subject</w:t>
      </w:r>
      <w:proofErr w:type="spellEnd"/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 </w:t>
      </w:r>
      <w:proofErr w:type="spellStart"/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>Category</w:t>
      </w:r>
      <w:proofErr w:type="spellEnd"/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 (SC) della rivista relativa al database scelto tra </w:t>
      </w:r>
      <w:proofErr w:type="spellStart"/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>Scopus</w:t>
      </w:r>
      <w:proofErr w:type="spellEnd"/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, Web of Science, </w:t>
      </w:r>
      <w:proofErr w:type="spellStart"/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>MathSciNet</w:t>
      </w:r>
      <w:proofErr w:type="spellEnd"/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. </w:t>
      </w:r>
    </w:p>
    <w:p w14:paraId="31A01B25" w14:textId="77777777" w:rsidR="008F5FAD" w:rsidRPr="00ED013A" w:rsidRDefault="008F5FAD" w:rsidP="008F5FAD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val="it-IT"/>
        </w:rPr>
      </w:pPr>
    </w:p>
    <w:p w14:paraId="663E375A" w14:textId="77777777" w:rsidR="008F5FAD" w:rsidRPr="00ED013A" w:rsidRDefault="008F5FA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  <w:lang w:val="it-IT"/>
        </w:rPr>
      </w:pPr>
      <w:r w:rsidRPr="00ED013A">
        <w:rPr>
          <w:rFonts w:ascii="Arial" w:hAnsi="Arial" w:cs="Arial"/>
          <w:b/>
          <w:bCs/>
          <w:bdr w:val="none" w:sz="0" w:space="0" w:color="auto" w:frame="1"/>
          <w:lang w:val="it-IT"/>
        </w:rPr>
        <w:t>Premio</w:t>
      </w:r>
    </w:p>
    <w:p w14:paraId="7BDE5A86" w14:textId="41BA8E66" w:rsidR="008F5FAD" w:rsidRPr="00ED013A" w:rsidRDefault="008F5FAD" w:rsidP="003242F5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lang w:val="it-IT"/>
        </w:rPr>
      </w:pPr>
      <w:r w:rsidRPr="00ED013A">
        <w:rPr>
          <w:rFonts w:ascii="Arial" w:hAnsi="Arial" w:cs="Arial"/>
          <w:lang w:val="it-IT"/>
        </w:rPr>
        <w:t>Sono assegnati al più tre premi annui. I Premi sono finanziati dal Dipartimento, attingendo al fondo di autofinanziamento.</w:t>
      </w: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 Ciascun Premio consiste in un budget</w:t>
      </w:r>
      <w:r w:rsidR="003B4043">
        <w:rPr>
          <w:rFonts w:ascii="Arial" w:hAnsi="Arial" w:cs="Arial"/>
          <w:bCs/>
          <w:bdr w:val="none" w:sz="0" w:space="0" w:color="auto" w:frame="1"/>
          <w:lang w:val="it-IT"/>
        </w:rPr>
        <w:t xml:space="preserve"> </w:t>
      </w:r>
      <w:bookmarkStart w:id="0" w:name="_GoBack"/>
      <w:bookmarkEnd w:id="0"/>
      <w:r w:rsidR="003B4043">
        <w:rPr>
          <w:rFonts w:ascii="Arial" w:hAnsi="Arial" w:cs="Arial"/>
          <w:bCs/>
          <w:bdr w:val="none" w:sz="0" w:space="0" w:color="auto" w:frame="1"/>
          <w:lang w:val="it-IT"/>
        </w:rPr>
        <w:t>di € 700</w:t>
      </w: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, a disposizione del Ricercatore, da usare per la ricerca, la cui entità viene stabilita dal Consiglio di Dipartimento. </w:t>
      </w:r>
    </w:p>
    <w:p w14:paraId="1C43B6ED" w14:textId="77777777" w:rsidR="008F5FAD" w:rsidRPr="00ED013A" w:rsidRDefault="008F5FAD" w:rsidP="008F5FAD">
      <w:pPr>
        <w:shd w:val="clear" w:color="auto" w:fill="FFFFFF"/>
        <w:spacing w:line="338" w:lineRule="atLeast"/>
        <w:textAlignment w:val="baseline"/>
        <w:rPr>
          <w:rFonts w:ascii="Arial" w:hAnsi="Arial" w:cs="Arial"/>
          <w:lang w:val="it-IT"/>
        </w:rPr>
      </w:pPr>
    </w:p>
    <w:p w14:paraId="6CCD5978" w14:textId="77777777" w:rsidR="008F5FAD" w:rsidRPr="00ED013A" w:rsidRDefault="008F5FA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  <w:lang w:val="it-IT"/>
        </w:rPr>
      </w:pPr>
      <w:r w:rsidRPr="00ED013A">
        <w:rPr>
          <w:rFonts w:ascii="Arial" w:hAnsi="Arial" w:cs="Arial"/>
          <w:b/>
          <w:bCs/>
          <w:bdr w:val="none" w:sz="0" w:space="0" w:color="auto" w:frame="1"/>
          <w:lang w:val="it-IT"/>
        </w:rPr>
        <w:t>Valutazione dei Prodotti</w:t>
      </w:r>
    </w:p>
    <w:p w14:paraId="1CEE335A" w14:textId="77777777" w:rsidR="008F5FAD" w:rsidRPr="00ED013A" w:rsidRDefault="008F5FAD" w:rsidP="008F5FAD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val="it-IT"/>
        </w:rPr>
      </w:pP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I prodotti della ricerca sono valutati e classificati, da una commissione di tre docenti nominati dal Direttore, in base alla posizione normalizzata della rivista nella classifica dell’indicatore di prestigio relativo al database e SC scelti. </w:t>
      </w:r>
    </w:p>
    <w:p w14:paraId="7934C6C1" w14:textId="30624F70" w:rsidR="008F5FAD" w:rsidRPr="00ED013A" w:rsidRDefault="008F5FAD" w:rsidP="008F5FAD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val="it-IT"/>
        </w:rPr>
      </w:pP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Per ciascun settore scientifico disciplinare (SSD) sarà scelto il prodotto con indicatore più alto. In caso di parità, saranno presi in considerazione i seguenti parametri: singolo autore, </w:t>
      </w:r>
      <w:r w:rsidR="0052077F"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minor </w:t>
      </w: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numero di autori, prodotto realizzato in collaborazione con Università straniera. In caso di ulteriore parità sarà premiato il ricercatore più giovane.  </w:t>
      </w:r>
    </w:p>
    <w:p w14:paraId="78B9C9C1" w14:textId="77777777" w:rsidR="008F5FAD" w:rsidRPr="00ED013A" w:rsidRDefault="008F5FAD" w:rsidP="008F5FAD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val="it-IT"/>
        </w:rPr>
      </w:pP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>I prodotti scelti all’interno di ciascun SSD verranno valutati e classificati con la procedura già descritta per ciascun SSD, per eleggere i primi tre classificati.</w:t>
      </w:r>
    </w:p>
    <w:p w14:paraId="0A7DE3D5" w14:textId="77777777" w:rsidR="008F5FAD" w:rsidRDefault="008F5FA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  <w:lang w:val="it-IT"/>
        </w:rPr>
      </w:pPr>
    </w:p>
    <w:p w14:paraId="6D76AB5D" w14:textId="77777777" w:rsidR="00042F5D" w:rsidRPr="00ED013A" w:rsidRDefault="00042F5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  <w:lang w:val="it-IT"/>
        </w:rPr>
      </w:pPr>
    </w:p>
    <w:p w14:paraId="1A9A1974" w14:textId="77777777" w:rsidR="008F5FAD" w:rsidRPr="00ED013A" w:rsidRDefault="008F5FAD" w:rsidP="008F5FAD">
      <w:pPr>
        <w:shd w:val="clear" w:color="auto" w:fill="FFFFFF"/>
        <w:spacing w:line="338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  <w:lang w:val="it-IT"/>
        </w:rPr>
      </w:pPr>
      <w:r w:rsidRPr="00ED013A">
        <w:rPr>
          <w:rFonts w:ascii="Arial" w:hAnsi="Arial" w:cs="Arial"/>
          <w:b/>
          <w:bCs/>
          <w:bdr w:val="none" w:sz="0" w:space="0" w:color="auto" w:frame="1"/>
          <w:lang w:val="it-IT"/>
        </w:rPr>
        <w:t>Modalità di assegnazione del Premio</w:t>
      </w:r>
    </w:p>
    <w:p w14:paraId="24CF3E06" w14:textId="77777777" w:rsidR="008F5FAD" w:rsidRDefault="008F5FAD" w:rsidP="008F5FAD">
      <w:pPr>
        <w:shd w:val="clear" w:color="auto" w:fill="FFFFFF"/>
        <w:spacing w:line="338" w:lineRule="atLeast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ED013A">
        <w:rPr>
          <w:rFonts w:ascii="Arial" w:hAnsi="Arial" w:cs="Arial"/>
          <w:bCs/>
          <w:bdr w:val="none" w:sz="0" w:space="0" w:color="auto" w:frame="1"/>
          <w:lang w:val="it-IT"/>
        </w:rPr>
        <w:t xml:space="preserve">Il Ricercatore che concorre al Premio dovrà presentare i risultati della ricerca durante il seminario organizzato per questo evento. </w:t>
      </w:r>
      <w:r>
        <w:rPr>
          <w:rFonts w:ascii="Arial" w:hAnsi="Arial" w:cs="Arial"/>
          <w:bCs/>
          <w:bdr w:val="none" w:sz="0" w:space="0" w:color="auto" w:frame="1"/>
        </w:rPr>
        <w:t xml:space="preserve">La </w:t>
      </w:r>
      <w:proofErr w:type="spellStart"/>
      <w:r>
        <w:rPr>
          <w:rFonts w:ascii="Arial" w:hAnsi="Arial" w:cs="Arial"/>
          <w:bCs/>
          <w:bdr w:val="none" w:sz="0" w:space="0" w:color="auto" w:frame="1"/>
        </w:rPr>
        <w:t>cerimonia</w:t>
      </w:r>
      <w:proofErr w:type="spellEnd"/>
      <w:r>
        <w:rPr>
          <w:rFonts w:ascii="Arial" w:hAnsi="Arial" w:cs="Arial"/>
          <w:bCs/>
          <w:bdr w:val="none" w:sz="0" w:space="0" w:color="auto" w:frame="1"/>
        </w:rPr>
        <w:t xml:space="preserve"> di </w:t>
      </w:r>
      <w:proofErr w:type="spellStart"/>
      <w:r>
        <w:rPr>
          <w:rFonts w:ascii="Arial" w:hAnsi="Arial" w:cs="Arial"/>
          <w:bCs/>
          <w:bdr w:val="none" w:sz="0" w:space="0" w:color="auto" w:frame="1"/>
        </w:rPr>
        <w:t>premiazione</w:t>
      </w:r>
      <w:proofErr w:type="spellEnd"/>
      <w:r>
        <w:rPr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bdr w:val="none" w:sz="0" w:space="0" w:color="auto" w:frame="1"/>
        </w:rPr>
        <w:t>avverrà</w:t>
      </w:r>
      <w:proofErr w:type="spellEnd"/>
      <w:r>
        <w:rPr>
          <w:rFonts w:ascii="Arial" w:hAnsi="Arial" w:cs="Arial"/>
          <w:bCs/>
          <w:bdr w:val="none" w:sz="0" w:space="0" w:color="auto" w:frame="1"/>
        </w:rPr>
        <w:t xml:space="preserve"> alla fine delle presentazioni. </w:t>
      </w:r>
    </w:p>
    <w:p w14:paraId="3D8B3F93" w14:textId="77777777" w:rsidR="008F5FAD" w:rsidRDefault="008F5FAD" w:rsidP="008F5FAD">
      <w:pPr>
        <w:shd w:val="clear" w:color="auto" w:fill="FFFFFF"/>
        <w:spacing w:line="338" w:lineRule="atLeast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14:paraId="2212CA9D" w14:textId="77777777" w:rsidR="008F5FAD" w:rsidRDefault="008F5FAD" w:rsidP="008F5FAD">
      <w:pPr>
        <w:shd w:val="clear" w:color="auto" w:fill="FFFFFF"/>
        <w:spacing w:line="338" w:lineRule="atLeast"/>
        <w:textAlignment w:val="baseline"/>
        <w:rPr>
          <w:rFonts w:ascii="Arial" w:hAnsi="Arial" w:cs="Arial"/>
        </w:rPr>
      </w:pPr>
    </w:p>
    <w:p w14:paraId="45F3A534" w14:textId="77777777" w:rsidR="008F5FAD" w:rsidRDefault="008F5FAD" w:rsidP="008F5FAD">
      <w:pPr>
        <w:shd w:val="clear" w:color="auto" w:fill="FFFFFF"/>
        <w:spacing w:line="338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14:paraId="2F159043" w14:textId="77777777" w:rsidR="008F5FAD" w:rsidRDefault="008F5FAD" w:rsidP="008F5FAD">
      <w:pPr>
        <w:rPr>
          <w:rFonts w:ascii="Times New Roman" w:hAnsi="Times New Roman" w:cs="Times New Roman"/>
          <w:szCs w:val="24"/>
        </w:rPr>
      </w:pPr>
    </w:p>
    <w:p w14:paraId="694C220B" w14:textId="77777777" w:rsidR="008F5FAD" w:rsidRDefault="008F5FAD" w:rsidP="008F5FAD">
      <w:pPr>
        <w:rPr>
          <w:rFonts w:ascii="Times New Roman" w:hAnsi="Times New Roman"/>
          <w:szCs w:val="24"/>
        </w:rPr>
      </w:pPr>
    </w:p>
    <w:p w14:paraId="37BD3D3D" w14:textId="28C2F9AE" w:rsidR="007776A5" w:rsidRPr="00EF64D9" w:rsidRDefault="008F5FAD" w:rsidP="008F5FAD"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7776A5" w:rsidRPr="00EF64D9" w:rsidSect="00A0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14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99861" w14:textId="77777777" w:rsidR="00A57B44" w:rsidRDefault="00A57B44" w:rsidP="00ED40AF">
      <w:r>
        <w:separator/>
      </w:r>
    </w:p>
  </w:endnote>
  <w:endnote w:type="continuationSeparator" w:id="0">
    <w:p w14:paraId="73DDA497" w14:textId="77777777" w:rsidR="00A57B44" w:rsidRDefault="00A57B44" w:rsidP="00E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E080E" w14:textId="77777777" w:rsidR="005868AA" w:rsidRDefault="005868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66A28" w14:textId="77777777" w:rsidR="00A067A8" w:rsidRPr="00FD59FF" w:rsidRDefault="00A067A8" w:rsidP="00ED40AF">
    <w:pPr>
      <w:jc w:val="center"/>
      <w:rPr>
        <w:rFonts w:ascii="Century Gothic" w:hAnsi="Century Gothic"/>
        <w:sz w:val="16"/>
        <w:szCs w:val="18"/>
        <w:lang w:val="it-IT"/>
      </w:rPr>
    </w:pPr>
    <w:r w:rsidRPr="00FD59FF">
      <w:rPr>
        <w:rFonts w:ascii="Century Gothic" w:hAnsi="Century Gothic"/>
        <w:sz w:val="16"/>
        <w:szCs w:val="18"/>
        <w:lang w:val="it-IT"/>
      </w:rPr>
      <w:t>Viale delle Scienze, Edificio 8 - 90128 Palermo</w:t>
    </w:r>
  </w:p>
  <w:p w14:paraId="5D43715F" w14:textId="6B21CB56" w:rsidR="00A067A8" w:rsidRPr="00820B16" w:rsidRDefault="00A067A8" w:rsidP="00ED40AF">
    <w:pPr>
      <w:jc w:val="center"/>
      <w:rPr>
        <w:rFonts w:ascii="Century Gothic" w:hAnsi="Century Gothic"/>
        <w:sz w:val="16"/>
        <w:szCs w:val="18"/>
        <w:lang w:val="it-IT"/>
      </w:rPr>
    </w:pPr>
    <w:r w:rsidRPr="00820B16">
      <w:rPr>
        <w:rFonts w:ascii="Century Gothic" w:hAnsi="Century Gothic"/>
        <w:sz w:val="16"/>
        <w:szCs w:val="18"/>
        <w:lang w:val="it-IT"/>
      </w:rPr>
      <w:t>Tel. +39 091 23861830 / +39 091 23863763 - Fax +39 091 23860840 - dipartimento.d</w:t>
    </w:r>
    <w:r w:rsidR="00177C8F" w:rsidRPr="00820B16">
      <w:rPr>
        <w:rFonts w:ascii="Century Gothic" w:hAnsi="Century Gothic"/>
        <w:sz w:val="16"/>
        <w:szCs w:val="18"/>
        <w:lang w:val="it-IT"/>
      </w:rPr>
      <w:t>i</w:t>
    </w:r>
    <w:r w:rsidRPr="00820B16">
      <w:rPr>
        <w:rFonts w:ascii="Century Gothic" w:hAnsi="Century Gothic"/>
        <w:sz w:val="16"/>
        <w:szCs w:val="18"/>
        <w:lang w:val="it-IT"/>
      </w:rPr>
      <w:t>i</w:t>
    </w:r>
    <w:r w:rsidR="005868AA" w:rsidRPr="00820B16">
      <w:rPr>
        <w:rFonts w:ascii="Century Gothic" w:hAnsi="Century Gothic"/>
        <w:sz w:val="16"/>
        <w:szCs w:val="18"/>
        <w:lang w:val="it-IT"/>
      </w:rPr>
      <w:t>d</w:t>
    </w:r>
    <w:r w:rsidRPr="00820B16">
      <w:rPr>
        <w:rFonts w:ascii="Century Gothic" w:hAnsi="Century Gothic"/>
        <w:sz w:val="16"/>
        <w:szCs w:val="18"/>
        <w:lang w:val="it-IT"/>
      </w:rPr>
      <w:t>@unipa.it</w:t>
    </w:r>
  </w:p>
  <w:p w14:paraId="6BD754E5" w14:textId="7F6138A0" w:rsidR="00A067A8" w:rsidRPr="00D77442" w:rsidRDefault="00A067A8" w:rsidP="00ED40AF">
    <w:pPr>
      <w:jc w:val="center"/>
      <w:rPr>
        <w:rFonts w:ascii="Century Gothic" w:hAnsi="Century Gothic"/>
        <w:sz w:val="16"/>
        <w:szCs w:val="18"/>
      </w:rPr>
    </w:pPr>
    <w:r w:rsidRPr="00D77442">
      <w:rPr>
        <w:rFonts w:ascii="Century Gothic" w:hAnsi="Century Gothic"/>
        <w:sz w:val="16"/>
        <w:szCs w:val="18"/>
      </w:rPr>
      <w:t>CF. 80023730825 - P. IVA. 00605880822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09262" w14:textId="77777777" w:rsidR="005868AA" w:rsidRDefault="005868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89F6F" w14:textId="77777777" w:rsidR="00A57B44" w:rsidRDefault="00A57B44" w:rsidP="00ED40AF">
      <w:r>
        <w:separator/>
      </w:r>
    </w:p>
  </w:footnote>
  <w:footnote w:type="continuationSeparator" w:id="0">
    <w:p w14:paraId="63DE1DEE" w14:textId="77777777" w:rsidR="00A57B44" w:rsidRDefault="00A57B44" w:rsidP="00ED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ACEF3" w14:textId="77777777" w:rsidR="005868AA" w:rsidRDefault="005868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5F154" w14:textId="0E677B51" w:rsidR="00A067A8" w:rsidRDefault="00A067A8" w:rsidP="00A067A8">
    <w:pPr>
      <w:pStyle w:val="Intestazione"/>
      <w:ind w:left="-567" w:firstLine="0"/>
      <w:jc w:val="center"/>
    </w:pPr>
    <w:r>
      <w:rPr>
        <w:noProof/>
        <w:lang w:val="it-IT" w:eastAsia="it-IT" w:bidi="ar-SA"/>
      </w:rPr>
      <w:drawing>
        <wp:inline distT="0" distB="0" distL="0" distR="0" wp14:anchorId="32F289CD" wp14:editId="1ACCA662">
          <wp:extent cx="6473985" cy="908050"/>
          <wp:effectExtent l="0" t="0" r="3175" b="6350"/>
          <wp:docPr id="7" name="Immagine 1" descr="immagine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CI.jpg"/>
                  <pic:cNvPicPr/>
                </pic:nvPicPr>
                <pic:blipFill rotWithShape="1">
                  <a:blip r:embed="rId1" cstate="print"/>
                  <a:srcRect l="4114" t="10264" r="3571"/>
                  <a:stretch/>
                </pic:blipFill>
                <pic:spPr bwMode="auto">
                  <a:xfrm>
                    <a:off x="0" y="0"/>
                    <a:ext cx="6501346" cy="911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71DDE6" w14:textId="175A46CB" w:rsidR="00A067A8" w:rsidRDefault="00A067A8" w:rsidP="00F716DE">
    <w:pPr>
      <w:pStyle w:val="Intestazione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567E7" w14:textId="77777777" w:rsidR="005868AA" w:rsidRDefault="005868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035"/>
    <w:multiLevelType w:val="hybridMultilevel"/>
    <w:tmpl w:val="DCD097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527BB"/>
    <w:multiLevelType w:val="hybridMultilevel"/>
    <w:tmpl w:val="CF86FBEC"/>
    <w:lvl w:ilvl="0" w:tplc="0410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73"/>
    <w:rsid w:val="000409CD"/>
    <w:rsid w:val="00042F5D"/>
    <w:rsid w:val="0007327F"/>
    <w:rsid w:val="00090D76"/>
    <w:rsid w:val="0009739F"/>
    <w:rsid w:val="0010795D"/>
    <w:rsid w:val="001132D1"/>
    <w:rsid w:val="00177C8F"/>
    <w:rsid w:val="0019467D"/>
    <w:rsid w:val="001E1EC0"/>
    <w:rsid w:val="001F3F73"/>
    <w:rsid w:val="002436A2"/>
    <w:rsid w:val="002F4106"/>
    <w:rsid w:val="002F57CF"/>
    <w:rsid w:val="00301A1A"/>
    <w:rsid w:val="003242F5"/>
    <w:rsid w:val="00381435"/>
    <w:rsid w:val="003B4043"/>
    <w:rsid w:val="003B4078"/>
    <w:rsid w:val="004139DF"/>
    <w:rsid w:val="00431702"/>
    <w:rsid w:val="004E0B88"/>
    <w:rsid w:val="004E405B"/>
    <w:rsid w:val="004E6742"/>
    <w:rsid w:val="00510E65"/>
    <w:rsid w:val="0052077F"/>
    <w:rsid w:val="005868AA"/>
    <w:rsid w:val="005D0B32"/>
    <w:rsid w:val="00631040"/>
    <w:rsid w:val="00633037"/>
    <w:rsid w:val="00707062"/>
    <w:rsid w:val="00726DB0"/>
    <w:rsid w:val="007561D4"/>
    <w:rsid w:val="007776A5"/>
    <w:rsid w:val="007E27DF"/>
    <w:rsid w:val="00802030"/>
    <w:rsid w:val="00820B16"/>
    <w:rsid w:val="00843F0B"/>
    <w:rsid w:val="00896698"/>
    <w:rsid w:val="008D2325"/>
    <w:rsid w:val="008F5FAD"/>
    <w:rsid w:val="00900853"/>
    <w:rsid w:val="00A067A8"/>
    <w:rsid w:val="00A57B44"/>
    <w:rsid w:val="00A90482"/>
    <w:rsid w:val="00C42B96"/>
    <w:rsid w:val="00C9773E"/>
    <w:rsid w:val="00D56B0C"/>
    <w:rsid w:val="00D77442"/>
    <w:rsid w:val="00D84664"/>
    <w:rsid w:val="00DA31B0"/>
    <w:rsid w:val="00E11C8B"/>
    <w:rsid w:val="00E24163"/>
    <w:rsid w:val="00E31C5D"/>
    <w:rsid w:val="00E81BD5"/>
    <w:rsid w:val="00ED013A"/>
    <w:rsid w:val="00ED40AF"/>
    <w:rsid w:val="00EF182D"/>
    <w:rsid w:val="00EF37B4"/>
    <w:rsid w:val="00EF64D9"/>
    <w:rsid w:val="00F01143"/>
    <w:rsid w:val="00F30033"/>
    <w:rsid w:val="00F570BF"/>
    <w:rsid w:val="00F716DE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24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EC0"/>
  </w:style>
  <w:style w:type="paragraph" w:styleId="Titolo1">
    <w:name w:val="heading 1"/>
    <w:basedOn w:val="Normale"/>
    <w:next w:val="Normale"/>
    <w:link w:val="Titolo1Carattere"/>
    <w:uiPriority w:val="9"/>
    <w:qFormat/>
    <w:rsid w:val="001E1E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1E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1E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1E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1E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1E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1E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1E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1E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E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1E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1E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1E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1E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1E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1E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1E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1E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E1EC0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1E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E1E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E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EC0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E1EC0"/>
    <w:rPr>
      <w:b/>
      <w:bCs/>
      <w:spacing w:val="0"/>
    </w:rPr>
  </w:style>
  <w:style w:type="character" w:styleId="Enfasicorsivo">
    <w:name w:val="Emphasis"/>
    <w:uiPriority w:val="20"/>
    <w:qFormat/>
    <w:rsid w:val="001E1EC0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E1EC0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1EC0"/>
  </w:style>
  <w:style w:type="paragraph" w:styleId="Paragrafoelenco">
    <w:name w:val="List Paragraph"/>
    <w:basedOn w:val="Normale"/>
    <w:uiPriority w:val="34"/>
    <w:qFormat/>
    <w:rsid w:val="001E1EC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E1E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1E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1E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1E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E1EC0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E1EC0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E1EC0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E1EC0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E1E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1EC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F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F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3B4078"/>
  </w:style>
  <w:style w:type="paragraph" w:styleId="Intestazione">
    <w:name w:val="header"/>
    <w:basedOn w:val="Normale"/>
    <w:link w:val="IntestazioneCarattere"/>
    <w:uiPriority w:val="99"/>
    <w:unhideWhenUsed/>
    <w:rsid w:val="00ED4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0AF"/>
  </w:style>
  <w:style w:type="paragraph" w:styleId="Pidipagina">
    <w:name w:val="footer"/>
    <w:basedOn w:val="Normale"/>
    <w:link w:val="PidipaginaCarattere"/>
    <w:unhideWhenUsed/>
    <w:rsid w:val="00ED4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40AF"/>
  </w:style>
  <w:style w:type="paragraph" w:styleId="Corpotesto">
    <w:name w:val="Body Text"/>
    <w:basedOn w:val="Normale"/>
    <w:link w:val="CorpotestoCarattere"/>
    <w:rsid w:val="007776A5"/>
    <w:pPr>
      <w:ind w:firstLine="0"/>
      <w:jc w:val="both"/>
    </w:pPr>
    <w:rPr>
      <w:rFonts w:ascii="Georgia" w:eastAsia="Times New Roman" w:hAnsi="Georgia" w:cs="Times New Roman"/>
      <w:sz w:val="24"/>
      <w:szCs w:val="20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7776A5"/>
    <w:rPr>
      <w:rFonts w:ascii="Georgia" w:eastAsia="Times New Roman" w:hAnsi="Georgia" w:cs="Times New Roman"/>
      <w:sz w:val="24"/>
      <w:szCs w:val="20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31C5D"/>
    <w:pPr>
      <w:widowControl w:val="0"/>
      <w:suppressAutoHyphens/>
      <w:spacing w:after="120"/>
      <w:ind w:left="283" w:firstLine="0"/>
    </w:pPr>
    <w:rPr>
      <w:rFonts w:ascii="Arial Standard" w:eastAsia="SimSun" w:hAnsi="Arial Standard" w:cs="Mangal"/>
      <w:kern w:val="2"/>
      <w:sz w:val="24"/>
      <w:szCs w:val="21"/>
      <w:lang w:val="it-IT"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31C5D"/>
    <w:rPr>
      <w:rFonts w:ascii="Arial Standard" w:eastAsia="SimSun" w:hAnsi="Arial Standard" w:cs="Mangal"/>
      <w:kern w:val="2"/>
      <w:sz w:val="24"/>
      <w:szCs w:val="21"/>
      <w:lang w:val="it-IT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EC0"/>
  </w:style>
  <w:style w:type="paragraph" w:styleId="Titolo1">
    <w:name w:val="heading 1"/>
    <w:basedOn w:val="Normale"/>
    <w:next w:val="Normale"/>
    <w:link w:val="Titolo1Carattere"/>
    <w:uiPriority w:val="9"/>
    <w:qFormat/>
    <w:rsid w:val="001E1E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1E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1E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1E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1E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1E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1E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1E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1E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E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1E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1E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1E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1E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1E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1E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1E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1E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E1EC0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1E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E1E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E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EC0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E1EC0"/>
    <w:rPr>
      <w:b/>
      <w:bCs/>
      <w:spacing w:val="0"/>
    </w:rPr>
  </w:style>
  <w:style w:type="character" w:styleId="Enfasicorsivo">
    <w:name w:val="Emphasis"/>
    <w:uiPriority w:val="20"/>
    <w:qFormat/>
    <w:rsid w:val="001E1EC0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E1EC0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1EC0"/>
  </w:style>
  <w:style w:type="paragraph" w:styleId="Paragrafoelenco">
    <w:name w:val="List Paragraph"/>
    <w:basedOn w:val="Normale"/>
    <w:uiPriority w:val="34"/>
    <w:qFormat/>
    <w:rsid w:val="001E1EC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E1E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1E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1E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1E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E1EC0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E1EC0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E1EC0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E1EC0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E1E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1EC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F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F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3B4078"/>
  </w:style>
  <w:style w:type="paragraph" w:styleId="Intestazione">
    <w:name w:val="header"/>
    <w:basedOn w:val="Normale"/>
    <w:link w:val="IntestazioneCarattere"/>
    <w:uiPriority w:val="99"/>
    <w:unhideWhenUsed/>
    <w:rsid w:val="00ED4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0AF"/>
  </w:style>
  <w:style w:type="paragraph" w:styleId="Pidipagina">
    <w:name w:val="footer"/>
    <w:basedOn w:val="Normale"/>
    <w:link w:val="PidipaginaCarattere"/>
    <w:unhideWhenUsed/>
    <w:rsid w:val="00ED4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40AF"/>
  </w:style>
  <w:style w:type="paragraph" w:styleId="Corpotesto">
    <w:name w:val="Body Text"/>
    <w:basedOn w:val="Normale"/>
    <w:link w:val="CorpotestoCarattere"/>
    <w:rsid w:val="007776A5"/>
    <w:pPr>
      <w:ind w:firstLine="0"/>
      <w:jc w:val="both"/>
    </w:pPr>
    <w:rPr>
      <w:rFonts w:ascii="Georgia" w:eastAsia="Times New Roman" w:hAnsi="Georgia" w:cs="Times New Roman"/>
      <w:sz w:val="24"/>
      <w:szCs w:val="20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7776A5"/>
    <w:rPr>
      <w:rFonts w:ascii="Georgia" w:eastAsia="Times New Roman" w:hAnsi="Georgia" w:cs="Times New Roman"/>
      <w:sz w:val="24"/>
      <w:szCs w:val="20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31C5D"/>
    <w:pPr>
      <w:widowControl w:val="0"/>
      <w:suppressAutoHyphens/>
      <w:spacing w:after="120"/>
      <w:ind w:left="283" w:firstLine="0"/>
    </w:pPr>
    <w:rPr>
      <w:rFonts w:ascii="Arial Standard" w:eastAsia="SimSun" w:hAnsi="Arial Standard" w:cs="Mangal"/>
      <w:kern w:val="2"/>
      <w:sz w:val="24"/>
      <w:szCs w:val="21"/>
      <w:lang w:val="it-IT"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31C5D"/>
    <w:rPr>
      <w:rFonts w:ascii="Arial Standard" w:eastAsia="SimSun" w:hAnsi="Arial Standard" w:cs="Mangal"/>
      <w:kern w:val="2"/>
      <w:sz w:val="24"/>
      <w:szCs w:val="21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Donatella</cp:lastModifiedBy>
  <cp:revision>4</cp:revision>
  <cp:lastPrinted>2017-06-29T10:02:00Z</cp:lastPrinted>
  <dcterms:created xsi:type="dcterms:W3CDTF">2017-06-29T12:51:00Z</dcterms:created>
  <dcterms:modified xsi:type="dcterms:W3CDTF">2017-07-27T07:16:00Z</dcterms:modified>
</cp:coreProperties>
</file>