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77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di Public Engagement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senza scopo di lucro con valore educativo, culturale e di sviluppo della societ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, rivolte al pubblico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Docente Responsabile scientifico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Nome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40"/>
                <w:szCs w:val="40"/>
                <w:rtl w:val="0"/>
                <w:lang w:val="it-IT"/>
              </w:rPr>
              <w:t>Tiziana Di Salvo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FIS/05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Eventuali Docenti partecipanti</w:t>
            </w:r>
          </w:p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Data di svolgimento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dal gg/mm/aaaa    al gg/mm/aaaa    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 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16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__  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Titolo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Seminario: La prima foto di un buco nero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Obiettivi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Divulgazione Scientifica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Soggetti coinvolti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Altri Dipartimenti, Enti Pubblici o privati, Istituzioni, Associazioni etc. partner dell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DiFC, INAF, Associazione Studentesca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Vivere Scienze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Destinatari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Fruitori del bene pubblico prodotto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Studenti o pubblico interessato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13006"/>
      </w:tblGrid>
      <w:tr>
        <w:tblPrEx>
          <w:shd w:val="clear" w:color="auto" w:fill="d0ddef"/>
        </w:tblPrEx>
        <w:trPr>
          <w:trHeight w:val="795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Categoria o categorie in cui rientra 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Sono possibili risposte multiple: selezionare la/le voci con una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X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divulgative firmate dallo staff docente a livello nazionale o internazionale;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(cartacee e digitali) dedicate al pubblico esterno (ad es. magazine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partecipazioni dello staff docente a trasmissioni radiotelevisive a livello nazionale o internazionale;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partecipazioni attive a incontri pubblici organizzati da altri soggetti (es. caff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scientifici, festival, fiere scientifiche, ecc.);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partecipazione alla formulazione di programmi di pubblico interesse (policy-making);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partecipazione a comitati per la definizione di standard e norme tecniche;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eventi pubblici (es. Notte dei Ricercatori, open day);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concerti, mostre, esposizioni e altri eventi di pubblica utilit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aperti alla comunit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tutela della salute (es. giornate informative e di prevenzione);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in collaborazione con enti per progetti di sviluppo urbano o valorizzazione del territorio;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orientamento e interazione con le scuole superiori;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divulgative rivolte a bambini e giovani;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democrazia partecipativa (es. consensus conferences, citizen panel);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giornate organizzate di formazione alla comunicazione (rivolta a PTA o docenti);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siti web interattivi e/o divulgativi, blog;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fruizione da parte della comunit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di musei, ospedali, impianti sportivi, biblioteche, teatri, edifici storici universitari;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altro: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28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Breve descrizione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500 battute max</w:t>
            </w:r>
            <w:r>
              <w:rPr>
                <w:sz w:val="24"/>
                <w:szCs w:val="24"/>
                <w:rtl w:val="0"/>
                <w:lang w:val="it-IT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Due s</w:t>
            </w:r>
            <w:r>
              <w:rPr>
                <w:sz w:val="28"/>
                <w:szCs w:val="28"/>
                <w:rtl w:val="0"/>
                <w:lang w:val="it-IT"/>
              </w:rPr>
              <w:t>eminari divulgativi, il primo sulla Relativit</w:t>
            </w:r>
            <w:r>
              <w:rPr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sz w:val="28"/>
                <w:szCs w:val="28"/>
                <w:rtl w:val="0"/>
                <w:lang w:val="it-IT"/>
              </w:rPr>
              <w:t xml:space="preserve">Generale </w:t>
            </w: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>stato presentato dal Prof. Peres e il secondo sull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>Astrofisica dei Buchi Neri dalla Prof. Tiziana Di Salvo. Gli studenti dell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 xml:space="preserve">associazione Vivere Scienze hanno registrato un video dei due seminari che </w:t>
            </w: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>possibile visionare al seguente link:</w:t>
            </w: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sz w:val="28"/>
                <w:szCs w:val="28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</w:rPr>
              <w:instrText xml:space="preserve"> HYPERLINK "https://www.facebook.com/vivere.scienzemmffnn/videos/vb.1473852789551963/2193061724338442/?type=2&amp;theater"</w:instrText>
            </w:r>
            <w:r>
              <w:rPr>
                <w:rStyle w:val="Hyperlink.0"/>
                <w:sz w:val="28"/>
                <w:szCs w:val="28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it-IT"/>
              </w:rPr>
              <w:t>https://www.facebook.com/vivere.scienzemmffnn/videos/vb.1473852789551963/2193061724338442/?type=2&amp;theater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8"/>
                <w:szCs w:val="28"/>
                <w:rtl w:val="0"/>
                <w:lang w:val="it-IT"/>
              </w:rPr>
              <w:t>Budget complessivo utilizzato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(di cui) finanziamenti esterni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Impatto stimato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Numero partecipanti, visualizzazioni su siti web, etc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Un centinaio di partecipanti e circa 1145 visualizzazioni del video al link qui sotto.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Link a siti web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"https://www.facebook.com/vivere.scienzemmffnn/videos/vb.1473852789551963/2193061724338442/?type=2&amp;theater"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it-IT"/>
              </w:rPr>
              <w:t>https://www.facebook.com/vivere.scienzemmffnn/videos/vb.1473852789551963/2193061724338442/?type=2&amp;theater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Locandina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 caso affermativo allegare copia o indicare link/download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Allegata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