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F2982" w:rsidRPr="00BC45C2" w:rsidTr="002F2982">
        <w:tc>
          <w:tcPr>
            <w:tcW w:w="14277" w:type="dxa"/>
          </w:tcPr>
          <w:p w:rsidR="002F2982" w:rsidRDefault="002F2982" w:rsidP="0091140A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Attività di Public Engagement</w:t>
            </w:r>
          </w:p>
          <w:p w:rsidR="00781CDE" w:rsidRPr="00BC45C2" w:rsidRDefault="00781CDE" w:rsidP="0091140A">
            <w:pPr>
              <w:rPr>
                <w:b/>
                <w:sz w:val="28"/>
                <w:szCs w:val="28"/>
              </w:rPr>
            </w:pPr>
            <w:r w:rsidRPr="00654F2C">
              <w:rPr>
                <w:i/>
                <w:sz w:val="24"/>
                <w:szCs w:val="24"/>
              </w:rPr>
              <w:t>Attività senza scopo di lucro con valore educativo, culturale e di sviluppo della società, rivolte al pubblico</w:t>
            </w:r>
          </w:p>
        </w:tc>
      </w:tr>
    </w:tbl>
    <w:p w:rsidR="002F2982" w:rsidRDefault="002F298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166FA5" w:rsidRPr="00BC45C2" w:rsidTr="006C333C">
        <w:tc>
          <w:tcPr>
            <w:tcW w:w="14277" w:type="dxa"/>
            <w:gridSpan w:val="2"/>
          </w:tcPr>
          <w:p w:rsidR="00166FA5" w:rsidRPr="00BC45C2" w:rsidRDefault="00166FA5" w:rsidP="00166FA5">
            <w:pPr>
              <w:jc w:val="center"/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Docente</w:t>
            </w:r>
            <w:r>
              <w:rPr>
                <w:b/>
                <w:sz w:val="28"/>
                <w:szCs w:val="28"/>
              </w:rPr>
              <w:t xml:space="preserve"> Responsabile scientifico</w:t>
            </w:r>
          </w:p>
        </w:tc>
      </w:tr>
      <w:tr w:rsidR="002F2982" w:rsidRPr="002F2982" w:rsidTr="002F2982">
        <w:tc>
          <w:tcPr>
            <w:tcW w:w="7138" w:type="dxa"/>
          </w:tcPr>
          <w:p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Nome</w:t>
            </w:r>
          </w:p>
          <w:p w:rsidR="00166FA5" w:rsidRPr="002F2982" w:rsidRDefault="0093193B" w:rsidP="009C60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Rosario </w:t>
            </w:r>
            <w:proofErr w:type="spellStart"/>
            <w:r>
              <w:rPr>
                <w:sz w:val="40"/>
                <w:szCs w:val="40"/>
              </w:rPr>
              <w:t>Iaria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7139" w:type="dxa"/>
          </w:tcPr>
          <w:p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:rsidR="00166FA5" w:rsidRPr="00E2485C" w:rsidRDefault="0093193B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FIS/05 </w:t>
            </w:r>
          </w:p>
        </w:tc>
      </w:tr>
      <w:tr w:rsidR="00166FA5" w:rsidRPr="00BC45C2" w:rsidTr="00AD234C">
        <w:tc>
          <w:tcPr>
            <w:tcW w:w="14277" w:type="dxa"/>
            <w:gridSpan w:val="2"/>
          </w:tcPr>
          <w:p w:rsidR="00166FA5" w:rsidRPr="00BC45C2" w:rsidRDefault="00166FA5" w:rsidP="00AD2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Eventuali Docenti partecipanti</w:t>
            </w:r>
          </w:p>
        </w:tc>
      </w:tr>
      <w:tr w:rsidR="00166FA5" w:rsidRPr="002F2982" w:rsidTr="00AD234C">
        <w:tc>
          <w:tcPr>
            <w:tcW w:w="7138" w:type="dxa"/>
          </w:tcPr>
          <w:p w:rsidR="00166FA5" w:rsidRDefault="00166FA5" w:rsidP="00AD23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1)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2)</w:t>
            </w:r>
          </w:p>
          <w:p w:rsidR="00166FA5" w:rsidRPr="00166FA5" w:rsidRDefault="00166FA5" w:rsidP="00AD234C">
            <w:pPr>
              <w:rPr>
                <w:b/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…</w:t>
            </w:r>
          </w:p>
        </w:tc>
        <w:tc>
          <w:tcPr>
            <w:tcW w:w="7139" w:type="dxa"/>
          </w:tcPr>
          <w:p w:rsidR="00166FA5" w:rsidRDefault="00166FA5" w:rsidP="00AD234C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1)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2)</w:t>
            </w:r>
          </w:p>
          <w:p w:rsidR="00166FA5" w:rsidRPr="00166FA5" w:rsidRDefault="00166FA5" w:rsidP="00AD234C">
            <w:pPr>
              <w:rPr>
                <w:b/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…</w:t>
            </w:r>
          </w:p>
        </w:tc>
      </w:tr>
      <w:tr w:rsidR="002F2982" w:rsidRPr="002F2982" w:rsidTr="002F2982">
        <w:tc>
          <w:tcPr>
            <w:tcW w:w="7138" w:type="dxa"/>
          </w:tcPr>
          <w:p w:rsidR="0031041F" w:rsidRPr="00BC45C2" w:rsidRDefault="002F2982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Data di svolgimento</w:t>
            </w:r>
            <w:r w:rsidR="0031041F" w:rsidRPr="00BC45C2">
              <w:rPr>
                <w:b/>
                <w:sz w:val="28"/>
                <w:szCs w:val="28"/>
              </w:rPr>
              <w:t xml:space="preserve"> </w:t>
            </w:r>
          </w:p>
          <w:p w:rsidR="002F2982" w:rsidRPr="004C1E6E" w:rsidRDefault="0031041F" w:rsidP="009C605F">
            <w:pPr>
              <w:rPr>
                <w:i/>
                <w:sz w:val="24"/>
                <w:szCs w:val="24"/>
              </w:rPr>
            </w:pPr>
            <w:r w:rsidRPr="004C1E6E">
              <w:rPr>
                <w:i/>
                <w:sz w:val="24"/>
                <w:szCs w:val="24"/>
              </w:rPr>
              <w:t xml:space="preserve"> </w:t>
            </w:r>
            <w:r w:rsidR="0093193B">
              <w:rPr>
                <w:i/>
                <w:sz w:val="24"/>
                <w:szCs w:val="24"/>
              </w:rPr>
              <w:t xml:space="preserve"> </w:t>
            </w:r>
            <w:r w:rsidRPr="004C1E6E">
              <w:rPr>
                <w:i/>
                <w:sz w:val="24"/>
                <w:szCs w:val="24"/>
              </w:rPr>
              <w:t xml:space="preserve">        </w:t>
            </w:r>
          </w:p>
        </w:tc>
        <w:tc>
          <w:tcPr>
            <w:tcW w:w="7139" w:type="dxa"/>
          </w:tcPr>
          <w:p w:rsidR="002F2982" w:rsidRPr="00BC45C2" w:rsidRDefault="0093193B" w:rsidP="003104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F2982" w:rsidRPr="00BC45C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01</w:t>
            </w:r>
            <w:r w:rsidR="002F2982" w:rsidRPr="00BC45C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2020</w:t>
            </w:r>
            <w:r w:rsidR="0031041F" w:rsidRPr="00BC45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1041F" w:rsidRPr="002F2982" w:rsidTr="002F2982">
        <w:tc>
          <w:tcPr>
            <w:tcW w:w="7138" w:type="dxa"/>
          </w:tcPr>
          <w:p w:rsidR="0031041F" w:rsidRPr="00781CDE" w:rsidRDefault="0031041F" w:rsidP="009C605F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Titolo dell’iniziativa</w:t>
            </w:r>
          </w:p>
        </w:tc>
        <w:tc>
          <w:tcPr>
            <w:tcW w:w="7139" w:type="dxa"/>
          </w:tcPr>
          <w:p w:rsidR="004C1E6E" w:rsidRPr="008042A5" w:rsidRDefault="0093193B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Siamo Figli delle Stelle </w:t>
            </w:r>
          </w:p>
        </w:tc>
      </w:tr>
      <w:tr w:rsidR="00D62B1F" w:rsidRPr="002F2982" w:rsidTr="002F2982">
        <w:tc>
          <w:tcPr>
            <w:tcW w:w="7138" w:type="dxa"/>
          </w:tcPr>
          <w:p w:rsidR="00D62B1F" w:rsidRPr="00781CDE" w:rsidRDefault="00D62B1F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dell’iniziativa</w:t>
            </w:r>
          </w:p>
        </w:tc>
        <w:tc>
          <w:tcPr>
            <w:tcW w:w="7139" w:type="dxa"/>
          </w:tcPr>
          <w:p w:rsidR="00D62B1F" w:rsidRPr="000A2299" w:rsidRDefault="000A2299" w:rsidP="000A2299">
            <w:pPr>
              <w:pStyle w:val="NormaleWeb"/>
            </w:pPr>
            <w:r>
              <w:rPr>
                <w:rFonts w:ascii="Calibri" w:hAnsi="Calibri" w:cs="Calibri"/>
                <w:sz w:val="28"/>
                <w:szCs w:val="28"/>
              </w:rPr>
              <w:t xml:space="preserve">Introduzione </w:t>
            </w:r>
            <w:r>
              <w:rPr>
                <w:rFonts w:ascii="Calibri" w:hAnsi="Calibri" w:cs="Calibri"/>
                <w:sz w:val="28"/>
                <w:szCs w:val="28"/>
              </w:rPr>
              <w:t>de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gli studenti della Scuola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Secondaria di primo grado ai concetti di eclissi solari e lunari, effetto serra e aurore boreali. </w:t>
            </w:r>
          </w:p>
        </w:tc>
      </w:tr>
      <w:tr w:rsidR="00137ED5" w:rsidRPr="002F2982" w:rsidTr="002F2982">
        <w:tc>
          <w:tcPr>
            <w:tcW w:w="7138" w:type="dxa"/>
          </w:tcPr>
          <w:p w:rsidR="00137ED5" w:rsidRDefault="00137ED5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Soggetti coinvolti</w:t>
            </w:r>
          </w:p>
          <w:p w:rsidR="00D634B2" w:rsidRPr="00D634B2" w:rsidRDefault="00E2485C" w:rsidP="009C605F">
            <w:pPr>
              <w:rPr>
                <w:b/>
                <w:i/>
                <w:sz w:val="28"/>
                <w:szCs w:val="28"/>
              </w:rPr>
            </w:pPr>
            <w:r w:rsidRPr="00E2485C">
              <w:rPr>
                <w:i/>
                <w:sz w:val="24"/>
                <w:szCs w:val="24"/>
              </w:rPr>
              <w:t>Altri Dipartimenti</w:t>
            </w:r>
            <w:r>
              <w:rPr>
                <w:i/>
                <w:sz w:val="24"/>
                <w:szCs w:val="24"/>
              </w:rPr>
              <w:t>, Enti Pubblici o privati, Istituzioni, Associazioni etc.</w:t>
            </w:r>
            <w:r w:rsidR="00450E13">
              <w:rPr>
                <w:i/>
                <w:sz w:val="24"/>
                <w:szCs w:val="24"/>
              </w:rPr>
              <w:t xml:space="preserve"> partner dell’iniziativa</w:t>
            </w:r>
          </w:p>
        </w:tc>
        <w:tc>
          <w:tcPr>
            <w:tcW w:w="7139" w:type="dxa"/>
          </w:tcPr>
          <w:p w:rsidR="00137ED5" w:rsidRPr="008042A5" w:rsidRDefault="000A2299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Università degli Studi di </w:t>
            </w:r>
            <w:proofErr w:type="gramStart"/>
            <w:r>
              <w:rPr>
                <w:sz w:val="28"/>
                <w:szCs w:val="28"/>
              </w:rPr>
              <w:t xml:space="preserve">Palermo </w:t>
            </w:r>
            <w:r w:rsidR="0001358F">
              <w:rPr>
                <w:sz w:val="28"/>
                <w:szCs w:val="28"/>
              </w:rPr>
              <w:t>,</w:t>
            </w:r>
            <w:proofErr w:type="gramEnd"/>
            <w:r w:rsidR="0001358F">
              <w:rPr>
                <w:sz w:val="28"/>
                <w:szCs w:val="28"/>
              </w:rPr>
              <w:t xml:space="preserve"> I. C. “G. Garibaldi, V. Pipitone” di Marsala (</w:t>
            </w:r>
            <w:proofErr w:type="spellStart"/>
            <w:r w:rsidR="0001358F">
              <w:rPr>
                <w:sz w:val="28"/>
                <w:szCs w:val="28"/>
              </w:rPr>
              <w:t>Tp</w:t>
            </w:r>
            <w:proofErr w:type="spellEnd"/>
            <w:r w:rsidR="0001358F">
              <w:rPr>
                <w:sz w:val="28"/>
                <w:szCs w:val="28"/>
              </w:rPr>
              <w:t>)</w:t>
            </w:r>
          </w:p>
        </w:tc>
      </w:tr>
      <w:tr w:rsidR="00E2485C" w:rsidRPr="002F2982" w:rsidTr="002F2982">
        <w:tc>
          <w:tcPr>
            <w:tcW w:w="7138" w:type="dxa"/>
          </w:tcPr>
          <w:p w:rsidR="00E2485C" w:rsidRPr="00E2485C" w:rsidRDefault="00E2485C" w:rsidP="009C605F">
            <w:pPr>
              <w:rPr>
                <w:b/>
                <w:sz w:val="28"/>
                <w:szCs w:val="28"/>
              </w:rPr>
            </w:pPr>
            <w:r w:rsidRPr="00E2485C">
              <w:rPr>
                <w:b/>
                <w:sz w:val="28"/>
                <w:szCs w:val="28"/>
              </w:rPr>
              <w:t>Destinatari</w:t>
            </w:r>
            <w:r w:rsidR="00A76AEB">
              <w:rPr>
                <w:b/>
                <w:sz w:val="28"/>
                <w:szCs w:val="28"/>
              </w:rPr>
              <w:t xml:space="preserve"> dell’iniziativa</w:t>
            </w:r>
          </w:p>
          <w:p w:rsidR="00E2485C" w:rsidRDefault="00E2485C" w:rsidP="009C605F">
            <w:pPr>
              <w:rPr>
                <w:b/>
                <w:sz w:val="28"/>
                <w:szCs w:val="28"/>
              </w:rPr>
            </w:pPr>
            <w:r w:rsidRPr="00D634B2">
              <w:rPr>
                <w:i/>
                <w:sz w:val="24"/>
                <w:szCs w:val="24"/>
              </w:rPr>
              <w:t>Fruitori del bene pubblico prodotto</w:t>
            </w:r>
          </w:p>
        </w:tc>
        <w:tc>
          <w:tcPr>
            <w:tcW w:w="7139" w:type="dxa"/>
          </w:tcPr>
          <w:p w:rsidR="00E2485C" w:rsidRPr="008042A5" w:rsidRDefault="000A2299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Studenti della scuola secondaria di primo grado </w:t>
            </w:r>
          </w:p>
        </w:tc>
      </w:tr>
    </w:tbl>
    <w:p w:rsidR="00BC45C2" w:rsidRDefault="00BC45C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3006"/>
      </w:tblGrid>
      <w:tr w:rsidR="00654F2C" w:rsidRPr="002F2982" w:rsidTr="00195C52">
        <w:tc>
          <w:tcPr>
            <w:tcW w:w="14277" w:type="dxa"/>
            <w:gridSpan w:val="2"/>
          </w:tcPr>
          <w:p w:rsidR="00654F2C" w:rsidRPr="00781CDE" w:rsidRDefault="00654F2C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Categoria o categorie in cui rientra l’iniziativa</w:t>
            </w:r>
          </w:p>
          <w:p w:rsidR="004C1E6E" w:rsidRPr="00654F2C" w:rsidRDefault="00654F2C" w:rsidP="00781CDE">
            <w:pPr>
              <w:rPr>
                <w:i/>
                <w:sz w:val="24"/>
                <w:szCs w:val="24"/>
              </w:rPr>
            </w:pPr>
            <w:r w:rsidRPr="00654F2C">
              <w:rPr>
                <w:i/>
                <w:sz w:val="24"/>
                <w:szCs w:val="24"/>
              </w:rPr>
              <w:t>Sono possibili risposte multiple: selezionare la/le voci con una “X”</w:t>
            </w:r>
            <w:r w:rsidR="00781CDE" w:rsidRPr="00654F2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divulgative firmate dallo staff docente a livello nazionale o internazionale;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(cartacee e digitali) dedicate al pubblico esterno (ad es. magazine dell’università);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dello staff docente a trasmissioni radiotelevisive a livello nazionale o internazionale;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attive a incontri pubblici organizzati da altri soggetti (es. caffè scientifici, festival, fiere scientifiche, ecc.);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alla formulazione di programmi di pubblico interesse (policy-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making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 comitati per la definizione di standard e norme tecniche;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organizzazione di eventi pubblici (es. Notte dei Ricercatori, open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day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organizzazione di concerti, mostre, esposizioni e altri eventi di pubblica utilità aperti alla comunità;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tutela della salute (es. giornate informative e di prevenzione);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in collaborazione con enti per progetti di sviluppo urbano o valorizzazione del territorio;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orientamento e interazione con le scuole superiori;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01358F" w:rsidP="0065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divulgative rivolte a bambini e giovani;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iniziative di democrazia partecipativa (es.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consensus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conferences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citizen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panel);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giornate organizzate di formazione alla comunicazione (rivolta a PTA o docenti);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siti web interattivi e/o divulgativi, blog;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fruizione da parte della comunità di musei, ospedali, impianti sportivi, biblioteche, teatri, edifici storici universitari;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altro:</w:t>
            </w:r>
          </w:p>
        </w:tc>
      </w:tr>
    </w:tbl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0"/>
        <w:gridCol w:w="7227"/>
      </w:tblGrid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</w:p>
          <w:p w:rsidR="00781CDE" w:rsidRDefault="00781CDE" w:rsidP="00195C52">
            <w:pPr>
              <w:rPr>
                <w:b/>
                <w:sz w:val="28"/>
                <w:szCs w:val="28"/>
              </w:rPr>
            </w:pPr>
          </w:p>
          <w:p w:rsid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 xml:space="preserve">Breve descrizione </w:t>
            </w:r>
          </w:p>
          <w:p w:rsidR="004C1E6E" w:rsidRDefault="004C1E6E" w:rsidP="00195C52">
            <w:pPr>
              <w:rPr>
                <w:sz w:val="24"/>
                <w:szCs w:val="24"/>
              </w:rPr>
            </w:pPr>
            <w:r w:rsidRPr="00781CDE">
              <w:rPr>
                <w:sz w:val="24"/>
                <w:szCs w:val="24"/>
              </w:rPr>
              <w:t>(</w:t>
            </w:r>
            <w:r w:rsidRPr="00781CDE">
              <w:rPr>
                <w:i/>
                <w:sz w:val="24"/>
                <w:szCs w:val="24"/>
              </w:rPr>
              <w:t xml:space="preserve">500 battute </w:t>
            </w:r>
            <w:proofErr w:type="spellStart"/>
            <w:r w:rsidRPr="00781CDE">
              <w:rPr>
                <w:i/>
                <w:sz w:val="24"/>
                <w:szCs w:val="24"/>
              </w:rPr>
              <w:t>max</w:t>
            </w:r>
            <w:proofErr w:type="spellEnd"/>
            <w:r w:rsidRPr="00781CDE">
              <w:rPr>
                <w:sz w:val="24"/>
                <w:szCs w:val="24"/>
              </w:rPr>
              <w:t>)</w:t>
            </w:r>
          </w:p>
          <w:p w:rsidR="00781CDE" w:rsidRPr="00781CDE" w:rsidRDefault="00781CDE" w:rsidP="00195C52">
            <w:pPr>
              <w:rPr>
                <w:sz w:val="24"/>
                <w:szCs w:val="24"/>
              </w:rPr>
            </w:pP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Pr="00781CDE" w:rsidRDefault="0001358F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L’attività seminariale della durata di 2 ore è rivolta agli studenti delle classi terze della scuola secondaria di primo grado ed ha come scopo l’approfondimento di argomenti astronomici e fisici basilari inclusi nel programma ministeriale destinato ai fruitori. Gli argomenti trattati sono le eclissi solari e lunari, le maree e le aurore boreali e australi. </w:t>
            </w:r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Default="004C1E6E" w:rsidP="00195C52">
            <w:pPr>
              <w:rPr>
                <w:sz w:val="28"/>
                <w:szCs w:val="28"/>
              </w:rPr>
            </w:pPr>
          </w:p>
          <w:p w:rsidR="00781CDE" w:rsidRPr="00781CDE" w:rsidRDefault="00781CDE" w:rsidP="00195C52">
            <w:pPr>
              <w:rPr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i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Budget complessivo utilizzato</w:t>
            </w:r>
          </w:p>
        </w:tc>
        <w:tc>
          <w:tcPr>
            <w:tcW w:w="7139" w:type="dxa"/>
          </w:tcPr>
          <w:p w:rsidR="004C1E6E" w:rsidRPr="00781CDE" w:rsidRDefault="0001358F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(di cui) finanziamenti esterni</w:t>
            </w:r>
          </w:p>
        </w:tc>
        <w:tc>
          <w:tcPr>
            <w:tcW w:w="7139" w:type="dxa"/>
          </w:tcPr>
          <w:p w:rsidR="004C1E6E" w:rsidRPr="00781CDE" w:rsidRDefault="0001358F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Impatto stimato</w:t>
            </w:r>
          </w:p>
          <w:p w:rsidR="004C1E6E" w:rsidRPr="00781CDE" w:rsidRDefault="004C1E6E" w:rsidP="00195C52">
            <w:pPr>
              <w:rPr>
                <w:i/>
                <w:sz w:val="24"/>
                <w:szCs w:val="24"/>
              </w:rPr>
            </w:pPr>
            <w:r w:rsidRPr="00781CDE">
              <w:rPr>
                <w:i/>
                <w:sz w:val="24"/>
                <w:szCs w:val="24"/>
              </w:rPr>
              <w:lastRenderedPageBreak/>
              <w:t xml:space="preserve">Numero partecipanti, visualizzazioni su siti web, </w:t>
            </w:r>
            <w:proofErr w:type="spellStart"/>
            <w:r w:rsidRPr="00781CDE">
              <w:rPr>
                <w:i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139" w:type="dxa"/>
          </w:tcPr>
          <w:p w:rsidR="004C1E6E" w:rsidRPr="00781CDE" w:rsidRDefault="0001358F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40 </w:t>
            </w: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Link a siti web</w:t>
            </w: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781CDE" w:rsidRPr="002F2982" w:rsidTr="00195C52">
        <w:tc>
          <w:tcPr>
            <w:tcW w:w="7138" w:type="dxa"/>
          </w:tcPr>
          <w:p w:rsidR="00781CDE" w:rsidRDefault="00781CDE" w:rsidP="00195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Locandina</w:t>
            </w:r>
            <w:r w:rsidR="007611F7">
              <w:rPr>
                <w:b/>
                <w:sz w:val="28"/>
                <w:szCs w:val="28"/>
              </w:rPr>
              <w:t xml:space="preserve"> – Allego Circolare dell’</w:t>
            </w:r>
            <w:bookmarkStart w:id="0" w:name="_GoBack"/>
            <w:bookmarkEnd w:id="0"/>
            <w:r w:rsidR="007611F7">
              <w:rPr>
                <w:b/>
                <w:sz w:val="28"/>
                <w:szCs w:val="28"/>
              </w:rPr>
              <w:t xml:space="preserve">istituto </w:t>
            </w:r>
          </w:p>
          <w:p w:rsidR="002A0547" w:rsidRPr="00781CDE" w:rsidRDefault="00D620B7" w:rsidP="00967AAD">
            <w:pPr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 caso affermativo allegare copia o</w:t>
            </w:r>
            <w:r w:rsidR="001B4947">
              <w:rPr>
                <w:i/>
                <w:sz w:val="24"/>
                <w:szCs w:val="24"/>
              </w:rPr>
              <w:t xml:space="preserve"> indicare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67AAD">
              <w:rPr>
                <w:i/>
                <w:sz w:val="24"/>
                <w:szCs w:val="24"/>
              </w:rPr>
              <w:t>link/download</w:t>
            </w:r>
          </w:p>
        </w:tc>
        <w:tc>
          <w:tcPr>
            <w:tcW w:w="7139" w:type="dxa"/>
          </w:tcPr>
          <w:p w:rsidR="00781CDE" w:rsidRPr="00781CDE" w:rsidRDefault="007611F7" w:rsidP="00195C5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51985" cy="629983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2020-99_0.pd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985" cy="629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Pr="002F2982" w:rsidRDefault="0031041F" w:rsidP="002F2982">
      <w:pPr>
        <w:spacing w:after="0" w:line="240" w:lineRule="auto"/>
        <w:rPr>
          <w:sz w:val="24"/>
          <w:szCs w:val="24"/>
        </w:rPr>
      </w:pPr>
    </w:p>
    <w:sectPr w:rsidR="0031041F" w:rsidRPr="002F2982" w:rsidSect="00781CDE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55"/>
    <w:rsid w:val="0001358F"/>
    <w:rsid w:val="000A2299"/>
    <w:rsid w:val="000F3B9E"/>
    <w:rsid w:val="00137ED5"/>
    <w:rsid w:val="00166FA5"/>
    <w:rsid w:val="001B4947"/>
    <w:rsid w:val="002A0547"/>
    <w:rsid w:val="002F2982"/>
    <w:rsid w:val="0031041F"/>
    <w:rsid w:val="00450E13"/>
    <w:rsid w:val="004C1E6E"/>
    <w:rsid w:val="005130B8"/>
    <w:rsid w:val="00654F2C"/>
    <w:rsid w:val="0071262A"/>
    <w:rsid w:val="007611F7"/>
    <w:rsid w:val="00781CDE"/>
    <w:rsid w:val="007E7804"/>
    <w:rsid w:val="008042A5"/>
    <w:rsid w:val="0093193B"/>
    <w:rsid w:val="00967AAD"/>
    <w:rsid w:val="00A76AEB"/>
    <w:rsid w:val="00AF354D"/>
    <w:rsid w:val="00BC45C2"/>
    <w:rsid w:val="00BF63C9"/>
    <w:rsid w:val="00C21CF4"/>
    <w:rsid w:val="00C25C58"/>
    <w:rsid w:val="00D05355"/>
    <w:rsid w:val="00D620B7"/>
    <w:rsid w:val="00D62B1F"/>
    <w:rsid w:val="00D634B2"/>
    <w:rsid w:val="00E2485C"/>
    <w:rsid w:val="00F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3EC"/>
  <w15:chartTrackingRefBased/>
  <w15:docId w15:val="{8667994F-ECA7-4BE7-AE96-04020B7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ED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A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Microsoft Office User</cp:lastModifiedBy>
  <cp:revision>2</cp:revision>
  <cp:lastPrinted>2019-06-04T08:20:00Z</cp:lastPrinted>
  <dcterms:created xsi:type="dcterms:W3CDTF">2020-01-24T09:57:00Z</dcterms:created>
  <dcterms:modified xsi:type="dcterms:W3CDTF">2020-01-24T09:57:00Z</dcterms:modified>
</cp:coreProperties>
</file>