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:rsidTr="002F2982">
        <w:tc>
          <w:tcPr>
            <w:tcW w:w="14277" w:type="dxa"/>
          </w:tcPr>
          <w:p w:rsidR="002F2982" w:rsidRDefault="002F2982" w:rsidP="0091140A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Attività di Public Engagement</w:t>
            </w:r>
          </w:p>
          <w:p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:rsidTr="006C333C">
        <w:tc>
          <w:tcPr>
            <w:tcW w:w="14277" w:type="dxa"/>
            <w:gridSpan w:val="2"/>
          </w:tcPr>
          <w:p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:rsidTr="002F2982">
        <w:tc>
          <w:tcPr>
            <w:tcW w:w="7138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:rsidR="00166FA5" w:rsidRPr="002F2982" w:rsidRDefault="007A66E1" w:rsidP="009C60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Aurelio Agliolo Gallitto</w:t>
            </w:r>
          </w:p>
        </w:tc>
        <w:tc>
          <w:tcPr>
            <w:tcW w:w="7139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E2485C" w:rsidRDefault="007A66E1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FIS/08</w:t>
            </w:r>
          </w:p>
        </w:tc>
      </w:tr>
      <w:tr w:rsidR="00166FA5" w:rsidRPr="00BC45C2" w:rsidTr="00AD234C">
        <w:tc>
          <w:tcPr>
            <w:tcW w:w="14277" w:type="dxa"/>
            <w:gridSpan w:val="2"/>
          </w:tcPr>
          <w:p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:rsidTr="00AD234C">
        <w:tc>
          <w:tcPr>
            <w:tcW w:w="7138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:rsidR="00166FA5" w:rsidRPr="007A66E1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  <w:r w:rsidR="007A66E1">
              <w:rPr>
                <w:sz w:val="28"/>
                <w:szCs w:val="28"/>
              </w:rPr>
              <w:t xml:space="preserve"> Giuseppe Lazzara</w:t>
            </w:r>
            <w:r w:rsidR="00381AED">
              <w:rPr>
                <w:sz w:val="28"/>
                <w:szCs w:val="28"/>
              </w:rPr>
              <w:t xml:space="preserve"> (</w:t>
            </w:r>
            <w:proofErr w:type="spellStart"/>
            <w:r w:rsidR="00381AED">
              <w:rPr>
                <w:sz w:val="28"/>
                <w:szCs w:val="28"/>
              </w:rPr>
              <w:t>Invited</w:t>
            </w:r>
            <w:proofErr w:type="spellEnd"/>
            <w:r w:rsidR="00381AED">
              <w:rPr>
                <w:sz w:val="28"/>
                <w:szCs w:val="28"/>
              </w:rPr>
              <w:t xml:space="preserve"> speaker)</w:t>
            </w:r>
          </w:p>
        </w:tc>
        <w:tc>
          <w:tcPr>
            <w:tcW w:w="7139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7A66E1" w:rsidRDefault="007A66E1" w:rsidP="007A66E1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A66E1">
              <w:rPr>
                <w:sz w:val="28"/>
                <w:szCs w:val="28"/>
              </w:rPr>
              <w:t>CHIM/02</w:t>
            </w:r>
          </w:p>
          <w:p w:rsidR="007A66E1" w:rsidRPr="007A66E1" w:rsidRDefault="007A66E1" w:rsidP="007A66E1">
            <w:pPr>
              <w:rPr>
                <w:sz w:val="28"/>
                <w:szCs w:val="28"/>
              </w:rPr>
            </w:pPr>
          </w:p>
        </w:tc>
      </w:tr>
      <w:tr w:rsidR="002F2982" w:rsidRPr="002F2982" w:rsidTr="002F2982">
        <w:tc>
          <w:tcPr>
            <w:tcW w:w="7138" w:type="dxa"/>
          </w:tcPr>
          <w:p w:rsidR="0031041F" w:rsidRPr="00BC45C2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  <w:p w:rsidR="002F2982" w:rsidRPr="004C1E6E" w:rsidRDefault="0031041F" w:rsidP="009C605F">
            <w:pPr>
              <w:rPr>
                <w:i/>
                <w:sz w:val="24"/>
                <w:szCs w:val="24"/>
              </w:rPr>
            </w:pPr>
            <w:r w:rsidRPr="004C1E6E">
              <w:rPr>
                <w:i/>
                <w:sz w:val="24"/>
                <w:szCs w:val="24"/>
              </w:rPr>
              <w:t>dal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139" w:type="dxa"/>
          </w:tcPr>
          <w:p w:rsidR="002F2982" w:rsidRPr="00BC45C2" w:rsidRDefault="002F2982" w:rsidP="0031041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 xml:space="preserve">dal </w:t>
            </w:r>
            <w:r w:rsidR="007A66E1">
              <w:rPr>
                <w:b/>
                <w:sz w:val="28"/>
                <w:szCs w:val="28"/>
              </w:rPr>
              <w:t>16</w:t>
            </w:r>
            <w:r w:rsidRPr="00BC45C2">
              <w:rPr>
                <w:b/>
                <w:sz w:val="28"/>
                <w:szCs w:val="28"/>
              </w:rPr>
              <w:t>/</w:t>
            </w:r>
            <w:r w:rsidR="007A66E1">
              <w:rPr>
                <w:b/>
                <w:sz w:val="28"/>
                <w:szCs w:val="28"/>
              </w:rPr>
              <w:t>10</w:t>
            </w:r>
            <w:r w:rsidRPr="00BC45C2">
              <w:rPr>
                <w:b/>
                <w:sz w:val="28"/>
                <w:szCs w:val="28"/>
              </w:rPr>
              <w:t>/</w:t>
            </w:r>
            <w:r w:rsidR="007A66E1">
              <w:rPr>
                <w:b/>
                <w:sz w:val="28"/>
                <w:szCs w:val="28"/>
              </w:rPr>
              <w:t>2019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  <w:r w:rsidRPr="00BC45C2">
              <w:rPr>
                <w:b/>
                <w:sz w:val="28"/>
                <w:szCs w:val="28"/>
              </w:rPr>
              <w:t xml:space="preserve">al </w:t>
            </w:r>
            <w:r w:rsidR="007A66E1">
              <w:rPr>
                <w:b/>
                <w:sz w:val="28"/>
                <w:szCs w:val="28"/>
              </w:rPr>
              <w:t>18</w:t>
            </w:r>
            <w:r w:rsidRPr="00BC45C2">
              <w:rPr>
                <w:b/>
                <w:sz w:val="28"/>
                <w:szCs w:val="28"/>
              </w:rPr>
              <w:t>/</w:t>
            </w:r>
            <w:r w:rsidR="007A66E1">
              <w:rPr>
                <w:b/>
                <w:sz w:val="28"/>
                <w:szCs w:val="28"/>
              </w:rPr>
              <w:t>10</w:t>
            </w:r>
            <w:r w:rsidRPr="00BC45C2">
              <w:rPr>
                <w:b/>
                <w:sz w:val="28"/>
                <w:szCs w:val="28"/>
              </w:rPr>
              <w:t>/</w:t>
            </w:r>
            <w:r w:rsidR="007A66E1">
              <w:rPr>
                <w:b/>
                <w:sz w:val="28"/>
                <w:szCs w:val="28"/>
              </w:rPr>
              <w:t>2019</w:t>
            </w:r>
            <w:r w:rsidRPr="00BC45C2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31041F" w:rsidRPr="007A66E1" w:rsidTr="002F2982">
        <w:tc>
          <w:tcPr>
            <w:tcW w:w="7138" w:type="dxa"/>
          </w:tcPr>
          <w:p w:rsidR="0031041F" w:rsidRPr="00781CDE" w:rsidRDefault="0031041F" w:rsidP="009C605F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</w:p>
        </w:tc>
        <w:tc>
          <w:tcPr>
            <w:tcW w:w="7139" w:type="dxa"/>
          </w:tcPr>
          <w:p w:rsidR="004C1E6E" w:rsidRPr="007A66E1" w:rsidRDefault="007A66E1" w:rsidP="009C605F">
            <w:pPr>
              <w:rPr>
                <w:sz w:val="28"/>
                <w:szCs w:val="28"/>
                <w:lang w:val="en-GB"/>
              </w:rPr>
            </w:pPr>
            <w:r w:rsidRPr="007A66E1">
              <w:rPr>
                <w:sz w:val="28"/>
                <w:szCs w:val="28"/>
                <w:lang w:val="en-GB"/>
              </w:rPr>
              <w:t>Preventive Conservation in Museums, Libraries and Archives: scientific collections as a case study</w:t>
            </w:r>
          </w:p>
        </w:tc>
      </w:tr>
      <w:tr w:rsidR="00D62B1F" w:rsidRPr="007A66E1" w:rsidTr="002F2982">
        <w:tc>
          <w:tcPr>
            <w:tcW w:w="7138" w:type="dxa"/>
          </w:tcPr>
          <w:p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</w:p>
        </w:tc>
        <w:tc>
          <w:tcPr>
            <w:tcW w:w="7139" w:type="dxa"/>
          </w:tcPr>
          <w:p w:rsidR="00D62B1F" w:rsidRPr="007A66E1" w:rsidRDefault="007A66E1" w:rsidP="009C605F">
            <w:pPr>
              <w:rPr>
                <w:sz w:val="28"/>
                <w:szCs w:val="28"/>
              </w:rPr>
            </w:pPr>
            <w:r w:rsidRPr="007A66E1">
              <w:rPr>
                <w:sz w:val="28"/>
                <w:szCs w:val="28"/>
              </w:rPr>
              <w:t>Dare un’</w:t>
            </w:r>
            <w:r w:rsidRPr="007A66E1">
              <w:rPr>
                <w:sz w:val="28"/>
                <w:szCs w:val="28"/>
              </w:rPr>
              <w:t>opportunit</w:t>
            </w:r>
            <w:r w:rsidRPr="007A66E1">
              <w:rPr>
                <w:sz w:val="28"/>
                <w:szCs w:val="28"/>
              </w:rPr>
              <w:t xml:space="preserve">à di confronto tra i differenti </w:t>
            </w:r>
            <w:r w:rsidRPr="007A66E1">
              <w:rPr>
                <w:sz w:val="28"/>
                <w:szCs w:val="28"/>
              </w:rPr>
              <w:t>operator</w:t>
            </w:r>
            <w:r w:rsidRPr="007A66E1">
              <w:rPr>
                <w:sz w:val="28"/>
                <w:szCs w:val="28"/>
              </w:rPr>
              <w:t>i</w:t>
            </w:r>
            <w:r w:rsidRPr="007A66E1">
              <w:rPr>
                <w:sz w:val="28"/>
                <w:szCs w:val="28"/>
              </w:rPr>
              <w:t xml:space="preserve"> </w:t>
            </w:r>
            <w:r w:rsidR="00381AED" w:rsidRPr="00381AED">
              <w:rPr>
                <w:sz w:val="28"/>
                <w:szCs w:val="28"/>
              </w:rPr>
              <w:t xml:space="preserve">impegnati </w:t>
            </w:r>
            <w:r>
              <w:rPr>
                <w:sz w:val="28"/>
                <w:szCs w:val="28"/>
              </w:rPr>
              <w:t xml:space="preserve">nella </w:t>
            </w:r>
            <w:r w:rsidR="00381AED" w:rsidRPr="00381AED">
              <w:rPr>
                <w:sz w:val="28"/>
                <w:szCs w:val="28"/>
              </w:rPr>
              <w:t>gestione</w:t>
            </w:r>
            <w:r w:rsidR="00381A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prevenzione e </w:t>
            </w:r>
            <w:r w:rsidR="00381AED" w:rsidRPr="00381AED">
              <w:rPr>
                <w:sz w:val="28"/>
                <w:szCs w:val="28"/>
              </w:rPr>
              <w:t>tutela</w:t>
            </w:r>
            <w:r w:rsidR="00381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delle collezion</w:t>
            </w:r>
            <w:r w:rsidR="00381AE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scientifiche </w:t>
            </w:r>
            <w:r w:rsidRPr="007A66E1">
              <w:rPr>
                <w:sz w:val="28"/>
                <w:szCs w:val="28"/>
              </w:rPr>
              <w:t>muse</w:t>
            </w:r>
            <w:r>
              <w:rPr>
                <w:sz w:val="28"/>
                <w:szCs w:val="28"/>
              </w:rPr>
              <w:t>ali</w:t>
            </w:r>
            <w:r w:rsidRPr="007A66E1">
              <w:rPr>
                <w:sz w:val="28"/>
                <w:szCs w:val="28"/>
              </w:rPr>
              <w:t xml:space="preserve">, librarie </w:t>
            </w:r>
            <w:r>
              <w:rPr>
                <w:sz w:val="28"/>
                <w:szCs w:val="28"/>
              </w:rPr>
              <w:t>e archivistiche</w:t>
            </w:r>
            <w:r w:rsidR="00381AED">
              <w:rPr>
                <w:sz w:val="28"/>
                <w:szCs w:val="28"/>
              </w:rPr>
              <w:t>.</w:t>
            </w:r>
            <w:r w:rsidR="00381AED" w:rsidRPr="00381AED">
              <w:rPr>
                <w:sz w:val="28"/>
                <w:szCs w:val="28"/>
              </w:rPr>
              <w:t xml:space="preserve"> </w:t>
            </w:r>
          </w:p>
        </w:tc>
      </w:tr>
      <w:tr w:rsidR="00137ED5" w:rsidRPr="007A66E1" w:rsidTr="002F2982">
        <w:tc>
          <w:tcPr>
            <w:tcW w:w="7138" w:type="dxa"/>
          </w:tcPr>
          <w:p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:rsidR="00D634B2" w:rsidRPr="00D634B2" w:rsidRDefault="00E2485C" w:rsidP="009C605F">
            <w:pPr>
              <w:rPr>
                <w:b/>
                <w:i/>
                <w:sz w:val="28"/>
                <w:szCs w:val="28"/>
              </w:rPr>
            </w:pPr>
            <w:r w:rsidRPr="00E2485C">
              <w:rPr>
                <w:i/>
                <w:sz w:val="24"/>
                <w:szCs w:val="24"/>
              </w:rPr>
              <w:t>Altri Dipartimenti</w:t>
            </w:r>
            <w:r>
              <w:rPr>
                <w:i/>
                <w:sz w:val="24"/>
                <w:szCs w:val="24"/>
              </w:rPr>
              <w:t>, Enti Pubblici o privati, Istituzioni, Associazioni etc.</w:t>
            </w:r>
            <w:r w:rsidR="00450E13">
              <w:rPr>
                <w:i/>
                <w:sz w:val="24"/>
                <w:szCs w:val="24"/>
              </w:rPr>
              <w:t xml:space="preserve"> partner dell’iniziativa</w:t>
            </w:r>
          </w:p>
        </w:tc>
        <w:tc>
          <w:tcPr>
            <w:tcW w:w="7139" w:type="dxa"/>
          </w:tcPr>
          <w:p w:rsidR="00137ED5" w:rsidRPr="007A66E1" w:rsidRDefault="007A66E1" w:rsidP="009C605F">
            <w:pPr>
              <w:rPr>
                <w:sz w:val="28"/>
                <w:szCs w:val="28"/>
              </w:rPr>
            </w:pPr>
            <w:r w:rsidRPr="007A66E1">
              <w:rPr>
                <w:sz w:val="28"/>
                <w:szCs w:val="28"/>
              </w:rPr>
              <w:t xml:space="preserve">Istituto Nazionale </w:t>
            </w:r>
            <w:r>
              <w:rPr>
                <w:sz w:val="28"/>
                <w:szCs w:val="28"/>
              </w:rPr>
              <w:t>di Astrofisica</w:t>
            </w:r>
            <w:r w:rsidRPr="007A66E1">
              <w:rPr>
                <w:sz w:val="28"/>
                <w:szCs w:val="28"/>
              </w:rPr>
              <w:t xml:space="preserve"> (INAF)</w:t>
            </w:r>
            <w:r>
              <w:rPr>
                <w:sz w:val="28"/>
                <w:szCs w:val="28"/>
              </w:rPr>
              <w:t xml:space="preserve">, </w:t>
            </w:r>
            <w:r w:rsidRPr="007A66E1">
              <w:rPr>
                <w:sz w:val="28"/>
                <w:szCs w:val="28"/>
              </w:rPr>
              <w:t xml:space="preserve">Osservatorio Astronomico di Palermo, </w:t>
            </w:r>
            <w:r>
              <w:rPr>
                <w:sz w:val="28"/>
                <w:szCs w:val="28"/>
              </w:rPr>
              <w:t>e U</w:t>
            </w:r>
            <w:r w:rsidRPr="007A66E1">
              <w:rPr>
                <w:sz w:val="28"/>
                <w:szCs w:val="28"/>
              </w:rPr>
              <w:t>niversit</w:t>
            </w:r>
            <w:r>
              <w:rPr>
                <w:sz w:val="28"/>
                <w:szCs w:val="28"/>
              </w:rPr>
              <w:t>à di</w:t>
            </w:r>
            <w:r w:rsidRPr="007A66E1">
              <w:rPr>
                <w:sz w:val="28"/>
                <w:szCs w:val="28"/>
              </w:rPr>
              <w:t xml:space="preserve"> Palermo.</w:t>
            </w:r>
          </w:p>
        </w:tc>
      </w:tr>
      <w:tr w:rsidR="00E2485C" w:rsidRPr="002F2982" w:rsidTr="002F2982">
        <w:tc>
          <w:tcPr>
            <w:tcW w:w="7138" w:type="dxa"/>
          </w:tcPr>
          <w:p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:rsidR="00E2485C" w:rsidRDefault="00E2485C" w:rsidP="009C605F">
            <w:pPr>
              <w:rPr>
                <w:b/>
                <w:sz w:val="28"/>
                <w:szCs w:val="28"/>
              </w:rPr>
            </w:pPr>
            <w:r w:rsidRPr="00D634B2">
              <w:rPr>
                <w:i/>
                <w:sz w:val="24"/>
                <w:szCs w:val="24"/>
              </w:rPr>
              <w:t>Fruitori del bene pubblico prodotto</w:t>
            </w:r>
          </w:p>
        </w:tc>
        <w:tc>
          <w:tcPr>
            <w:tcW w:w="7139" w:type="dxa"/>
          </w:tcPr>
          <w:p w:rsidR="00E2485C" w:rsidRPr="008042A5" w:rsidRDefault="00381AED" w:rsidP="009C6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Ricercatori, curatori museali e studenti</w:t>
            </w:r>
          </w:p>
        </w:tc>
      </w:tr>
    </w:tbl>
    <w:p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3006"/>
      </w:tblGrid>
      <w:tr w:rsidR="00654F2C" w:rsidRPr="002F2982" w:rsidTr="00195C52">
        <w:tc>
          <w:tcPr>
            <w:tcW w:w="14277" w:type="dxa"/>
            <w:gridSpan w:val="2"/>
          </w:tcPr>
          <w:p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(policy-making);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eventi pubblici (es. Notte dei Ricercatori, open day);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orientamento e interazione con le scuole superiori;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consensus conferences,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381AED" w:rsidP="00381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altro:</w:t>
            </w:r>
            <w:r w:rsidR="00381A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WORKSHOP INTERNAZIONALE</w:t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</w:p>
          <w:p w:rsidR="00781CDE" w:rsidRDefault="00781CDE" w:rsidP="00195C52">
            <w:pPr>
              <w:rPr>
                <w:b/>
                <w:sz w:val="28"/>
                <w:szCs w:val="28"/>
              </w:rPr>
            </w:pPr>
          </w:p>
          <w:p w:rsid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:rsidR="004C1E6E" w:rsidRDefault="004C1E6E" w:rsidP="00195C52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 xml:space="preserve">500 battute </w:t>
            </w:r>
            <w:proofErr w:type="spellStart"/>
            <w:r w:rsidRPr="00781CDE">
              <w:rPr>
                <w:i/>
                <w:sz w:val="24"/>
                <w:szCs w:val="24"/>
              </w:rPr>
              <w:t>max</w:t>
            </w:r>
            <w:proofErr w:type="spellEnd"/>
            <w:r w:rsidRPr="00781CDE">
              <w:rPr>
                <w:sz w:val="24"/>
                <w:szCs w:val="24"/>
              </w:rPr>
              <w:t>)</w:t>
            </w:r>
          </w:p>
          <w:p w:rsidR="00781CDE" w:rsidRPr="00781CDE" w:rsidRDefault="00781CDE" w:rsidP="00195C52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381AED" w:rsidP="00195C52">
            <w:pPr>
              <w:rPr>
                <w:sz w:val="28"/>
                <w:szCs w:val="28"/>
              </w:rPr>
            </w:pPr>
            <w:r w:rsidRPr="00381AED">
              <w:rPr>
                <w:sz w:val="28"/>
                <w:szCs w:val="28"/>
              </w:rPr>
              <w:t>Il workshop intende pertanto offrire un’opportunità di confronto tra operatori impegnati nella gestione e tutela delle collezioni, in ambito nazionale ed internazionale. Esperti nel campo della conservazione preventiva, e della fisica e chimica applicata ai beni culturali, presenteranno lo stato dell’arte alla luce delle più recenti acquisizioni scientifiche con l’obiettivo di colmare il divario tra ricerca scientifica e pratica conservativa, tentando di affrontare in una nuova prospettiva le esigenze relative alle collezioni.</w:t>
            </w:r>
            <w:bookmarkStart w:id="0" w:name="_GoBack"/>
            <w:bookmarkEnd w:id="0"/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7139" w:type="dxa"/>
          </w:tcPr>
          <w:p w:rsidR="004C1E6E" w:rsidRPr="00781CDE" w:rsidRDefault="00381AED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6000,00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7139" w:type="dxa"/>
          </w:tcPr>
          <w:p w:rsidR="004C1E6E" w:rsidRPr="00781CDE" w:rsidRDefault="00381AED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Euro 5000,00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:rsidR="004C1E6E" w:rsidRPr="00781CDE" w:rsidRDefault="004C1E6E" w:rsidP="00195C52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39" w:type="dxa"/>
          </w:tcPr>
          <w:p w:rsidR="004C1E6E" w:rsidRPr="00781CDE" w:rsidRDefault="00381AED" w:rsidP="00195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di partecipanti: 100</w:t>
            </w: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lastRenderedPageBreak/>
              <w:t>Link a siti web</w:t>
            </w:r>
          </w:p>
        </w:tc>
        <w:tc>
          <w:tcPr>
            <w:tcW w:w="7139" w:type="dxa"/>
          </w:tcPr>
          <w:p w:rsidR="004C1E6E" w:rsidRPr="00781CDE" w:rsidRDefault="00381AED" w:rsidP="00195C52">
            <w:pPr>
              <w:rPr>
                <w:sz w:val="28"/>
                <w:szCs w:val="28"/>
              </w:rPr>
            </w:pPr>
            <w:r w:rsidRPr="00381AED">
              <w:rPr>
                <w:sz w:val="28"/>
                <w:szCs w:val="28"/>
              </w:rPr>
              <w:t>https://indico.ict.inaf.it/event/880/</w:t>
            </w:r>
          </w:p>
        </w:tc>
      </w:tr>
      <w:tr w:rsidR="00781CDE" w:rsidRPr="002F2982" w:rsidTr="00195C52">
        <w:tc>
          <w:tcPr>
            <w:tcW w:w="7138" w:type="dxa"/>
          </w:tcPr>
          <w:p w:rsidR="00781CDE" w:rsidRDefault="00781CDE" w:rsidP="00195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Locandina</w:t>
            </w:r>
          </w:p>
          <w:p w:rsidR="002A0547" w:rsidRPr="00781CDE" w:rsidRDefault="00D620B7" w:rsidP="00967AAD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7139" w:type="dxa"/>
          </w:tcPr>
          <w:p w:rsidR="00781CDE" w:rsidRPr="00781CDE" w:rsidRDefault="00381AED" w:rsidP="00195C52">
            <w:pPr>
              <w:rPr>
                <w:sz w:val="28"/>
                <w:szCs w:val="28"/>
              </w:rPr>
            </w:pPr>
            <w:r w:rsidRPr="00381AED">
              <w:rPr>
                <w:sz w:val="28"/>
                <w:szCs w:val="28"/>
              </w:rPr>
              <w:t>https://indico.ict.inaf.it/event/880/page/334-workshop-poster</w:t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Pr="002F2982" w:rsidRDefault="0031041F" w:rsidP="002F2982">
      <w:pPr>
        <w:spacing w:after="0" w:line="240" w:lineRule="auto"/>
        <w:rPr>
          <w:sz w:val="24"/>
          <w:szCs w:val="24"/>
        </w:rPr>
      </w:pPr>
    </w:p>
    <w:sectPr w:rsidR="0031041F" w:rsidRPr="002F2982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10C43"/>
    <w:multiLevelType w:val="hybridMultilevel"/>
    <w:tmpl w:val="5F1E8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55"/>
    <w:rsid w:val="000F3B9E"/>
    <w:rsid w:val="00137ED5"/>
    <w:rsid w:val="00166FA5"/>
    <w:rsid w:val="001B4947"/>
    <w:rsid w:val="002A0547"/>
    <w:rsid w:val="002F2982"/>
    <w:rsid w:val="0031041F"/>
    <w:rsid w:val="00381AED"/>
    <w:rsid w:val="00450E13"/>
    <w:rsid w:val="004C1E6E"/>
    <w:rsid w:val="005130B8"/>
    <w:rsid w:val="00654F2C"/>
    <w:rsid w:val="0071262A"/>
    <w:rsid w:val="00781CDE"/>
    <w:rsid w:val="007A66E1"/>
    <w:rsid w:val="007E7804"/>
    <w:rsid w:val="008042A5"/>
    <w:rsid w:val="00905F59"/>
    <w:rsid w:val="00967AAD"/>
    <w:rsid w:val="00A76AEB"/>
    <w:rsid w:val="00BC45C2"/>
    <w:rsid w:val="00C21CF4"/>
    <w:rsid w:val="00C25C58"/>
    <w:rsid w:val="00C62A12"/>
    <w:rsid w:val="00D05355"/>
    <w:rsid w:val="00D620B7"/>
    <w:rsid w:val="00D62B1F"/>
    <w:rsid w:val="00D634B2"/>
    <w:rsid w:val="00E2485C"/>
    <w:rsid w:val="00F631D1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3FE7AF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A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agliolo agliolo</cp:lastModifiedBy>
  <cp:revision>3</cp:revision>
  <cp:lastPrinted>2019-06-04T08:20:00Z</cp:lastPrinted>
  <dcterms:created xsi:type="dcterms:W3CDTF">2019-08-01T07:50:00Z</dcterms:created>
  <dcterms:modified xsi:type="dcterms:W3CDTF">2019-08-01T08:10:00Z</dcterms:modified>
</cp:coreProperties>
</file>