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</w:t>
      </w:r>
      <w:proofErr w:type="gramStart"/>
      <w:r w:rsidRPr="006137BC">
        <w:rPr>
          <w:rFonts w:ascii="Times New Roman" w:hAnsi="Times New Roman" w:cs="Times New Roman"/>
        </w:rPr>
        <w:t>ai</w:t>
      </w:r>
      <w:proofErr w:type="gramEnd"/>
      <w:r w:rsidRPr="006137BC">
        <w:rPr>
          <w:rFonts w:ascii="Times New Roman" w:hAnsi="Times New Roman" w:cs="Times New Roman"/>
        </w:rPr>
        <w:t xml:space="preserve">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</w:t>
      </w:r>
      <w:proofErr w:type="spellStart"/>
      <w:r w:rsidRPr="006137BC">
        <w:rPr>
          <w:rFonts w:ascii="Times New Roman" w:hAnsi="Times New Roman" w:cs="Times New Roman"/>
        </w:rPr>
        <w:t>a_________________________________nato</w:t>
      </w:r>
      <w:proofErr w:type="spellEnd"/>
      <w:r w:rsidRPr="006137BC">
        <w:rPr>
          <w:rFonts w:ascii="Times New Roman" w:hAnsi="Times New Roman" w:cs="Times New Roman"/>
        </w:rPr>
        <w:t>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in</w:t>
      </w:r>
      <w:proofErr w:type="gramEnd"/>
      <w:r w:rsidRPr="006137BC">
        <w:rPr>
          <w:rFonts w:ascii="Times New Roman" w:hAnsi="Times New Roman" w:cs="Times New Roman"/>
        </w:rPr>
        <w:t xml:space="preserve">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>’insussistenza</w:t>
      </w:r>
      <w:proofErr w:type="gramEnd"/>
      <w:r w:rsidR="00582C0F" w:rsidRPr="006137BC">
        <w:rPr>
          <w:rFonts w:ascii="Times New Roman" w:hAnsi="Times New Roman" w:cs="Times New Roman"/>
        </w:rPr>
        <w:t xml:space="preserve">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</w:t>
      </w:r>
      <w:proofErr w:type="gramEnd"/>
      <w:r w:rsidR="00582C0F" w:rsidRPr="006137BC">
        <w:rPr>
          <w:rFonts w:ascii="Times New Roman" w:hAnsi="Times New Roman" w:cs="Times New Roman"/>
        </w:rPr>
        <w:t xml:space="preserve">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</w:t>
      </w:r>
      <w:proofErr w:type="gramEnd"/>
      <w:r w:rsidR="00582C0F" w:rsidRPr="006137BC">
        <w:rPr>
          <w:rFonts w:ascii="Times New Roman" w:hAnsi="Times New Roman" w:cs="Times New Roman"/>
        </w:rPr>
        <w:t xml:space="preserve">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</w:t>
      </w:r>
      <w:proofErr w:type="gramStart"/>
      <w:r w:rsidRPr="006137BC">
        <w:rPr>
          <w:rFonts w:ascii="Times New Roman" w:hAnsi="Times New Roman" w:cs="Times New Roman"/>
        </w:rPr>
        <w:t>art.</w:t>
      </w:r>
      <w:proofErr w:type="gramEnd"/>
      <w:r w:rsidRPr="006137BC">
        <w:rPr>
          <w:rFonts w:ascii="Times New Roman" w:hAnsi="Times New Roman" w:cs="Times New Roman"/>
        </w:rPr>
        <w:t xml:space="preserve">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9E3560">
        <w:rPr>
          <w:rFonts w:ascii="Times New Roman" w:hAnsi="Times New Roman" w:cs="Times New Roman"/>
          <w:b/>
        </w:rPr>
        <w:t>Aldo Schiavello</w:t>
      </w:r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>’avvenuta</w:t>
      </w:r>
      <w:proofErr w:type="gramEnd"/>
      <w:r w:rsidR="00582C0F" w:rsidRPr="006137BC">
        <w:rPr>
          <w:rFonts w:ascii="Times New Roman" w:hAnsi="Times New Roman" w:cs="Times New Roman"/>
        </w:rPr>
        <w:t xml:space="preserve">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00458"/>
    <w:rsid w:val="00575EE6"/>
    <w:rsid w:val="00582C0F"/>
    <w:rsid w:val="00596300"/>
    <w:rsid w:val="006137BC"/>
    <w:rsid w:val="00674594"/>
    <w:rsid w:val="0070480F"/>
    <w:rsid w:val="00864EB3"/>
    <w:rsid w:val="009911C5"/>
    <w:rsid w:val="009E3560"/>
    <w:rsid w:val="00A27DC4"/>
    <w:rsid w:val="00A27F24"/>
    <w:rsid w:val="00AB6DAC"/>
    <w:rsid w:val="00AD7979"/>
    <w:rsid w:val="00B27788"/>
    <w:rsid w:val="00BC2DD9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75FC-5718-4348-9F7B-D71013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digi</cp:lastModifiedBy>
  <cp:revision>2</cp:revision>
  <dcterms:created xsi:type="dcterms:W3CDTF">2021-06-22T16:12:00Z</dcterms:created>
  <dcterms:modified xsi:type="dcterms:W3CDTF">2021-06-22T16:12:00Z</dcterms:modified>
</cp:coreProperties>
</file>