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9EA21" w14:textId="77777777" w:rsidR="005A6581" w:rsidRDefault="005A6581" w:rsidP="005A6581">
      <w:pPr>
        <w:rPr>
          <w:b/>
          <w:bCs/>
          <w:noProof/>
          <w:lang w:val="en-GB" w:eastAsia="de-DE"/>
        </w:rPr>
      </w:pPr>
    </w:p>
    <w:p w14:paraId="4FC51B2D" w14:textId="3DC7AA63" w:rsidR="005A6581" w:rsidRPr="005A6581" w:rsidRDefault="005A6581" w:rsidP="005A6581">
      <w:pPr>
        <w:rPr>
          <w:noProof/>
          <w:sz w:val="28"/>
          <w:szCs w:val="28"/>
          <w:lang w:val="en-GB" w:eastAsia="de-DE"/>
        </w:rPr>
      </w:pPr>
      <w:r w:rsidRPr="005A6581">
        <w:rPr>
          <w:b/>
          <w:bCs/>
          <w:noProof/>
          <w:sz w:val="28"/>
          <w:szCs w:val="28"/>
          <w:lang w:val="en-GB" w:eastAsia="de-DE"/>
        </w:rPr>
        <w:t>The Department of Political Science and International Relations</w:t>
      </w:r>
      <w:r w:rsidRPr="005A6581">
        <w:rPr>
          <w:b/>
          <w:bCs/>
          <w:noProof/>
          <w:sz w:val="28"/>
          <w:szCs w:val="28"/>
          <w:lang w:val="en-GB" w:eastAsia="de-DE"/>
        </w:rPr>
        <w:br/>
        <w:t>selects 2 participants for the Erasmus+ YouSustain project</w:t>
      </w:r>
    </w:p>
    <w:p w14:paraId="57B06889" w14:textId="77777777" w:rsidR="005A6581" w:rsidRPr="005A6581" w:rsidRDefault="005A6581" w:rsidP="005A6581">
      <w:pPr>
        <w:rPr>
          <w:noProof/>
          <w:lang w:val="en-GB" w:eastAsia="de-DE"/>
        </w:rPr>
      </w:pPr>
      <w:r w:rsidRPr="005A6581">
        <w:rPr>
          <w:noProof/>
          <w:lang w:val="en-GB" w:eastAsia="de-DE"/>
        </w:rPr>
        <w:t xml:space="preserve">The Department of Political Science and International Relations is launching a call for the selection of 2 young people residing in Italy who will take part in the Erasmus+ </w:t>
      </w:r>
      <w:r w:rsidRPr="005A6581">
        <w:rPr>
          <w:b/>
          <w:bCs/>
          <w:noProof/>
          <w:lang w:val="en-GB" w:eastAsia="de-DE"/>
        </w:rPr>
        <w:t xml:space="preserve">YouSustain – </w:t>
      </w:r>
      <w:r w:rsidRPr="005A6581">
        <w:rPr>
          <w:b/>
          <w:bCs/>
          <w:i/>
          <w:iCs/>
          <w:noProof/>
          <w:lang w:val="en-GB" w:eastAsia="de-DE"/>
        </w:rPr>
        <w:t>Youth Collaboration for Sustainable African Futures</w:t>
      </w:r>
      <w:r w:rsidRPr="005A6581">
        <w:rPr>
          <w:noProof/>
          <w:lang w:val="en-GB" w:eastAsia="de-DE"/>
        </w:rPr>
        <w:t xml:space="preserve"> project, an international youth collaboration initiative between Africa and Europe focused on migration, advocacy, and climate and social justice.</w:t>
      </w:r>
    </w:p>
    <w:p w14:paraId="25A72BC9" w14:textId="77777777" w:rsidR="005A6581" w:rsidRPr="005A6581" w:rsidRDefault="005A6581" w:rsidP="005A6581">
      <w:pPr>
        <w:rPr>
          <w:noProof/>
          <w:lang w:val="en-GB" w:eastAsia="de-DE"/>
        </w:rPr>
      </w:pPr>
      <w:r w:rsidRPr="005A6581">
        <w:rPr>
          <w:noProof/>
          <w:lang w:val="en-GB" w:eastAsia="de-DE"/>
        </w:rPr>
        <w:t>The project involves young people and youth organizations from Italy, Germany, Kenya, Mozambique, Nigeria, Uganda, and Zambia, with the aim of strengthening the role of new generations as actors of social and political change through participatory and decolonial approaches.</w:t>
      </w:r>
    </w:p>
    <w:p w14:paraId="19477399" w14:textId="77777777" w:rsidR="005A6581" w:rsidRPr="005A6581" w:rsidRDefault="005A6581" w:rsidP="005A6581">
      <w:pPr>
        <w:rPr>
          <w:noProof/>
          <w:lang w:val="en-GB" w:eastAsia="de-DE"/>
        </w:rPr>
      </w:pPr>
      <w:r w:rsidRPr="005A6581">
        <w:rPr>
          <w:noProof/>
          <w:lang w:val="en-GB" w:eastAsia="de-DE"/>
        </w:rPr>
        <w:t xml:space="preserve">The </w:t>
      </w:r>
      <w:r w:rsidRPr="005A6581">
        <w:rPr>
          <w:i/>
          <w:iCs/>
          <w:noProof/>
          <w:lang w:val="en-GB" w:eastAsia="de-DE"/>
        </w:rPr>
        <w:t>YouSustain</w:t>
      </w:r>
      <w:r w:rsidRPr="005A6581">
        <w:rPr>
          <w:noProof/>
          <w:lang w:val="en-GB" w:eastAsia="de-DE"/>
        </w:rPr>
        <w:t xml:space="preserve"> Project promotes exchange and cooperation among young people aged 22 to 30, placing at the center critical dialogue on migration policies, global inequalities, colonial legacies, and climate justice.</w:t>
      </w:r>
    </w:p>
    <w:p w14:paraId="652A632F" w14:textId="77777777" w:rsidR="005A6581" w:rsidRPr="005A6581" w:rsidRDefault="005A6581" w:rsidP="005A6581">
      <w:pPr>
        <w:rPr>
          <w:noProof/>
          <w:lang w:val="en-GB" w:eastAsia="de-DE"/>
        </w:rPr>
      </w:pPr>
      <w:r w:rsidRPr="005A6581">
        <w:rPr>
          <w:noProof/>
          <w:lang w:val="en-GB" w:eastAsia="de-DE"/>
        </w:rPr>
        <w:t>Through training, creative, and advocacy activities, the project aims to strengthen the skills of young people and youth organizations, fostering the creation of transnational networks and practices of systemic change between Africa and Europe.</w:t>
      </w:r>
    </w:p>
    <w:p w14:paraId="262C0187" w14:textId="77777777" w:rsidR="005A6581" w:rsidRDefault="005A6581" w:rsidP="005A6581">
      <w:pPr>
        <w:rPr>
          <w:noProof/>
          <w:lang w:val="en-GB" w:eastAsia="de-DE"/>
        </w:rPr>
      </w:pPr>
      <w:r w:rsidRPr="005A6581">
        <w:rPr>
          <w:noProof/>
          <w:lang w:val="en-GB" w:eastAsia="de-DE"/>
        </w:rPr>
        <w:t>Participation in the project requires active and continuous engagement until January 2028 and includes:</w:t>
      </w:r>
    </w:p>
    <w:p w14:paraId="30981D4F" w14:textId="5337D258" w:rsidR="005A6581" w:rsidRPr="005A6581" w:rsidRDefault="005A6581" w:rsidP="005A6581">
      <w:pPr>
        <w:pStyle w:val="Nessunaspaziatura"/>
        <w:numPr>
          <w:ilvl w:val="0"/>
          <w:numId w:val="23"/>
        </w:numPr>
        <w:jc w:val="both"/>
        <w:rPr>
          <w:lang w:val="it-IT"/>
        </w:rPr>
      </w:pPr>
      <w:r w:rsidRPr="005A6581">
        <w:rPr>
          <w:noProof/>
          <w:lang w:val="it-IT" w:eastAsia="de-DE"/>
        </w:rPr>
        <w:t>Two international exchanges</w:t>
      </w:r>
      <w:r w:rsidRPr="005A6581">
        <w:rPr>
          <w:lang w:val="it-IT"/>
        </w:rPr>
        <w:t xml:space="preserve"> </w:t>
      </w:r>
    </w:p>
    <w:p w14:paraId="5719BE9D" w14:textId="77777777" w:rsidR="005A6581" w:rsidRDefault="005A6581" w:rsidP="005A6581">
      <w:pPr>
        <w:pStyle w:val="Nessunaspaziatura"/>
        <w:numPr>
          <w:ilvl w:val="1"/>
          <w:numId w:val="23"/>
        </w:numPr>
        <w:rPr>
          <w:lang w:val="it-IT"/>
        </w:rPr>
      </w:pPr>
      <w:r w:rsidRPr="005A6581">
        <w:rPr>
          <w:noProof/>
          <w:lang w:val="it-IT" w:eastAsia="de-DE"/>
        </w:rPr>
        <w:t>Nigeria|Autumn</w:t>
      </w:r>
      <w:r>
        <w:rPr>
          <w:noProof/>
          <w:lang w:val="it-IT" w:eastAsia="de-DE"/>
        </w:rPr>
        <w:t xml:space="preserve"> </w:t>
      </w:r>
      <w:r w:rsidRPr="005A6581">
        <w:rPr>
          <w:noProof/>
          <w:lang w:val="it-IT" w:eastAsia="de-DE"/>
        </w:rPr>
        <w:t>2026</w:t>
      </w:r>
    </w:p>
    <w:p w14:paraId="30B8E853" w14:textId="04DF2884" w:rsidR="005A6581" w:rsidRDefault="005A6581" w:rsidP="005A6581">
      <w:pPr>
        <w:pStyle w:val="Nessunaspaziatura"/>
        <w:numPr>
          <w:ilvl w:val="1"/>
          <w:numId w:val="23"/>
        </w:numPr>
        <w:rPr>
          <w:lang w:val="it-IT"/>
        </w:rPr>
      </w:pPr>
      <w:r w:rsidRPr="005A6581">
        <w:rPr>
          <w:noProof/>
          <w:lang w:val="it-IT" w:eastAsia="de-DE"/>
        </w:rPr>
        <w:t>Italy | Spring 2027</w:t>
      </w:r>
    </w:p>
    <w:p w14:paraId="7DF04D19" w14:textId="77777777" w:rsidR="005A6581" w:rsidRPr="004205B3" w:rsidRDefault="005A6581" w:rsidP="005A6581">
      <w:pPr>
        <w:pStyle w:val="Nessunaspaziatura"/>
        <w:jc w:val="both"/>
        <w:rPr>
          <w:lang w:val="it-IT"/>
        </w:rPr>
      </w:pPr>
    </w:p>
    <w:p w14:paraId="3CD97863" w14:textId="77777777" w:rsidR="005A6581" w:rsidRDefault="005A6581" w:rsidP="005A6581">
      <w:pPr>
        <w:pStyle w:val="Paragrafoelenco"/>
        <w:numPr>
          <w:ilvl w:val="0"/>
          <w:numId w:val="18"/>
        </w:numPr>
        <w:rPr>
          <w:noProof/>
          <w:lang w:val="en-GB" w:eastAsia="de-DE"/>
        </w:rPr>
      </w:pPr>
      <w:r w:rsidRPr="005A6581">
        <w:rPr>
          <w:noProof/>
          <w:lang w:val="en-GB" w:eastAsia="de-DE"/>
        </w:rPr>
        <w:t>Workshops and intercultural exchanges based on participatory practices and decolonial approaches</w:t>
      </w:r>
    </w:p>
    <w:p w14:paraId="5767C894" w14:textId="77777777" w:rsidR="005A6581" w:rsidRDefault="005A6581" w:rsidP="005A6581">
      <w:pPr>
        <w:pStyle w:val="Paragrafoelenco"/>
        <w:numPr>
          <w:ilvl w:val="0"/>
          <w:numId w:val="18"/>
        </w:numPr>
        <w:rPr>
          <w:noProof/>
          <w:lang w:val="en-GB" w:eastAsia="de-DE"/>
        </w:rPr>
      </w:pPr>
      <w:r w:rsidRPr="005A6581">
        <w:rPr>
          <w:noProof/>
          <w:lang w:val="en-GB" w:eastAsia="de-DE"/>
        </w:rPr>
        <w:t>Creative and advocacy activities, including theatre, participatory photography, and awareness</w:t>
      </w:r>
      <w:r w:rsidRPr="005A6581">
        <w:rPr>
          <w:noProof/>
          <w:lang w:val="en-GB" w:eastAsia="de-DE"/>
        </w:rPr>
        <w:noBreakHyphen/>
        <w:t>raising action</w:t>
      </w:r>
    </w:p>
    <w:p w14:paraId="014370C3" w14:textId="6DD1A9D7" w:rsidR="005A6581" w:rsidRPr="005A6581" w:rsidRDefault="005A6581" w:rsidP="005A6581">
      <w:pPr>
        <w:pStyle w:val="Paragrafoelenco"/>
        <w:numPr>
          <w:ilvl w:val="0"/>
          <w:numId w:val="18"/>
        </w:numPr>
        <w:rPr>
          <w:noProof/>
          <w:lang w:val="en-GB" w:eastAsia="de-DE"/>
        </w:rPr>
      </w:pPr>
      <w:r w:rsidRPr="005A6581">
        <w:rPr>
          <w:noProof/>
          <w:lang w:val="en-GB" w:eastAsia="de-DE"/>
        </w:rPr>
        <w:t>Contribution to project outputs such as advocacy materials, toolkits, and narrative and visual documentation</w:t>
      </w:r>
      <w:r w:rsidRPr="005A6581">
        <w:rPr>
          <w:noProof/>
          <w:lang w:val="en-GB" w:eastAsia="de-DE"/>
        </w:rPr>
        <w:br/>
      </w:r>
    </w:p>
    <w:p w14:paraId="0A5A9CF7" w14:textId="77777777" w:rsidR="005A6581" w:rsidRPr="005A6581" w:rsidRDefault="005A6581" w:rsidP="005A6581">
      <w:pPr>
        <w:rPr>
          <w:noProof/>
          <w:lang w:val="en-GB" w:eastAsia="de-DE"/>
        </w:rPr>
      </w:pPr>
      <w:r w:rsidRPr="005A6581">
        <w:rPr>
          <w:noProof/>
          <w:lang w:val="en-GB" w:eastAsia="de-DE"/>
        </w:rPr>
        <w:t>The call is open to:</w:t>
      </w:r>
    </w:p>
    <w:p w14:paraId="7507847E" w14:textId="77777777" w:rsidR="005A6581" w:rsidRDefault="005A6581" w:rsidP="005A6581">
      <w:pPr>
        <w:pStyle w:val="Paragrafoelenco"/>
        <w:numPr>
          <w:ilvl w:val="0"/>
          <w:numId w:val="25"/>
        </w:numPr>
        <w:rPr>
          <w:noProof/>
          <w:lang w:val="en-GB" w:eastAsia="de-DE"/>
        </w:rPr>
      </w:pPr>
      <w:r w:rsidRPr="005A6581">
        <w:rPr>
          <w:noProof/>
          <w:lang w:val="en-GB" w:eastAsia="de-DE"/>
        </w:rPr>
        <w:t>2 young people</w:t>
      </w:r>
    </w:p>
    <w:p w14:paraId="75C9531D" w14:textId="77777777" w:rsidR="005A6581" w:rsidRDefault="005A6581" w:rsidP="005A6581">
      <w:pPr>
        <w:pStyle w:val="Paragrafoelenco"/>
        <w:numPr>
          <w:ilvl w:val="0"/>
          <w:numId w:val="25"/>
        </w:numPr>
        <w:rPr>
          <w:noProof/>
          <w:lang w:val="en-GB" w:eastAsia="de-DE"/>
        </w:rPr>
      </w:pPr>
      <w:r w:rsidRPr="005A6581">
        <w:rPr>
          <w:noProof/>
          <w:lang w:val="en-GB" w:eastAsia="de-DE"/>
        </w:rPr>
        <w:t>Age: 22–30</w:t>
      </w:r>
    </w:p>
    <w:p w14:paraId="17AD681F" w14:textId="77777777" w:rsidR="005A6581" w:rsidRDefault="005A6581" w:rsidP="005A6581">
      <w:pPr>
        <w:pStyle w:val="Paragrafoelenco"/>
        <w:numPr>
          <w:ilvl w:val="0"/>
          <w:numId w:val="25"/>
        </w:numPr>
        <w:rPr>
          <w:noProof/>
          <w:lang w:val="en-GB" w:eastAsia="de-DE"/>
        </w:rPr>
      </w:pPr>
      <w:r w:rsidRPr="005A6581">
        <w:rPr>
          <w:noProof/>
          <w:lang w:val="en-GB" w:eastAsia="de-DE"/>
        </w:rPr>
        <w:t>Residents in Italy (Italian or non</w:t>
      </w:r>
      <w:r w:rsidRPr="005A6581">
        <w:rPr>
          <w:noProof/>
          <w:lang w:val="en-GB" w:eastAsia="de-DE"/>
        </w:rPr>
        <w:noBreakHyphen/>
        <w:t>Italian nationality)</w:t>
      </w:r>
    </w:p>
    <w:p w14:paraId="3CCB2558" w14:textId="77777777" w:rsidR="005A6581" w:rsidRDefault="005A6581" w:rsidP="005A6581">
      <w:pPr>
        <w:pStyle w:val="Paragrafoelenco"/>
        <w:numPr>
          <w:ilvl w:val="0"/>
          <w:numId w:val="25"/>
        </w:numPr>
        <w:rPr>
          <w:noProof/>
          <w:lang w:val="en-GB" w:eastAsia="de-DE"/>
        </w:rPr>
      </w:pPr>
      <w:r w:rsidRPr="005A6581">
        <w:rPr>
          <w:noProof/>
          <w:lang w:val="en-GB" w:eastAsia="de-DE"/>
        </w:rPr>
        <w:t>Good knowledge of English (B2 level)</w:t>
      </w:r>
    </w:p>
    <w:p w14:paraId="51445D79" w14:textId="068F26AB" w:rsidR="005A6581" w:rsidRPr="005A6581" w:rsidRDefault="005A6581" w:rsidP="005A6581">
      <w:pPr>
        <w:pStyle w:val="Paragrafoelenco"/>
        <w:numPr>
          <w:ilvl w:val="0"/>
          <w:numId w:val="25"/>
        </w:numPr>
        <w:rPr>
          <w:noProof/>
          <w:lang w:val="en-GB" w:eastAsia="de-DE"/>
        </w:rPr>
      </w:pPr>
      <w:r w:rsidRPr="005A6581">
        <w:rPr>
          <w:noProof/>
          <w:lang w:val="en-GB" w:eastAsia="de-DE"/>
        </w:rPr>
        <w:t>Students enrolled in the following degree programmes: L</w:t>
      </w:r>
      <w:r w:rsidRPr="005A6581">
        <w:rPr>
          <w:noProof/>
          <w:lang w:val="en-GB" w:eastAsia="de-DE"/>
        </w:rPr>
        <w:noBreakHyphen/>
        <w:t>16; L</w:t>
      </w:r>
      <w:r w:rsidRPr="005A6581">
        <w:rPr>
          <w:noProof/>
          <w:lang w:val="en-GB" w:eastAsia="de-DE"/>
        </w:rPr>
        <w:noBreakHyphen/>
        <w:t>36; LM</w:t>
      </w:r>
      <w:r w:rsidRPr="005A6581">
        <w:rPr>
          <w:noProof/>
          <w:lang w:val="en-GB" w:eastAsia="de-DE"/>
        </w:rPr>
        <w:noBreakHyphen/>
        <w:t>52; LM</w:t>
      </w:r>
      <w:r w:rsidRPr="005A6581">
        <w:rPr>
          <w:noProof/>
          <w:lang w:val="en-GB" w:eastAsia="de-DE"/>
        </w:rPr>
        <w:noBreakHyphen/>
        <w:t>63; D063; L</w:t>
      </w:r>
      <w:r w:rsidRPr="005A6581">
        <w:rPr>
          <w:noProof/>
          <w:lang w:val="en-GB" w:eastAsia="de-DE"/>
        </w:rPr>
        <w:noBreakHyphen/>
        <w:t>42; LM</w:t>
      </w:r>
      <w:r w:rsidRPr="005A6581">
        <w:rPr>
          <w:noProof/>
          <w:lang w:val="en-GB" w:eastAsia="de-DE"/>
        </w:rPr>
        <w:noBreakHyphen/>
        <w:t>81; D090</w:t>
      </w:r>
    </w:p>
    <w:p w14:paraId="570AC7CE" w14:textId="5BF9A790" w:rsidR="005A6581" w:rsidRPr="005A6581" w:rsidRDefault="005A6581" w:rsidP="005A6581">
      <w:pPr>
        <w:rPr>
          <w:noProof/>
          <w:lang w:val="en-GB" w:eastAsia="de-DE"/>
        </w:rPr>
      </w:pPr>
      <w:r w:rsidRPr="005A6581">
        <w:rPr>
          <w:noProof/>
          <w:lang w:val="en-GB" w:eastAsia="de-DE"/>
        </w:rPr>
        <w:t>We are looking for people with interest and engagement in:</w:t>
      </w:r>
    </w:p>
    <w:p w14:paraId="6C0629C7" w14:textId="77777777" w:rsidR="005A6581" w:rsidRDefault="005A6581" w:rsidP="005A6581">
      <w:pPr>
        <w:pStyle w:val="Paragrafoelenco"/>
        <w:numPr>
          <w:ilvl w:val="0"/>
          <w:numId w:val="28"/>
        </w:numPr>
        <w:rPr>
          <w:noProof/>
          <w:lang w:val="en-GB" w:eastAsia="de-DE"/>
        </w:rPr>
      </w:pPr>
      <w:r w:rsidRPr="005A6581">
        <w:rPr>
          <w:noProof/>
          <w:lang w:val="en-GB" w:eastAsia="de-DE"/>
        </w:rPr>
        <w:t>advocacy practices and youth work</w:t>
      </w:r>
    </w:p>
    <w:p w14:paraId="19A965EC" w14:textId="77777777" w:rsidR="005A6581" w:rsidRDefault="005A6581" w:rsidP="005A6581">
      <w:pPr>
        <w:pStyle w:val="Paragrafoelenco"/>
        <w:numPr>
          <w:ilvl w:val="0"/>
          <w:numId w:val="28"/>
        </w:numPr>
        <w:rPr>
          <w:noProof/>
          <w:lang w:val="en-GB" w:eastAsia="de-DE"/>
        </w:rPr>
      </w:pPr>
      <w:r w:rsidRPr="005A6581">
        <w:rPr>
          <w:noProof/>
          <w:lang w:val="en-GB" w:eastAsia="de-DE"/>
        </w:rPr>
        <w:t>social and climate justice</w:t>
      </w:r>
    </w:p>
    <w:p w14:paraId="46C2D3D2" w14:textId="12B7D65E" w:rsidR="005A6581" w:rsidRPr="005A6581" w:rsidRDefault="005A6581" w:rsidP="005A6581">
      <w:pPr>
        <w:pStyle w:val="Paragrafoelenco"/>
        <w:numPr>
          <w:ilvl w:val="0"/>
          <w:numId w:val="28"/>
        </w:numPr>
        <w:rPr>
          <w:noProof/>
          <w:lang w:val="en-GB" w:eastAsia="de-DE"/>
        </w:rPr>
      </w:pPr>
      <w:r w:rsidRPr="005A6581">
        <w:rPr>
          <w:noProof/>
          <w:lang w:val="en-GB" w:eastAsia="de-DE"/>
        </w:rPr>
        <w:t>critical approaches to migration policies</w:t>
      </w:r>
    </w:p>
    <w:p w14:paraId="06C52BDD" w14:textId="77777777" w:rsidR="005A6581" w:rsidRDefault="005A6581" w:rsidP="005A6581">
      <w:pPr>
        <w:rPr>
          <w:noProof/>
          <w:lang w:val="en-GB" w:eastAsia="de-DE"/>
        </w:rPr>
      </w:pPr>
    </w:p>
    <w:p w14:paraId="403FE50B" w14:textId="77777777" w:rsidR="005A6581" w:rsidRDefault="005A6581" w:rsidP="005A6581">
      <w:pPr>
        <w:rPr>
          <w:noProof/>
          <w:lang w:val="en-GB" w:eastAsia="de-DE"/>
        </w:rPr>
      </w:pPr>
    </w:p>
    <w:p w14:paraId="3B44EDD1" w14:textId="55307D33" w:rsidR="005A6581" w:rsidRPr="005A6581" w:rsidRDefault="005A6581" w:rsidP="005A6581">
      <w:pPr>
        <w:rPr>
          <w:noProof/>
          <w:lang w:val="en-GB" w:eastAsia="de-DE"/>
        </w:rPr>
      </w:pPr>
      <w:r w:rsidRPr="005A6581">
        <w:rPr>
          <w:noProof/>
          <w:lang w:val="en-GB" w:eastAsia="de-DE"/>
        </w:rPr>
        <w:t>Previous social engagement is appreciated but not mandatory. The Department of Political Science and International Relations particularly encourages applications from young people with a migrant background.</w:t>
      </w:r>
    </w:p>
    <w:p w14:paraId="5E642C30" w14:textId="77777777" w:rsidR="005A6581" w:rsidRPr="005A6581" w:rsidRDefault="005A6581" w:rsidP="005A6581">
      <w:pPr>
        <w:rPr>
          <w:noProof/>
          <w:lang w:val="it-IT" w:eastAsia="de-DE"/>
        </w:rPr>
      </w:pPr>
      <w:r w:rsidRPr="005A6581">
        <w:rPr>
          <w:noProof/>
          <w:lang w:val="it-IT" w:eastAsia="de-DE"/>
        </w:rPr>
        <w:t>The project covers:</w:t>
      </w:r>
    </w:p>
    <w:p w14:paraId="797A9BE2" w14:textId="77777777" w:rsidR="005A6581" w:rsidRDefault="005A6581" w:rsidP="005A6581">
      <w:pPr>
        <w:pStyle w:val="Paragrafoelenco"/>
        <w:numPr>
          <w:ilvl w:val="0"/>
          <w:numId w:val="28"/>
        </w:numPr>
        <w:rPr>
          <w:noProof/>
          <w:lang w:val="en-GB" w:eastAsia="de-DE"/>
        </w:rPr>
      </w:pPr>
      <w:r w:rsidRPr="005A6581">
        <w:rPr>
          <w:noProof/>
          <w:lang w:val="en-GB" w:eastAsia="de-DE"/>
        </w:rPr>
        <w:t>flights for international exchanges</w:t>
      </w:r>
    </w:p>
    <w:p w14:paraId="3437F09F" w14:textId="77777777" w:rsidR="005A6581" w:rsidRDefault="005A6581" w:rsidP="005A6581">
      <w:pPr>
        <w:pStyle w:val="Paragrafoelenco"/>
        <w:numPr>
          <w:ilvl w:val="0"/>
          <w:numId w:val="28"/>
        </w:numPr>
        <w:rPr>
          <w:noProof/>
          <w:lang w:val="en-GB" w:eastAsia="de-DE"/>
        </w:rPr>
      </w:pPr>
      <w:r w:rsidRPr="005A6581">
        <w:rPr>
          <w:noProof/>
          <w:lang w:val="en-GB" w:eastAsia="de-DE"/>
        </w:rPr>
        <w:t>accommodation during exchange visits</w:t>
      </w:r>
    </w:p>
    <w:p w14:paraId="72A41283" w14:textId="77777777" w:rsidR="005A6581" w:rsidRDefault="005A6581" w:rsidP="005A6581">
      <w:pPr>
        <w:pStyle w:val="Paragrafoelenco"/>
        <w:numPr>
          <w:ilvl w:val="0"/>
          <w:numId w:val="28"/>
        </w:numPr>
        <w:rPr>
          <w:noProof/>
          <w:lang w:val="en-GB" w:eastAsia="de-DE"/>
        </w:rPr>
      </w:pPr>
      <w:r w:rsidRPr="005A6581">
        <w:rPr>
          <w:noProof/>
          <w:lang w:val="en-GB" w:eastAsia="de-DE"/>
        </w:rPr>
        <w:t>group travel included in the programme</w:t>
      </w:r>
    </w:p>
    <w:p w14:paraId="44000F4B" w14:textId="6E34977A" w:rsidR="005A6581" w:rsidRPr="005A6581" w:rsidRDefault="005A6581" w:rsidP="005A6581">
      <w:pPr>
        <w:pStyle w:val="Paragrafoelenco"/>
        <w:numPr>
          <w:ilvl w:val="0"/>
          <w:numId w:val="28"/>
        </w:numPr>
        <w:rPr>
          <w:noProof/>
          <w:lang w:val="en-GB" w:eastAsia="de-DE"/>
        </w:rPr>
      </w:pPr>
      <w:r w:rsidRPr="005A6581">
        <w:rPr>
          <w:noProof/>
          <w:lang w:val="en-GB" w:eastAsia="de-DE"/>
        </w:rPr>
        <w:t>meals during official activities</w:t>
      </w:r>
    </w:p>
    <w:p w14:paraId="0FF8FF29" w14:textId="77777777" w:rsidR="005A6581" w:rsidRDefault="005A6581" w:rsidP="005A6581">
      <w:pPr>
        <w:pStyle w:val="Paragrafoelenco"/>
        <w:numPr>
          <w:ilvl w:val="0"/>
          <w:numId w:val="30"/>
        </w:numPr>
        <w:rPr>
          <w:noProof/>
          <w:lang w:val="en-GB" w:eastAsia="de-DE"/>
        </w:rPr>
      </w:pPr>
      <w:r w:rsidRPr="005A6581">
        <w:rPr>
          <w:noProof/>
          <w:lang w:val="en-GB" w:eastAsia="de-DE"/>
        </w:rPr>
        <w:t>Participants are responsible for visa costs, health insurance, and personal expenses.</w:t>
      </w:r>
      <w:r w:rsidRPr="005A6581">
        <w:rPr>
          <w:noProof/>
          <w:lang w:val="en-GB" w:eastAsia="de-DE"/>
        </w:rPr>
        <w:br/>
      </w:r>
    </w:p>
    <w:p w14:paraId="060BD599" w14:textId="46F80B3E" w:rsidR="005A6581" w:rsidRDefault="005A6581" w:rsidP="005A6581">
      <w:pPr>
        <w:rPr>
          <w:noProof/>
          <w:lang w:val="en-GB" w:eastAsia="de-DE"/>
        </w:rPr>
      </w:pPr>
      <w:r w:rsidRPr="005A6581">
        <w:rPr>
          <w:noProof/>
          <w:lang w:val="en-GB" w:eastAsia="de-DE"/>
        </w:rPr>
        <w:t xml:space="preserve">To take part in the selection, applicants must submit by </w:t>
      </w:r>
      <w:r w:rsidR="004A0E39">
        <w:rPr>
          <w:noProof/>
          <w:lang w:val="en-GB" w:eastAsia="de-DE"/>
        </w:rPr>
        <w:t>March 6</w:t>
      </w:r>
      <w:r w:rsidR="004A0E39" w:rsidRPr="004A0E39">
        <w:rPr>
          <w:noProof/>
          <w:vertAlign w:val="superscript"/>
          <w:lang w:val="en-GB" w:eastAsia="de-DE"/>
        </w:rPr>
        <w:t>th</w:t>
      </w:r>
      <w:r w:rsidR="004A0E39">
        <w:rPr>
          <w:noProof/>
          <w:lang w:val="en-GB" w:eastAsia="de-DE"/>
        </w:rPr>
        <w:t xml:space="preserve"> 2026:</w:t>
      </w:r>
    </w:p>
    <w:p w14:paraId="18E5E83C" w14:textId="77777777" w:rsidR="005A6581" w:rsidRDefault="005A6581" w:rsidP="005A6581">
      <w:pPr>
        <w:pStyle w:val="Paragrafoelenco"/>
        <w:numPr>
          <w:ilvl w:val="0"/>
          <w:numId w:val="30"/>
        </w:numPr>
        <w:rPr>
          <w:noProof/>
          <w:lang w:val="en-GB" w:eastAsia="de-DE"/>
        </w:rPr>
      </w:pPr>
      <w:r w:rsidRPr="005A6581">
        <w:rPr>
          <w:noProof/>
          <w:lang w:val="en-GB" w:eastAsia="de-DE"/>
        </w:rPr>
        <w:t>CV</w:t>
      </w:r>
    </w:p>
    <w:p w14:paraId="515792A0" w14:textId="470B1166" w:rsidR="005A6581" w:rsidRPr="005A6581" w:rsidRDefault="005A6581" w:rsidP="005A6581">
      <w:pPr>
        <w:pStyle w:val="Paragrafoelenco"/>
        <w:numPr>
          <w:ilvl w:val="0"/>
          <w:numId w:val="30"/>
        </w:numPr>
        <w:rPr>
          <w:noProof/>
          <w:lang w:val="en-GB" w:eastAsia="de-DE"/>
        </w:rPr>
      </w:pPr>
      <w:r w:rsidRPr="005A6581">
        <w:rPr>
          <w:noProof/>
          <w:lang w:val="en-GB" w:eastAsia="de-DE"/>
        </w:rPr>
        <w:t>Motivation letter, referring to the project’s objectives and confirming availability to participate in the planned activities</w:t>
      </w:r>
    </w:p>
    <w:p w14:paraId="27A0F0EC" w14:textId="05C810FD" w:rsidR="005A6581" w:rsidRPr="005A6581" w:rsidRDefault="005A6581" w:rsidP="005A6581">
      <w:pPr>
        <w:rPr>
          <w:noProof/>
          <w:lang w:val="en-GB" w:eastAsia="de-DE"/>
        </w:rPr>
      </w:pPr>
      <w:r w:rsidRPr="005A6581">
        <w:rPr>
          <w:noProof/>
          <w:lang w:val="en-GB" w:eastAsia="de-DE"/>
        </w:rPr>
        <w:t xml:space="preserve">Send your application to: </w:t>
      </w:r>
      <w:hyperlink r:id="rId10" w:history="1">
        <w:r w:rsidRPr="005A6581">
          <w:rPr>
            <w:rStyle w:val="Collegamentoipertestuale"/>
            <w:b/>
            <w:bCs/>
            <w:noProof/>
            <w:lang w:val="en-GB" w:eastAsia="de-DE"/>
          </w:rPr>
          <w:t>dipartimento.dems@unipa.it</w:t>
        </w:r>
      </w:hyperlink>
      <w:r>
        <w:rPr>
          <w:b/>
          <w:bCs/>
          <w:noProof/>
          <w:lang w:val="en-GB" w:eastAsia="de-DE"/>
        </w:rPr>
        <w:t xml:space="preserve"> </w:t>
      </w:r>
      <w:r w:rsidRPr="005A6581">
        <w:rPr>
          <w:noProof/>
          <w:lang w:val="en-GB" w:eastAsia="de-DE"/>
        </w:rPr>
        <w:br/>
        <w:t>Email subject: “Erasmus+ Application – YouSustain”</w:t>
      </w:r>
    </w:p>
    <w:p w14:paraId="50CF1F52" w14:textId="77777777" w:rsidR="004205B3" w:rsidRPr="005A6581" w:rsidRDefault="004205B3" w:rsidP="005A6581">
      <w:pPr>
        <w:rPr>
          <w:lang w:val="en-GB"/>
        </w:rPr>
      </w:pPr>
    </w:p>
    <w:sectPr w:rsidR="004205B3" w:rsidRPr="005A6581" w:rsidSect="001C5BA7">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90842" w14:textId="77777777" w:rsidR="00053C46" w:rsidRDefault="00053C46" w:rsidP="00010105">
      <w:pPr>
        <w:spacing w:after="0" w:line="240" w:lineRule="auto"/>
      </w:pPr>
      <w:r>
        <w:separator/>
      </w:r>
    </w:p>
  </w:endnote>
  <w:endnote w:type="continuationSeparator" w:id="0">
    <w:p w14:paraId="4BFF8C2D" w14:textId="77777777" w:rsidR="00053C46" w:rsidRDefault="00053C46" w:rsidP="0001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AF1DD" w14:textId="77777777" w:rsidR="00053C46" w:rsidRDefault="00053C46" w:rsidP="00010105">
      <w:pPr>
        <w:spacing w:after="0" w:line="240" w:lineRule="auto"/>
      </w:pPr>
      <w:r>
        <w:separator/>
      </w:r>
    </w:p>
  </w:footnote>
  <w:footnote w:type="continuationSeparator" w:id="0">
    <w:p w14:paraId="7963BFD0" w14:textId="77777777" w:rsidR="00053C46" w:rsidRDefault="00053C46" w:rsidP="00010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E8E0" w14:textId="2514697B" w:rsidR="004205B3" w:rsidRDefault="004205B3">
    <w:pPr>
      <w:pStyle w:val="Intestazione"/>
    </w:pPr>
    <w:r>
      <w:rPr>
        <w:noProof/>
        <w:lang w:val="en-US" w:eastAsia="de-DE"/>
      </w:rPr>
      <w:drawing>
        <wp:anchor distT="0" distB="0" distL="114300" distR="114300" simplePos="0" relativeHeight="251661312" behindDoc="1" locked="0" layoutInCell="1" allowOverlap="1" wp14:anchorId="48B3E8E2" wp14:editId="08F32143">
          <wp:simplePos x="0" y="0"/>
          <wp:positionH relativeFrom="margin">
            <wp:posOffset>1927225</wp:posOffset>
          </wp:positionH>
          <wp:positionV relativeFrom="paragraph">
            <wp:posOffset>-121920</wp:posOffset>
          </wp:positionV>
          <wp:extent cx="701040" cy="701040"/>
          <wp:effectExtent l="0" t="0" r="3810" b="3810"/>
          <wp:wrapTight wrapText="bothSides">
            <wp:wrapPolygon edited="0">
              <wp:start x="0" y="0"/>
              <wp:lineTo x="0" y="21130"/>
              <wp:lineTo x="21130" y="21130"/>
              <wp:lineTo x="21130" y="0"/>
              <wp:lineTo x="0" y="0"/>
            </wp:wrapPolygon>
          </wp:wrapTight>
          <wp:docPr id="89686583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lang w:val="it-IT"/>
      </w:rPr>
      <w:drawing>
        <wp:anchor distT="0" distB="0" distL="114300" distR="114300" simplePos="0" relativeHeight="251658240" behindDoc="1" locked="0" layoutInCell="1" allowOverlap="1" wp14:anchorId="04EF0BF5" wp14:editId="421EA13D">
          <wp:simplePos x="0" y="0"/>
          <wp:positionH relativeFrom="margin">
            <wp:posOffset>3237230</wp:posOffset>
          </wp:positionH>
          <wp:positionV relativeFrom="paragraph">
            <wp:posOffset>53340</wp:posOffset>
          </wp:positionV>
          <wp:extent cx="1162050" cy="472440"/>
          <wp:effectExtent l="0" t="0" r="0" b="3810"/>
          <wp:wrapTight wrapText="bothSides">
            <wp:wrapPolygon edited="0">
              <wp:start x="0" y="0"/>
              <wp:lineTo x="0" y="20903"/>
              <wp:lineTo x="21246" y="20903"/>
              <wp:lineTo x="21246" y="0"/>
              <wp:lineTo x="0" y="0"/>
            </wp:wrapPolygon>
          </wp:wrapTight>
          <wp:docPr id="36764304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43049" name="Immagine 367643049"/>
                  <pic:cNvPicPr/>
                </pic:nvPicPr>
                <pic:blipFill>
                  <a:blip r:embed="rId2"/>
                  <a:stretch>
                    <a:fillRect/>
                  </a:stretch>
                </pic:blipFill>
                <pic:spPr>
                  <a:xfrm>
                    <a:off x="0" y="0"/>
                    <a:ext cx="1162050" cy="472440"/>
                  </a:xfrm>
                  <a:prstGeom prst="rect">
                    <a:avLst/>
                  </a:prstGeom>
                </pic:spPr>
              </pic:pic>
            </a:graphicData>
          </a:graphic>
          <wp14:sizeRelH relativeFrom="margin">
            <wp14:pctWidth>0</wp14:pctWidth>
          </wp14:sizeRelH>
          <wp14:sizeRelV relativeFrom="margin">
            <wp14:pctHeight>0</wp14:pctHeight>
          </wp14:sizeRelV>
        </wp:anchor>
      </w:drawing>
    </w:r>
    <w:r>
      <w:rPr>
        <w:b/>
        <w:bCs/>
        <w:noProof/>
        <w:lang w:val="it-IT"/>
      </w:rPr>
      <w:drawing>
        <wp:anchor distT="0" distB="0" distL="114300" distR="114300" simplePos="0" relativeHeight="251660288" behindDoc="1" locked="0" layoutInCell="1" allowOverlap="1" wp14:anchorId="18322BA4" wp14:editId="186239C1">
          <wp:simplePos x="0" y="0"/>
          <wp:positionH relativeFrom="margin">
            <wp:align>right</wp:align>
          </wp:positionH>
          <wp:positionV relativeFrom="paragraph">
            <wp:posOffset>-91440</wp:posOffset>
          </wp:positionV>
          <wp:extent cx="701040" cy="701040"/>
          <wp:effectExtent l="0" t="0" r="3810" b="3810"/>
          <wp:wrapTight wrapText="bothSides">
            <wp:wrapPolygon edited="0">
              <wp:start x="0" y="0"/>
              <wp:lineTo x="0" y="21130"/>
              <wp:lineTo x="21130" y="21130"/>
              <wp:lineTo x="21130" y="0"/>
              <wp:lineTo x="0" y="0"/>
            </wp:wrapPolygon>
          </wp:wrapTight>
          <wp:docPr id="173064027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40271" name="Immagine 1730640271"/>
                  <pic:cNvPicPr/>
                </pic:nvPicPr>
                <pic:blipFill>
                  <a:blip r:embed="rId3"/>
                  <a:stretch>
                    <a:fillRect/>
                  </a:stretch>
                </pic:blipFill>
                <pic:spPr>
                  <a:xfrm>
                    <a:off x="0" y="0"/>
                    <a:ext cx="701040" cy="70104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9264" behindDoc="1" locked="0" layoutInCell="1" allowOverlap="1" wp14:anchorId="765F4EF8" wp14:editId="05F6AE39">
          <wp:simplePos x="0" y="0"/>
          <wp:positionH relativeFrom="margin">
            <wp:align>left</wp:align>
          </wp:positionH>
          <wp:positionV relativeFrom="paragraph">
            <wp:posOffset>68580</wp:posOffset>
          </wp:positionV>
          <wp:extent cx="1306830" cy="381000"/>
          <wp:effectExtent l="0" t="0" r="7620" b="0"/>
          <wp:wrapTight wrapText="bothSides">
            <wp:wrapPolygon edited="0">
              <wp:start x="0" y="0"/>
              <wp:lineTo x="0" y="20520"/>
              <wp:lineTo x="21411" y="20520"/>
              <wp:lineTo x="21411" y="0"/>
              <wp:lineTo x="0" y="0"/>
            </wp:wrapPolygon>
          </wp:wrapTight>
          <wp:docPr id="1" name="Grafik 1" descr="Bildergebnis für 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Erasmu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1785" cy="3823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lang w:val="it-I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3844"/>
    <w:multiLevelType w:val="multilevel"/>
    <w:tmpl w:val="766208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350EB"/>
    <w:multiLevelType w:val="multilevel"/>
    <w:tmpl w:val="15D03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4020A"/>
    <w:multiLevelType w:val="hybridMultilevel"/>
    <w:tmpl w:val="5C801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55B4E"/>
    <w:multiLevelType w:val="hybridMultilevel"/>
    <w:tmpl w:val="18DE8534"/>
    <w:lvl w:ilvl="0" w:tplc="0407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D8146B"/>
    <w:multiLevelType w:val="hybridMultilevel"/>
    <w:tmpl w:val="CEFE694E"/>
    <w:lvl w:ilvl="0" w:tplc="0407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B9328C"/>
    <w:multiLevelType w:val="hybridMultilevel"/>
    <w:tmpl w:val="C1124A1A"/>
    <w:lvl w:ilvl="0" w:tplc="01E863A2">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B972A5"/>
    <w:multiLevelType w:val="hybridMultilevel"/>
    <w:tmpl w:val="3C0E4B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BAA4773"/>
    <w:multiLevelType w:val="hybridMultilevel"/>
    <w:tmpl w:val="45285E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13B5CA5"/>
    <w:multiLevelType w:val="multilevel"/>
    <w:tmpl w:val="D47C21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825108"/>
    <w:multiLevelType w:val="multilevel"/>
    <w:tmpl w:val="F0F6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B5768"/>
    <w:multiLevelType w:val="hybridMultilevel"/>
    <w:tmpl w:val="EE0494CC"/>
    <w:lvl w:ilvl="0" w:tplc="CD02653E">
      <w:start w:val="13"/>
      <w:numFmt w:val="bullet"/>
      <w:lvlText w:val=""/>
      <w:lvlJc w:val="left"/>
      <w:pPr>
        <w:ind w:left="720" w:hanging="360"/>
      </w:pPr>
      <w:rPr>
        <w:rFonts w:ascii="Symbol" w:eastAsiaTheme="minorHAnsi" w:hAnsi="Symbol"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506E38"/>
    <w:multiLevelType w:val="hybridMultilevel"/>
    <w:tmpl w:val="DB1C6944"/>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CF05B6"/>
    <w:multiLevelType w:val="hybridMultilevel"/>
    <w:tmpl w:val="8A44D2C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4506DBD"/>
    <w:multiLevelType w:val="hybridMultilevel"/>
    <w:tmpl w:val="6C1E30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6643042"/>
    <w:multiLevelType w:val="hybridMultilevel"/>
    <w:tmpl w:val="D9AAE748"/>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91A3C2B"/>
    <w:multiLevelType w:val="multilevel"/>
    <w:tmpl w:val="894EEC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430763"/>
    <w:multiLevelType w:val="hybridMultilevel"/>
    <w:tmpl w:val="05307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E346F3F"/>
    <w:multiLevelType w:val="multilevel"/>
    <w:tmpl w:val="EF5E6A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97476C"/>
    <w:multiLevelType w:val="hybridMultilevel"/>
    <w:tmpl w:val="5DAA96F4"/>
    <w:lvl w:ilvl="0" w:tplc="CD02653E">
      <w:start w:val="13"/>
      <w:numFmt w:val="bullet"/>
      <w:lvlText w:val=""/>
      <w:lvlJc w:val="left"/>
      <w:pPr>
        <w:ind w:left="720" w:hanging="360"/>
      </w:pPr>
      <w:rPr>
        <w:rFonts w:ascii="Symbol" w:eastAsiaTheme="minorHAnsi" w:hAnsi="Symbol"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84756E9"/>
    <w:multiLevelType w:val="multilevel"/>
    <w:tmpl w:val="0830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867FC9"/>
    <w:multiLevelType w:val="hybridMultilevel"/>
    <w:tmpl w:val="285CC3E8"/>
    <w:lvl w:ilvl="0" w:tplc="F08821DA">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D60799C"/>
    <w:multiLevelType w:val="hybridMultilevel"/>
    <w:tmpl w:val="6498778C"/>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36C7804"/>
    <w:multiLevelType w:val="hybridMultilevel"/>
    <w:tmpl w:val="27F8B95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6853FC0"/>
    <w:multiLevelType w:val="hybridMultilevel"/>
    <w:tmpl w:val="249A8DD6"/>
    <w:lvl w:ilvl="0" w:tplc="CD9689F6">
      <w:numFmt w:val="bullet"/>
      <w:lvlText w:val=""/>
      <w:lvlJc w:val="left"/>
      <w:pPr>
        <w:ind w:left="720" w:hanging="360"/>
      </w:pPr>
      <w:rPr>
        <w:rFonts w:ascii="Tahoma" w:eastAsiaTheme="minorHAns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9C73806"/>
    <w:multiLevelType w:val="hybridMultilevel"/>
    <w:tmpl w:val="A5900D7A"/>
    <w:lvl w:ilvl="0" w:tplc="A8DC9842">
      <w:start w:val="15"/>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AC427AA"/>
    <w:multiLevelType w:val="multilevel"/>
    <w:tmpl w:val="992494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6774FA"/>
    <w:multiLevelType w:val="hybridMultilevel"/>
    <w:tmpl w:val="D728A7CE"/>
    <w:lvl w:ilvl="0" w:tplc="CD9689F6">
      <w:numFmt w:val="bullet"/>
      <w:lvlText w:val=""/>
      <w:lvlJc w:val="left"/>
      <w:pPr>
        <w:ind w:left="720" w:hanging="360"/>
      </w:pPr>
      <w:rPr>
        <w:rFonts w:ascii="Tahoma" w:eastAsiaTheme="minorHAns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99024F"/>
    <w:multiLevelType w:val="hybridMultilevel"/>
    <w:tmpl w:val="8D86C412"/>
    <w:lvl w:ilvl="0" w:tplc="0407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FE348A"/>
    <w:multiLevelType w:val="multilevel"/>
    <w:tmpl w:val="A8C639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5A5893"/>
    <w:multiLevelType w:val="multilevel"/>
    <w:tmpl w:val="032AD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011581">
    <w:abstractNumId w:val="5"/>
  </w:num>
  <w:num w:numId="2" w16cid:durableId="918321320">
    <w:abstractNumId w:val="6"/>
  </w:num>
  <w:num w:numId="3" w16cid:durableId="1123571596">
    <w:abstractNumId w:val="24"/>
  </w:num>
  <w:num w:numId="4" w16cid:durableId="1007099742">
    <w:abstractNumId w:val="2"/>
  </w:num>
  <w:num w:numId="5" w16cid:durableId="411390131">
    <w:abstractNumId w:val="7"/>
  </w:num>
  <w:num w:numId="6" w16cid:durableId="1151603193">
    <w:abstractNumId w:val="21"/>
  </w:num>
  <w:num w:numId="7" w16cid:durableId="90979119">
    <w:abstractNumId w:val="13"/>
  </w:num>
  <w:num w:numId="8" w16cid:durableId="2074617026">
    <w:abstractNumId w:val="20"/>
  </w:num>
  <w:num w:numId="9" w16cid:durableId="1293360542">
    <w:abstractNumId w:val="22"/>
  </w:num>
  <w:num w:numId="10" w16cid:durableId="1072196163">
    <w:abstractNumId w:val="18"/>
  </w:num>
  <w:num w:numId="11" w16cid:durableId="1386876009">
    <w:abstractNumId w:val="10"/>
  </w:num>
  <w:num w:numId="12" w16cid:durableId="305595786">
    <w:abstractNumId w:val="23"/>
  </w:num>
  <w:num w:numId="13" w16cid:durableId="1163279976">
    <w:abstractNumId w:val="19"/>
  </w:num>
  <w:num w:numId="14" w16cid:durableId="1765883222">
    <w:abstractNumId w:val="15"/>
  </w:num>
  <w:num w:numId="15" w16cid:durableId="1696347718">
    <w:abstractNumId w:val="12"/>
  </w:num>
  <w:num w:numId="16" w16cid:durableId="996884304">
    <w:abstractNumId w:val="26"/>
  </w:num>
  <w:num w:numId="17" w16cid:durableId="724984338">
    <w:abstractNumId w:val="28"/>
  </w:num>
  <w:num w:numId="18" w16cid:durableId="1975795947">
    <w:abstractNumId w:val="1"/>
  </w:num>
  <w:num w:numId="19" w16cid:durableId="1439333456">
    <w:abstractNumId w:val="9"/>
  </w:num>
  <w:num w:numId="20" w16cid:durableId="983394582">
    <w:abstractNumId w:val="25"/>
  </w:num>
  <w:num w:numId="21" w16cid:durableId="1384139237">
    <w:abstractNumId w:val="8"/>
  </w:num>
  <w:num w:numId="22" w16cid:durableId="1311977077">
    <w:abstractNumId w:val="0"/>
  </w:num>
  <w:num w:numId="23" w16cid:durableId="2098210883">
    <w:abstractNumId w:val="17"/>
  </w:num>
  <w:num w:numId="24" w16cid:durableId="690491170">
    <w:abstractNumId w:val="16"/>
  </w:num>
  <w:num w:numId="25" w16cid:durableId="1260455929">
    <w:abstractNumId w:val="29"/>
  </w:num>
  <w:num w:numId="26" w16cid:durableId="958417590">
    <w:abstractNumId w:val="27"/>
  </w:num>
  <w:num w:numId="27" w16cid:durableId="42340228">
    <w:abstractNumId w:val="14"/>
  </w:num>
  <w:num w:numId="28" w16cid:durableId="654455261">
    <w:abstractNumId w:val="4"/>
  </w:num>
  <w:num w:numId="29" w16cid:durableId="434177444">
    <w:abstractNumId w:val="3"/>
  </w:num>
  <w:num w:numId="30" w16cid:durableId="7858518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A53"/>
    <w:rsid w:val="00010105"/>
    <w:rsid w:val="00016C14"/>
    <w:rsid w:val="00053C46"/>
    <w:rsid w:val="000643A5"/>
    <w:rsid w:val="00075C3D"/>
    <w:rsid w:val="00076E52"/>
    <w:rsid w:val="000938BF"/>
    <w:rsid w:val="000B7E6F"/>
    <w:rsid w:val="000C1AC6"/>
    <w:rsid w:val="000E4E7A"/>
    <w:rsid w:val="0011454C"/>
    <w:rsid w:val="001336A9"/>
    <w:rsid w:val="00190313"/>
    <w:rsid w:val="001C5BA7"/>
    <w:rsid w:val="001D1D6C"/>
    <w:rsid w:val="001F7520"/>
    <w:rsid w:val="00242312"/>
    <w:rsid w:val="00242829"/>
    <w:rsid w:val="00247080"/>
    <w:rsid w:val="0027652E"/>
    <w:rsid w:val="002A1CB4"/>
    <w:rsid w:val="002C55D3"/>
    <w:rsid w:val="003101A4"/>
    <w:rsid w:val="0033255A"/>
    <w:rsid w:val="00355007"/>
    <w:rsid w:val="00387EEE"/>
    <w:rsid w:val="003B419F"/>
    <w:rsid w:val="003E6D72"/>
    <w:rsid w:val="004205B3"/>
    <w:rsid w:val="00434AA4"/>
    <w:rsid w:val="00436F32"/>
    <w:rsid w:val="004563DF"/>
    <w:rsid w:val="00474FF6"/>
    <w:rsid w:val="00477B06"/>
    <w:rsid w:val="004A0E39"/>
    <w:rsid w:val="004D798F"/>
    <w:rsid w:val="004F7E36"/>
    <w:rsid w:val="00504216"/>
    <w:rsid w:val="00510A3A"/>
    <w:rsid w:val="00515C60"/>
    <w:rsid w:val="005A491D"/>
    <w:rsid w:val="005A6581"/>
    <w:rsid w:val="005B23A9"/>
    <w:rsid w:val="005D67C4"/>
    <w:rsid w:val="006437CD"/>
    <w:rsid w:val="006966C2"/>
    <w:rsid w:val="006A5D08"/>
    <w:rsid w:val="006B36D0"/>
    <w:rsid w:val="006C0DD8"/>
    <w:rsid w:val="0070615D"/>
    <w:rsid w:val="00753653"/>
    <w:rsid w:val="00767CDD"/>
    <w:rsid w:val="00770A51"/>
    <w:rsid w:val="007877BC"/>
    <w:rsid w:val="0079392A"/>
    <w:rsid w:val="007C625F"/>
    <w:rsid w:val="007C6704"/>
    <w:rsid w:val="007D216D"/>
    <w:rsid w:val="007E59C6"/>
    <w:rsid w:val="00823F4B"/>
    <w:rsid w:val="008243BB"/>
    <w:rsid w:val="00826098"/>
    <w:rsid w:val="00831095"/>
    <w:rsid w:val="00840675"/>
    <w:rsid w:val="00844C53"/>
    <w:rsid w:val="00892552"/>
    <w:rsid w:val="008C6C01"/>
    <w:rsid w:val="00905829"/>
    <w:rsid w:val="0093609C"/>
    <w:rsid w:val="009377C8"/>
    <w:rsid w:val="00970149"/>
    <w:rsid w:val="009819C9"/>
    <w:rsid w:val="009C4D9E"/>
    <w:rsid w:val="009F38ED"/>
    <w:rsid w:val="00A91C63"/>
    <w:rsid w:val="00AB1C31"/>
    <w:rsid w:val="00AC7D78"/>
    <w:rsid w:val="00B10E05"/>
    <w:rsid w:val="00B1228E"/>
    <w:rsid w:val="00B16B66"/>
    <w:rsid w:val="00B34615"/>
    <w:rsid w:val="00B82C3C"/>
    <w:rsid w:val="00BE22A4"/>
    <w:rsid w:val="00C22BB6"/>
    <w:rsid w:val="00C2312F"/>
    <w:rsid w:val="00C27C13"/>
    <w:rsid w:val="00C4167D"/>
    <w:rsid w:val="00C60451"/>
    <w:rsid w:val="00C8637D"/>
    <w:rsid w:val="00C90842"/>
    <w:rsid w:val="00CC149F"/>
    <w:rsid w:val="00D1070E"/>
    <w:rsid w:val="00D2729E"/>
    <w:rsid w:val="00D369FE"/>
    <w:rsid w:val="00D54B27"/>
    <w:rsid w:val="00D758FC"/>
    <w:rsid w:val="00DB7AFF"/>
    <w:rsid w:val="00E02D7C"/>
    <w:rsid w:val="00E705D8"/>
    <w:rsid w:val="00E86AC6"/>
    <w:rsid w:val="00EA7EF2"/>
    <w:rsid w:val="00EB1EFD"/>
    <w:rsid w:val="00EB5D79"/>
    <w:rsid w:val="00EB7759"/>
    <w:rsid w:val="00F07BE8"/>
    <w:rsid w:val="00F50FA5"/>
    <w:rsid w:val="00F81271"/>
    <w:rsid w:val="00F832AB"/>
    <w:rsid w:val="00F86A53"/>
    <w:rsid w:val="00FA27AA"/>
    <w:rsid w:val="00FC6C69"/>
    <w:rsid w:val="00FE371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04BA26"/>
  <w15:docId w15:val="{AF356671-3263-433D-85D6-819D2A58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5BA7"/>
  </w:style>
  <w:style w:type="paragraph" w:styleId="Titolo1">
    <w:name w:val="heading 1"/>
    <w:basedOn w:val="Normale"/>
    <w:next w:val="Normale"/>
    <w:link w:val="Titolo1Carattere"/>
    <w:uiPriority w:val="9"/>
    <w:qFormat/>
    <w:rsid w:val="004205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link w:val="Titolo2Carattere"/>
    <w:uiPriority w:val="9"/>
    <w:qFormat/>
    <w:rsid w:val="00FE371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Titolo3">
    <w:name w:val="heading 3"/>
    <w:basedOn w:val="Normale"/>
    <w:next w:val="Normale"/>
    <w:link w:val="Titolo3Carattere"/>
    <w:uiPriority w:val="9"/>
    <w:semiHidden/>
    <w:unhideWhenUsed/>
    <w:qFormat/>
    <w:rsid w:val="00C604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86A53"/>
    <w:rPr>
      <w:color w:val="0563C1" w:themeColor="hyperlink"/>
      <w:u w:val="single"/>
    </w:rPr>
  </w:style>
  <w:style w:type="paragraph" w:styleId="Paragrafoelenco">
    <w:name w:val="List Paragraph"/>
    <w:basedOn w:val="Normale"/>
    <w:uiPriority w:val="34"/>
    <w:qFormat/>
    <w:rsid w:val="007D216D"/>
    <w:pPr>
      <w:ind w:left="720"/>
      <w:contextualSpacing/>
    </w:pPr>
  </w:style>
  <w:style w:type="paragraph" w:styleId="Testofumetto">
    <w:name w:val="Balloon Text"/>
    <w:basedOn w:val="Normale"/>
    <w:link w:val="TestofumettoCarattere"/>
    <w:uiPriority w:val="99"/>
    <w:semiHidden/>
    <w:unhideWhenUsed/>
    <w:rsid w:val="008243BB"/>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8243BB"/>
    <w:rPr>
      <w:rFonts w:ascii="Lucida Grande" w:hAnsi="Lucida Grande" w:cs="Lucida Grande"/>
      <w:sz w:val="18"/>
      <w:szCs w:val="18"/>
    </w:rPr>
  </w:style>
  <w:style w:type="paragraph" w:customStyle="1" w:styleId="Unterzeile2">
    <w:name w:val="Unterzeile2"/>
    <w:basedOn w:val="Normale"/>
    <w:rsid w:val="008243BB"/>
    <w:pPr>
      <w:spacing w:before="10" w:after="0" w:line="240" w:lineRule="auto"/>
      <w:ind w:left="879" w:hanging="108"/>
    </w:pPr>
    <w:rPr>
      <w:rFonts w:ascii="Arial" w:eastAsia="Times New Roman" w:hAnsi="Arial" w:cs="Times New Roman"/>
      <w:color w:val="969696"/>
      <w:sz w:val="16"/>
      <w:szCs w:val="24"/>
      <w:lang w:eastAsia="de-DE"/>
    </w:rPr>
  </w:style>
  <w:style w:type="character" w:styleId="Rimandocommento">
    <w:name w:val="annotation reference"/>
    <w:basedOn w:val="Carpredefinitoparagrafo"/>
    <w:uiPriority w:val="99"/>
    <w:semiHidden/>
    <w:unhideWhenUsed/>
    <w:rsid w:val="00F832AB"/>
    <w:rPr>
      <w:sz w:val="16"/>
      <w:szCs w:val="16"/>
    </w:rPr>
  </w:style>
  <w:style w:type="paragraph" w:styleId="Testocommento">
    <w:name w:val="annotation text"/>
    <w:basedOn w:val="Normale"/>
    <w:link w:val="TestocommentoCarattere"/>
    <w:uiPriority w:val="99"/>
    <w:semiHidden/>
    <w:unhideWhenUsed/>
    <w:rsid w:val="00F832A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832AB"/>
    <w:rPr>
      <w:sz w:val="20"/>
      <w:szCs w:val="20"/>
    </w:rPr>
  </w:style>
  <w:style w:type="paragraph" w:styleId="Soggettocommento">
    <w:name w:val="annotation subject"/>
    <w:basedOn w:val="Testocommento"/>
    <w:next w:val="Testocommento"/>
    <w:link w:val="SoggettocommentoCarattere"/>
    <w:uiPriority w:val="99"/>
    <w:semiHidden/>
    <w:unhideWhenUsed/>
    <w:rsid w:val="00F832AB"/>
    <w:rPr>
      <w:b/>
      <w:bCs/>
    </w:rPr>
  </w:style>
  <w:style w:type="character" w:customStyle="1" w:styleId="SoggettocommentoCarattere">
    <w:name w:val="Soggetto commento Carattere"/>
    <w:basedOn w:val="TestocommentoCarattere"/>
    <w:link w:val="Soggettocommento"/>
    <w:uiPriority w:val="99"/>
    <w:semiHidden/>
    <w:rsid w:val="00F832AB"/>
    <w:rPr>
      <w:b/>
      <w:bCs/>
      <w:sz w:val="20"/>
      <w:szCs w:val="20"/>
    </w:rPr>
  </w:style>
  <w:style w:type="character" w:customStyle="1" w:styleId="Titolo2Carattere">
    <w:name w:val="Titolo 2 Carattere"/>
    <w:basedOn w:val="Carpredefinitoparagrafo"/>
    <w:link w:val="Titolo2"/>
    <w:uiPriority w:val="9"/>
    <w:rsid w:val="00FE3715"/>
    <w:rPr>
      <w:rFonts w:ascii="Times New Roman" w:eastAsia="Times New Roman" w:hAnsi="Times New Roman" w:cs="Times New Roman"/>
      <w:b/>
      <w:bCs/>
      <w:sz w:val="36"/>
      <w:szCs w:val="36"/>
      <w:lang w:eastAsia="de-DE"/>
    </w:rPr>
  </w:style>
  <w:style w:type="character" w:customStyle="1" w:styleId="position">
    <w:name w:val="position"/>
    <w:basedOn w:val="Carpredefinitoparagrafo"/>
    <w:rsid w:val="00FE3715"/>
  </w:style>
  <w:style w:type="character" w:styleId="Rimandonotaapidipagina">
    <w:name w:val="footnote reference"/>
    <w:basedOn w:val="Carpredefinitoparagrafo"/>
    <w:uiPriority w:val="99"/>
    <w:semiHidden/>
    <w:rsid w:val="00010105"/>
    <w:rPr>
      <w:rFonts w:cs="Times New Roman"/>
      <w:position w:val="6"/>
      <w:sz w:val="16"/>
    </w:rPr>
  </w:style>
  <w:style w:type="paragraph" w:styleId="Testonotaapidipagina">
    <w:name w:val="footnote text"/>
    <w:basedOn w:val="Normale"/>
    <w:link w:val="TestonotaapidipaginaCarattere"/>
    <w:uiPriority w:val="99"/>
    <w:semiHidden/>
    <w:rsid w:val="000101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GB"/>
    </w:rPr>
  </w:style>
  <w:style w:type="character" w:customStyle="1" w:styleId="TestonotaapidipaginaCarattere">
    <w:name w:val="Testo nota a piè di pagina Carattere"/>
    <w:basedOn w:val="Carpredefinitoparagrafo"/>
    <w:link w:val="Testonotaapidipagina"/>
    <w:uiPriority w:val="99"/>
    <w:semiHidden/>
    <w:rsid w:val="00010105"/>
    <w:rPr>
      <w:rFonts w:ascii="Times New Roman" w:eastAsia="Times New Roman" w:hAnsi="Times New Roman" w:cs="Times New Roman"/>
      <w:sz w:val="20"/>
      <w:szCs w:val="20"/>
      <w:lang w:val="en-GB"/>
    </w:rPr>
  </w:style>
  <w:style w:type="character" w:styleId="Menzionenonrisolta">
    <w:name w:val="Unresolved Mention"/>
    <w:basedOn w:val="Carpredefinitoparagrafo"/>
    <w:uiPriority w:val="99"/>
    <w:semiHidden/>
    <w:unhideWhenUsed/>
    <w:rsid w:val="00016C14"/>
    <w:rPr>
      <w:color w:val="605E5C"/>
      <w:shd w:val="clear" w:color="auto" w:fill="E1DFDD"/>
    </w:rPr>
  </w:style>
  <w:style w:type="character" w:customStyle="1" w:styleId="Titolo3Carattere">
    <w:name w:val="Titolo 3 Carattere"/>
    <w:basedOn w:val="Carpredefinitoparagrafo"/>
    <w:link w:val="Titolo3"/>
    <w:uiPriority w:val="9"/>
    <w:semiHidden/>
    <w:rsid w:val="00C60451"/>
    <w:rPr>
      <w:rFonts w:asciiTheme="majorHAnsi" w:eastAsiaTheme="majorEastAsia" w:hAnsiTheme="majorHAnsi" w:cstheme="majorBidi"/>
      <w:color w:val="1F4D78" w:themeColor="accent1" w:themeShade="7F"/>
      <w:sz w:val="24"/>
      <w:szCs w:val="24"/>
    </w:rPr>
  </w:style>
  <w:style w:type="paragraph" w:styleId="Revisione">
    <w:name w:val="Revision"/>
    <w:hidden/>
    <w:uiPriority w:val="99"/>
    <w:semiHidden/>
    <w:rsid w:val="00D2729E"/>
    <w:pPr>
      <w:spacing w:after="0" w:line="240" w:lineRule="auto"/>
    </w:pPr>
  </w:style>
  <w:style w:type="character" w:customStyle="1" w:styleId="Titolo1Carattere">
    <w:name w:val="Titolo 1 Carattere"/>
    <w:basedOn w:val="Carpredefinitoparagrafo"/>
    <w:link w:val="Titolo1"/>
    <w:uiPriority w:val="9"/>
    <w:rsid w:val="004205B3"/>
    <w:rPr>
      <w:rFonts w:asciiTheme="majorHAnsi" w:eastAsiaTheme="majorEastAsia" w:hAnsiTheme="majorHAnsi" w:cstheme="majorBidi"/>
      <w:color w:val="2E74B5" w:themeColor="accent1" w:themeShade="BF"/>
      <w:sz w:val="32"/>
      <w:szCs w:val="32"/>
    </w:rPr>
  </w:style>
  <w:style w:type="paragraph" w:styleId="Nessunaspaziatura">
    <w:name w:val="No Spacing"/>
    <w:uiPriority w:val="1"/>
    <w:qFormat/>
    <w:rsid w:val="004205B3"/>
    <w:pPr>
      <w:spacing w:after="0" w:line="240" w:lineRule="auto"/>
    </w:pPr>
  </w:style>
  <w:style w:type="paragraph" w:styleId="Intestazione">
    <w:name w:val="header"/>
    <w:basedOn w:val="Normale"/>
    <w:link w:val="IntestazioneCarattere"/>
    <w:uiPriority w:val="99"/>
    <w:unhideWhenUsed/>
    <w:rsid w:val="004205B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05B3"/>
  </w:style>
  <w:style w:type="paragraph" w:styleId="Pidipagina">
    <w:name w:val="footer"/>
    <w:basedOn w:val="Normale"/>
    <w:link w:val="PidipaginaCarattere"/>
    <w:uiPriority w:val="99"/>
    <w:unhideWhenUsed/>
    <w:rsid w:val="004205B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0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563672">
      <w:bodyDiv w:val="1"/>
      <w:marLeft w:val="0"/>
      <w:marRight w:val="0"/>
      <w:marTop w:val="0"/>
      <w:marBottom w:val="0"/>
      <w:divBdr>
        <w:top w:val="none" w:sz="0" w:space="0" w:color="auto"/>
        <w:left w:val="none" w:sz="0" w:space="0" w:color="auto"/>
        <w:bottom w:val="none" w:sz="0" w:space="0" w:color="auto"/>
        <w:right w:val="none" w:sz="0" w:space="0" w:color="auto"/>
      </w:divBdr>
      <w:divsChild>
        <w:div w:id="281959262">
          <w:marLeft w:val="0"/>
          <w:marRight w:val="0"/>
          <w:marTop w:val="0"/>
          <w:marBottom w:val="0"/>
          <w:divBdr>
            <w:top w:val="none" w:sz="0" w:space="0" w:color="auto"/>
            <w:left w:val="none" w:sz="0" w:space="0" w:color="auto"/>
            <w:bottom w:val="none" w:sz="0" w:space="0" w:color="auto"/>
            <w:right w:val="none" w:sz="0" w:space="0" w:color="auto"/>
          </w:divBdr>
        </w:div>
        <w:div w:id="1021858784">
          <w:marLeft w:val="0"/>
          <w:marRight w:val="0"/>
          <w:marTop w:val="0"/>
          <w:marBottom w:val="0"/>
          <w:divBdr>
            <w:top w:val="none" w:sz="0" w:space="0" w:color="auto"/>
            <w:left w:val="none" w:sz="0" w:space="0" w:color="auto"/>
            <w:bottom w:val="none" w:sz="0" w:space="0" w:color="auto"/>
            <w:right w:val="none" w:sz="0" w:space="0" w:color="auto"/>
          </w:divBdr>
        </w:div>
        <w:div w:id="1433626973">
          <w:marLeft w:val="0"/>
          <w:marRight w:val="0"/>
          <w:marTop w:val="0"/>
          <w:marBottom w:val="0"/>
          <w:divBdr>
            <w:top w:val="none" w:sz="0" w:space="0" w:color="auto"/>
            <w:left w:val="none" w:sz="0" w:space="0" w:color="auto"/>
            <w:bottom w:val="none" w:sz="0" w:space="0" w:color="auto"/>
            <w:right w:val="none" w:sz="0" w:space="0" w:color="auto"/>
          </w:divBdr>
        </w:div>
      </w:divsChild>
    </w:div>
    <w:div w:id="1259868279">
      <w:bodyDiv w:val="1"/>
      <w:marLeft w:val="0"/>
      <w:marRight w:val="0"/>
      <w:marTop w:val="0"/>
      <w:marBottom w:val="0"/>
      <w:divBdr>
        <w:top w:val="none" w:sz="0" w:space="0" w:color="auto"/>
        <w:left w:val="none" w:sz="0" w:space="0" w:color="auto"/>
        <w:bottom w:val="none" w:sz="0" w:space="0" w:color="auto"/>
        <w:right w:val="none" w:sz="0" w:space="0" w:color="auto"/>
      </w:divBdr>
    </w:div>
    <w:div w:id="1268540549">
      <w:bodyDiv w:val="1"/>
      <w:marLeft w:val="0"/>
      <w:marRight w:val="0"/>
      <w:marTop w:val="0"/>
      <w:marBottom w:val="0"/>
      <w:divBdr>
        <w:top w:val="none" w:sz="0" w:space="0" w:color="auto"/>
        <w:left w:val="none" w:sz="0" w:space="0" w:color="auto"/>
        <w:bottom w:val="none" w:sz="0" w:space="0" w:color="auto"/>
        <w:right w:val="none" w:sz="0" w:space="0" w:color="auto"/>
      </w:divBdr>
    </w:div>
    <w:div w:id="134860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ipartimento.dems@unipa.i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C76D532F8F0E47A1CB9303B4E325DE" ma:contentTypeVersion="9" ma:contentTypeDescription="Ein neues Dokument erstellen." ma:contentTypeScope="" ma:versionID="074b229a53f1576d1440426d58330e43">
  <xsd:schema xmlns:xsd="http://www.w3.org/2001/XMLSchema" xmlns:xs="http://www.w3.org/2001/XMLSchema" xmlns:p="http://schemas.microsoft.com/office/2006/metadata/properties" xmlns:ns3="4c9174ac-3a1c-4772-b1a6-c99ff234439b" targetNamespace="http://schemas.microsoft.com/office/2006/metadata/properties" ma:root="true" ma:fieldsID="f275a44dc5d76480755f1624e2d50860" ns3:_="">
    <xsd:import namespace="4c9174ac-3a1c-4772-b1a6-c99ff234439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174ac-3a1c-4772-b1a6-c99ff234439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52E4E3-452B-4C87-B661-8C3477411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174ac-3a1c-4772-b1a6-c99ff2344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C35FE-A072-4220-B203-45E2B5C2BF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D5F075-22D2-4935-955A-46BD80383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CHIARA VENTURELLA</cp:lastModifiedBy>
  <cp:revision>7</cp:revision>
  <dcterms:created xsi:type="dcterms:W3CDTF">2026-02-11T09:44:00Z</dcterms:created>
  <dcterms:modified xsi:type="dcterms:W3CDTF">2026-02-23T10:26:00Z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b7ab71f2-72a6-4676-b147-ebf93b3b7ed1</vt:lpwstr>
  </property>
  <property fmtid="{D5CDD505-2E9C-101B-9397-08002B2CF9AE}" pid="3" name="ContentTypeId">
    <vt:lpwstr>0x01010045C76D532F8F0E47A1CB9303B4E325DE</vt:lpwstr>
  </property>
</Properties>
</file>