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SELEZIONE PUBBLICA PER TITOLI E COLLOQUIO PER L’ATTRIBUZIONE DI N. 1 ASSEGNO DI RICERCA DI TIPOLOGIA B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AREA CUN: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SETTORE SCIENTIFICO DISCIPLINARE: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STRUTTURA: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Dipartimento 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 DELLA RICERCA: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RESPONSABILE SCIENTIFICO DEL PROGETTO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PROCEDURA SELETTIVA PUBBLICA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D.R. N. ____________ del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numPr>
          <w:ilvl w:val="1"/>
          <w:numId w:val="1"/>
        </w:numPr>
        <w:ind w:left="576" w:hanging="5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numPr>
          <w:ilvl w:val="1"/>
          <w:numId w:val="1"/>
        </w:numPr>
        <w:ind w:left="576" w:hanging="576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VERBALE TERZO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L'anno 2020 il giorno _____ del mese di ______ alle ore ______ si riunisce per via telematica sulla piattaforma (Skype o altro...specificare), in ottemperanza alle disposizioni della nota prot.  n. 22833 del 10/03/2020 a firma del Rettore e del Direttore Generale, su invito del Presidente, la Commissione giudicatrice preposta alla procedura selettiva pubblica, per titoli e colloquio, per l’attribuzione di n. 1 assegno di tipologia B per la collaborazione alla seguente attività di ricerca dal titolo: ___________________, nominata con Decreto del Rettore n° _________ del ____________, che risulta così composta: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tabs>
          <w:tab w:val="left" w:pos="3260"/>
        </w:tabs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______________- responsabile scientifico del progetto – Presidente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tabs>
          <w:tab w:val="left" w:pos="3260"/>
        </w:tabs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_______________ - </w:t>
        <w:tab/>
        <w:t xml:space="preserve">componente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tabs>
          <w:tab w:val="left" w:pos="3260"/>
        </w:tabs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_______________ - </w:t>
        <w:tab/>
        <w:t xml:space="preserve">componente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Svolge le funzioni di segretario il Prof. _______________________________________</w:t>
      </w:r>
    </w:p>
    <w:p w:rsidR="00000000" w:rsidDel="00000000" w:rsidP="00000000" w:rsidRDefault="00000000" w:rsidRPr="00000000" w14:paraId="00000015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procedere all'espletamento del colloquio e per formulare la graduatoria di merito.</w:t>
      </w:r>
    </w:p>
    <w:p w:rsidR="00000000" w:rsidDel="00000000" w:rsidP="00000000" w:rsidRDefault="00000000" w:rsidRPr="00000000" w14:paraId="00000017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Presidente, alle ore _____________ invita i candidati che hanno presentato domanda a partecipare alla sessione telematica (Skype o altro) già aperta con gli altri due membri della commissione e verifica che sussistano le condizioni per una comunicazione efficace e sicura tra i membri della commissione e il candidato. </w:t>
      </w:r>
    </w:p>
    <w:p w:rsidR="00000000" w:rsidDel="00000000" w:rsidP="00000000" w:rsidRDefault="00000000" w:rsidRPr="00000000" w14:paraId="00000019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procede all'identificazione personale dei candidati presenti per mezzo del supporto video di (SKYPE O ALTRO)___________ con il quale viene anche visionato il documento di riconoscimento. </w:t>
      </w:r>
    </w:p>
    <w:p w:rsidR="00000000" w:rsidDel="00000000" w:rsidP="00000000" w:rsidRDefault="00000000" w:rsidRPr="00000000" w14:paraId="0000001A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Risultano presenti n. _____ candidati su n. _______ regolarmente convocati, e precisamente:</w:t>
      </w:r>
    </w:p>
    <w:p w:rsidR="00000000" w:rsidDel="00000000" w:rsidP="00000000" w:rsidRDefault="00000000" w:rsidRPr="00000000" w14:paraId="0000001C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Candidato </w:t>
        <w:tab/>
        <w:t xml:space="preserve">________________ Documento di identificazione: _________________</w:t>
      </w:r>
    </w:p>
    <w:p w:rsidR="00000000" w:rsidDel="00000000" w:rsidP="00000000" w:rsidRDefault="00000000" w:rsidRPr="00000000" w14:paraId="0000001E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Candidato ________________ Documento di identificazione: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chiede ai candidati se siano in possesso di firma digitale. </w:t>
      </w:r>
    </w:p>
    <w:p w:rsidR="00000000" w:rsidDel="00000000" w:rsidP="00000000" w:rsidRDefault="00000000" w:rsidRPr="00000000" w14:paraId="00000021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Qualora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candidat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siano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munit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  <w:rtl w:val="0"/>
        </w:rPr>
        <w:t xml:space="preserve"> di firma digitale (che deve essere in formato Pades), </w:t>
      </w:r>
    </w:p>
    <w:p w:rsidR="00000000" w:rsidDel="00000000" w:rsidP="00000000" w:rsidRDefault="00000000" w:rsidRPr="00000000" w14:paraId="00000024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trasmette al candidato, per e-mail all’indirizzo fornito (________________), un facsimile di dichiarazione da compilare. La dichiarazione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sottoscritt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digitalmente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candidat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è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trasmess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termine della prova per e-mail all’indirizzo istituzionale del Presidente __________________. </w:t>
      </w:r>
    </w:p>
    <w:p w:rsidR="00000000" w:rsidDel="00000000" w:rsidP="00000000" w:rsidRDefault="00000000" w:rsidRPr="00000000" w14:paraId="00000026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Qualora il candidato non sia in possesso della firma digitale</w:t>
      </w:r>
    </w:p>
    <w:p w:rsidR="00000000" w:rsidDel="00000000" w:rsidP="00000000" w:rsidRDefault="00000000" w:rsidRPr="00000000" w14:paraId="00000028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Presidente trasmette al candidato, per e-mail all’indirizzo fornito (________________), un facsimile di dichiarazione da compilare. La dichiarazione in formato pdf, firmata e scansionata, è inviata al termine della prova per e-mail all’indirizzo istituzionale del Presidente __________________. </w:t>
      </w:r>
    </w:p>
    <w:p w:rsidR="00000000" w:rsidDel="00000000" w:rsidP="00000000" w:rsidRDefault="00000000" w:rsidRPr="00000000" w14:paraId="0000002A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26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Il Presidente informa i candidati che il colloquio deve svolgersi in forma pubblica permettendo l’accesso virtuale alla visione e all’ascolto della seduta da parte di terzi.</w:t>
      </w:r>
    </w:p>
    <w:p w:rsidR="00000000" w:rsidDel="00000000" w:rsidP="00000000" w:rsidRDefault="00000000" w:rsidRPr="00000000" w14:paraId="0000002D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Sulla base di quanto riportato nell’Allegato A del Verbale Primo del _________ relativamente ai criteri per la valutazione del colloquio, i quesiti da porre al candidato per accertarne il grado di conoscenze scientifiche inerenti al programma di ricerca risultano essere i seguenti: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quanto riguarda la conoscenza della lingua inglese ________________________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Terminata la seduta pubblica alle ore __________, la commissione invita i candidati e i partecipanti esterni ad abbandonare la piattaforma (Skype, ecc..)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punteggio, fino ad un massimo di 30, viene attribuito al termine di ciascuna prova.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punteggi ottenuti dai candidati al termine del colloquio risultano i seguenti:</w:t>
      </w:r>
    </w:p>
    <w:p w:rsidR="00000000" w:rsidDel="00000000" w:rsidP="00000000" w:rsidRDefault="00000000" w:rsidRPr="00000000" w14:paraId="00000039">
      <w:pPr>
        <w:tabs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Dott.______________</w:t>
        <w:tab/>
        <w:tab/>
        <w:t xml:space="preserve">Punti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Dott.______________</w:t>
        <w:tab/>
        <w:tab/>
        <w:t xml:space="preserve">Punti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Commissione, al termine della singola seduta dedicata al colloquio, predispone l’elenco, in ordine alfabetico, dei candidati esaminati, con l’indicazione dei voti da ciascuno riportati.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L’elenco, sottoscritto dal Presidente della Commissione, stante l’impossibilità contingente di affissione nell’albo del Dipartimento sede di colloquio, viene inviato a mezzo e-mail per conoscenza ai candidati.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Commissione, in base ai punteggi ottenuti dal candidato per la valutazione dei titoli e per il colloquio, procede alla trascrizione dei risultati conseguiti dal candidato ed a sommare i punteggi riportati.</w:t>
      </w:r>
    </w:p>
    <w:p w:rsidR="00000000" w:rsidDel="00000000" w:rsidP="00000000" w:rsidRDefault="00000000" w:rsidRPr="00000000" w14:paraId="00000042">
      <w:pPr>
        <w:tabs>
          <w:tab w:val="left" w:pos="5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Risulta quanto segue:</w:t>
      </w:r>
    </w:p>
    <w:p w:rsidR="00000000" w:rsidDel="00000000" w:rsidP="00000000" w:rsidRDefault="00000000" w:rsidRPr="00000000" w14:paraId="00000044">
      <w:pPr>
        <w:pStyle w:val="Heading3"/>
        <w:numPr>
          <w:ilvl w:val="2"/>
          <w:numId w:val="1"/>
        </w:numPr>
        <w:ind w:left="720" w:hanging="720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  <w:tab/>
        <w:tab/>
        <w:tab/>
        <w:tab/>
        <w:tab/>
        <w:t xml:space="preserve">Titoli</w:t>
        <w:tab/>
        <w:tab/>
        <w:t xml:space="preserve">Colloquio</w:t>
        <w:tab/>
        <w:t xml:space="preserve">Totale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  <w:tab w:val="left" w:pos="4253"/>
          <w:tab w:val="left" w:pos="4395"/>
          <w:tab w:val="left" w:pos="5670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Dott.______________</w:t>
        <w:tab/>
        <w:tab/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  <w:tab w:val="left" w:pos="4253"/>
          <w:tab w:val="left" w:pos="4395"/>
          <w:tab w:val="left" w:pos="5670"/>
          <w:tab w:val="left" w:pos="70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Dott. ____________________</w:t>
      </w:r>
    </w:p>
    <w:p w:rsidR="00000000" w:rsidDel="00000000" w:rsidP="00000000" w:rsidRDefault="00000000" w:rsidRPr="00000000" w14:paraId="00000047">
      <w:pPr>
        <w:tabs>
          <w:tab w:val="left" w:pos="480"/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480"/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Sulla base degli elementi di cui sopra, la Commissione formula la seguente graduatoria di merito:</w:t>
      </w:r>
    </w:p>
    <w:p w:rsidR="00000000" w:rsidDel="00000000" w:rsidP="00000000" w:rsidRDefault="00000000" w:rsidRPr="00000000" w14:paraId="00000049">
      <w:pPr>
        <w:tabs>
          <w:tab w:val="left" w:pos="480"/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numPr>
          <w:ilvl w:val="2"/>
          <w:numId w:val="1"/>
        </w:numPr>
        <w:ind w:left="3545" w:right="0" w:firstLine="708.9999999999998"/>
        <w:jc w:val="left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Totale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  <w:tab w:val="left" w:pos="4253"/>
          <w:tab w:val="left" w:pos="4395"/>
          <w:tab w:val="left" w:pos="5670"/>
          <w:tab w:val="left" w:pos="708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11"/>
          <w:tab w:val="left" w:pos="4253"/>
          <w:tab w:val="left" w:pos="4395"/>
          <w:tab w:val="left" w:pos="5670"/>
          <w:tab w:val="left" w:pos="7088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</w:t>
        <w:tab/>
        <w:tab/>
      </w:r>
    </w:p>
    <w:p w:rsidR="00000000" w:rsidDel="00000000" w:rsidP="00000000" w:rsidRDefault="00000000" w:rsidRPr="00000000" w14:paraId="0000004D">
      <w:pPr>
        <w:tabs>
          <w:tab w:val="left" w:pos="480"/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80"/>
          <w:tab w:val="left" w:pos="326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Commissione, ultimati i propri lavori, trasmette tutti gli atti al Servizio Speciale Ricerca di Ateneo – U.O. Assegni di Ricerca per gli ulteriori adempimenti.</w:t>
      </w:r>
    </w:p>
    <w:p w:rsidR="00000000" w:rsidDel="00000000" w:rsidP="00000000" w:rsidRDefault="00000000" w:rsidRPr="00000000" w14:paraId="0000004F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seduta si chiude alle ore ___________</w:t>
      </w:r>
    </w:p>
    <w:p w:rsidR="00000000" w:rsidDel="00000000" w:rsidP="00000000" w:rsidRDefault="00000000" w:rsidRPr="00000000" w14:paraId="00000051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Letto, approvato e sottoscritto digitalmente..</w:t>
      </w:r>
    </w:p>
    <w:p w:rsidR="00000000" w:rsidDel="00000000" w:rsidP="00000000" w:rsidRDefault="00000000" w:rsidRPr="00000000" w14:paraId="00000053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55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__________________</w:t>
        <w:tab/>
        <w:t xml:space="preserve">Presidente</w:t>
      </w:r>
    </w:p>
    <w:p w:rsidR="00000000" w:rsidDel="00000000" w:rsidP="00000000" w:rsidRDefault="00000000" w:rsidRPr="00000000" w14:paraId="00000057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________________ </w:t>
        <w:tab/>
        <w:t xml:space="preserve">Componente</w:t>
      </w:r>
    </w:p>
    <w:p w:rsidR="00000000" w:rsidDel="00000000" w:rsidP="00000000" w:rsidRDefault="00000000" w:rsidRPr="00000000" w14:paraId="00000059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</w:t>
        <w:tab/>
        <w:tab/>
        <w:t xml:space="preserve">Segretario</w:t>
      </w:r>
    </w:p>
    <w:p w:rsidR="00000000" w:rsidDel="00000000" w:rsidP="00000000" w:rsidRDefault="00000000" w:rsidRPr="00000000" w14:paraId="0000005B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5E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Letto, approvato e sottoscritto..</w:t>
      </w:r>
    </w:p>
    <w:p w:rsidR="00000000" w:rsidDel="00000000" w:rsidP="00000000" w:rsidRDefault="00000000" w:rsidRPr="00000000" w14:paraId="00000060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62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__________________</w:t>
        <w:tab/>
        <w:t xml:space="preserve">Presidente</w:t>
      </w:r>
    </w:p>
    <w:p w:rsidR="00000000" w:rsidDel="00000000" w:rsidP="00000000" w:rsidRDefault="00000000" w:rsidRPr="00000000" w14:paraId="00000064">
      <w:pPr>
        <w:tabs>
          <w:tab w:val="left" w:pos="480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2410" w:left="1134" w:right="1274" w:header="720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</w:tabs>
      <w:spacing w:after="1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(Su carta intestata del Dipartimento)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righ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righ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