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1028B" w14:textId="77777777" w:rsidR="00BC65A9" w:rsidRPr="009535FC" w:rsidRDefault="00BC65A9" w:rsidP="00BC65A9">
      <w:pPr>
        <w:jc w:val="center"/>
        <w:outlineLvl w:val="0"/>
        <w:rPr>
          <w:rFonts w:ascii="Arial" w:hAnsi="Arial" w:cs="Arial"/>
          <w:b/>
          <w:smallCaps/>
          <w:sz w:val="22"/>
          <w:szCs w:val="22"/>
          <w:lang w:val="en-GB"/>
        </w:rPr>
      </w:pPr>
      <w:r w:rsidRPr="009535FC">
        <w:rPr>
          <w:rFonts w:ascii="Arial" w:hAnsi="Arial" w:cs="Arial"/>
          <w:b/>
          <w:smallCaps/>
          <w:sz w:val="22"/>
          <w:szCs w:val="22"/>
          <w:lang w:val="en-GB"/>
        </w:rPr>
        <w:t>The Rector</w:t>
      </w:r>
    </w:p>
    <w:p w14:paraId="4D1B687C" w14:textId="77777777" w:rsidR="00BC65A9" w:rsidRPr="009F4EB3" w:rsidRDefault="00BC65A9" w:rsidP="00BC65A9">
      <w:pPr>
        <w:jc w:val="center"/>
        <w:rPr>
          <w:rFonts w:ascii="Arial" w:hAnsi="Arial" w:cs="Arial"/>
          <w:b/>
          <w:smallCaps/>
          <w:sz w:val="20"/>
          <w:szCs w:val="20"/>
          <w:lang w:val="en-GB"/>
        </w:rPr>
      </w:pPr>
    </w:p>
    <w:p w14:paraId="2F843CA8" w14:textId="1F1FE1CB"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 Law</w:t>
      </w:r>
      <w:r w:rsidRPr="009F4EB3">
        <w:rPr>
          <w:rFonts w:ascii="Arial" w:hAnsi="Arial" w:cs="Arial"/>
          <w:b/>
          <w:bCs/>
          <w:sz w:val="20"/>
          <w:szCs w:val="20"/>
          <w:lang w:val="en-GB"/>
        </w:rPr>
        <w:t xml:space="preserve"> </w:t>
      </w:r>
      <w:r w:rsidRPr="009F4EB3">
        <w:rPr>
          <w:rFonts w:ascii="Arial" w:hAnsi="Arial" w:cs="Arial"/>
          <w:sz w:val="20"/>
          <w:szCs w:val="20"/>
          <w:lang w:val="en-GB"/>
        </w:rPr>
        <w:t>n. 168</w:t>
      </w:r>
      <w:r w:rsidR="00B71725">
        <w:rPr>
          <w:rFonts w:ascii="Arial" w:hAnsi="Arial" w:cs="Arial"/>
          <w:sz w:val="20"/>
          <w:szCs w:val="20"/>
          <w:lang w:val="en-GB"/>
        </w:rPr>
        <w:t>,</w:t>
      </w:r>
      <w:r w:rsidRPr="009F4EB3">
        <w:rPr>
          <w:rFonts w:ascii="Arial" w:hAnsi="Arial" w:cs="Arial"/>
          <w:sz w:val="20"/>
          <w:szCs w:val="20"/>
          <w:lang w:val="en-GB"/>
        </w:rPr>
        <w:t xml:space="preserve"> dated 9.05.1989 </w:t>
      </w:r>
      <w:r>
        <w:rPr>
          <w:rFonts w:ascii="Arial" w:hAnsi="Arial" w:cs="Arial"/>
          <w:sz w:val="20"/>
          <w:szCs w:val="20"/>
          <w:lang w:val="en-GB"/>
        </w:rPr>
        <w:t>establishing the Ministry of University and Technological and Scientific Research;</w:t>
      </w:r>
    </w:p>
    <w:p w14:paraId="7F17CA2D" w14:textId="3BD6ED58"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00B71725">
        <w:rPr>
          <w:rFonts w:ascii="Arial" w:hAnsi="Arial" w:cs="Arial"/>
          <w:sz w:val="20"/>
          <w:szCs w:val="20"/>
          <w:lang w:val="en-GB"/>
        </w:rPr>
        <w:t xml:space="preserve">Law n. 241, </w:t>
      </w:r>
      <w:r w:rsidRPr="009F4EB3">
        <w:rPr>
          <w:rFonts w:ascii="Arial" w:hAnsi="Arial" w:cs="Arial"/>
          <w:sz w:val="20"/>
          <w:szCs w:val="20"/>
          <w:lang w:val="en-GB"/>
        </w:rPr>
        <w:t>dated 7.08.1990, related to the new rules for the administrative procedures and the right of access to the administrative documents, as emended and revised;</w:t>
      </w:r>
    </w:p>
    <w:p w14:paraId="4EB415AF" w14:textId="77777777"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sz w:val="20"/>
          <w:szCs w:val="20"/>
          <w:lang w:val="en-GB"/>
        </w:rPr>
        <w:t xml:space="preserve">Law 05.02.1992, </w:t>
      </w:r>
      <w:r>
        <w:rPr>
          <w:rFonts w:ascii="Arial" w:hAnsi="Arial" w:cs="Arial"/>
          <w:sz w:val="20"/>
          <w:szCs w:val="20"/>
          <w:lang w:val="en-GB"/>
        </w:rPr>
        <w:t xml:space="preserve">n. </w:t>
      </w:r>
      <w:r w:rsidRPr="009F4EB3">
        <w:rPr>
          <w:rFonts w:ascii="Arial" w:hAnsi="Arial" w:cs="Arial"/>
          <w:sz w:val="20"/>
          <w:szCs w:val="20"/>
          <w:lang w:val="en-GB"/>
        </w:rPr>
        <w:t>104 on the assistance, social integration and the rights of persons with disabilities including general rules on socio-economic inclusion of persons with disabilities;</w:t>
      </w:r>
    </w:p>
    <w:p w14:paraId="6DB0C5CB" w14:textId="77777777" w:rsidR="00BC65A9" w:rsidRPr="009F4EB3" w:rsidRDefault="00BC65A9" w:rsidP="00BC65A9">
      <w:pPr>
        <w:ind w:left="851" w:hanging="850"/>
        <w:rPr>
          <w:rFonts w:ascii="Arial" w:hAnsi="Arial" w:cs="Arial"/>
          <w:color w:val="auto"/>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D.P.R. (Decree of the President of the Italian Republic) 09.05.1994, n. 487, concerning the rules on access to the employment in the public administrations and on the procedures for managing competitions, unique competitions and other forms of recruitment in the Public employment as emended and revised by the Presidential Decree 30.10.1996 n. 693;</w:t>
      </w:r>
    </w:p>
    <w:p w14:paraId="31A0FA2D" w14:textId="77777777" w:rsidR="00BC65A9" w:rsidRPr="009F4EB3" w:rsidRDefault="00BC65A9" w:rsidP="00BC65A9">
      <w:pPr>
        <w:ind w:left="851" w:hanging="850"/>
        <w:rPr>
          <w:rFonts w:ascii="Arial" w:hAnsi="Arial" w:cs="Arial"/>
          <w:color w:val="auto"/>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D.M.</w:t>
      </w:r>
      <w:r w:rsidRPr="009F4EB3">
        <w:rPr>
          <w:rFonts w:ascii="Arial" w:hAnsi="Arial" w:cs="Arial"/>
          <w:sz w:val="20"/>
          <w:szCs w:val="20"/>
          <w:lang w:val="en-GB"/>
        </w:rPr>
        <w:t xml:space="preserve"> (</w:t>
      </w:r>
      <w:r w:rsidRPr="009F4EB3">
        <w:rPr>
          <w:rFonts w:ascii="Arial" w:hAnsi="Arial" w:cs="Arial"/>
          <w:color w:val="auto"/>
          <w:sz w:val="20"/>
          <w:szCs w:val="20"/>
          <w:lang w:val="en-GB"/>
        </w:rPr>
        <w:t xml:space="preserve">Ministerial Decree) 3.11.1999, n. 509, “Regulation laying down rules on the education and didactic autonomy of the Universities and the following D.M. 22.10.2014 n.270;  </w:t>
      </w:r>
    </w:p>
    <w:p w14:paraId="07AA6CE3" w14:textId="77777777" w:rsidR="00BC65A9" w:rsidRPr="009F4EB3" w:rsidRDefault="00BC65A9" w:rsidP="00BC65A9">
      <w:pPr>
        <w:ind w:left="851" w:hanging="850"/>
        <w:rPr>
          <w:rFonts w:ascii="Arial" w:hAnsi="Arial" w:cs="Arial"/>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 xml:space="preserve">D.P.R. (Decree of the President of the Italian Republic) </w:t>
      </w:r>
      <w:r w:rsidRPr="009F4EB3">
        <w:rPr>
          <w:rFonts w:ascii="Arial" w:hAnsi="Arial" w:cs="Arial"/>
          <w:sz w:val="20"/>
          <w:szCs w:val="20"/>
          <w:lang w:val="en-GB"/>
        </w:rPr>
        <w:t>28.12.2000, n. 445, Consolidated Act of the regulations and legislative provisions regarding the administrative documents as subsequently amended;</w:t>
      </w:r>
    </w:p>
    <w:p w14:paraId="6AAEBE15" w14:textId="6384A6DD" w:rsidR="0051452A" w:rsidRDefault="0051452A"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r w:rsidRPr="009F4EB3">
        <w:rPr>
          <w:rFonts w:ascii="Arial" w:hAnsi="Arial" w:cs="Arial"/>
          <w:color w:val="auto"/>
          <w:sz w:val="20"/>
          <w:szCs w:val="20"/>
          <w:lang w:val="en-GB"/>
        </w:rPr>
        <w:t>D.P.R. (Decree of the President of the Italian Republic)</w:t>
      </w:r>
      <w:r>
        <w:rPr>
          <w:rFonts w:ascii="Arial" w:hAnsi="Arial" w:cs="Arial"/>
          <w:color w:val="auto"/>
          <w:sz w:val="20"/>
          <w:szCs w:val="20"/>
          <w:lang w:val="en-GB"/>
        </w:rPr>
        <w:t xml:space="preserve"> 23.03.2000 n. 117 </w:t>
      </w:r>
      <w:r w:rsidRPr="009F4EB3">
        <w:rPr>
          <w:rFonts w:ascii="Arial" w:hAnsi="Arial" w:cs="Arial"/>
          <w:sz w:val="20"/>
          <w:szCs w:val="20"/>
          <w:lang w:val="en-GB"/>
        </w:rPr>
        <w:t>and following revisions and amendments</w:t>
      </w:r>
      <w:r>
        <w:rPr>
          <w:rFonts w:ascii="Arial" w:hAnsi="Arial" w:cs="Arial"/>
          <w:sz w:val="20"/>
          <w:szCs w:val="20"/>
          <w:lang w:val="en-GB"/>
        </w:rPr>
        <w:t>;</w:t>
      </w:r>
    </w:p>
    <w:p w14:paraId="30200074" w14:textId="77777777" w:rsidR="00BC65A9" w:rsidRPr="009F4EB3" w:rsidRDefault="00BC65A9"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proofErr w:type="spellStart"/>
      <w:r w:rsidRPr="009F4EB3">
        <w:rPr>
          <w:rFonts w:ascii="Arial" w:hAnsi="Arial" w:cs="Arial"/>
          <w:sz w:val="20"/>
          <w:szCs w:val="20"/>
          <w:lang w:val="en-GB"/>
        </w:rPr>
        <w:t>D.Lgs</w:t>
      </w:r>
      <w:proofErr w:type="spellEnd"/>
      <w:r w:rsidRPr="009F4EB3">
        <w:rPr>
          <w:rFonts w:ascii="Arial" w:hAnsi="Arial" w:cs="Arial"/>
          <w:sz w:val="20"/>
          <w:szCs w:val="20"/>
          <w:lang w:val="en-GB"/>
        </w:rPr>
        <w:t>.(Legislative Decree) 30.03.2001, n. 165 and following revisions and amendments;</w:t>
      </w:r>
      <w:r w:rsidRPr="009F4EB3">
        <w:rPr>
          <w:rFonts w:ascii="Arial" w:hAnsi="Arial" w:cs="Arial"/>
          <w:b/>
          <w:bCs/>
          <w:sz w:val="20"/>
          <w:szCs w:val="20"/>
          <w:lang w:val="en-GB"/>
        </w:rPr>
        <w:t xml:space="preserve"> </w:t>
      </w:r>
    </w:p>
    <w:p w14:paraId="56BE40A0" w14:textId="3CA1CADE"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proofErr w:type="spellStart"/>
      <w:r w:rsidRPr="009F4EB3">
        <w:rPr>
          <w:rFonts w:ascii="Arial" w:hAnsi="Arial" w:cs="Arial"/>
          <w:bCs/>
          <w:sz w:val="20"/>
          <w:szCs w:val="20"/>
          <w:lang w:val="en-GB"/>
        </w:rPr>
        <w:t>D.Lgs</w:t>
      </w:r>
      <w:proofErr w:type="spellEnd"/>
      <w:r w:rsidRPr="009F4EB3">
        <w:rPr>
          <w:rFonts w:ascii="Arial" w:hAnsi="Arial" w:cs="Arial"/>
          <w:bCs/>
          <w:sz w:val="20"/>
          <w:szCs w:val="20"/>
          <w:lang w:val="en-GB"/>
        </w:rPr>
        <w:t>.(Legislative Decree) 30.06.2003, n. 196, on the protection of natural persons with regard to the processing of personal data and on the free movement of such data</w:t>
      </w:r>
      <w:r w:rsidR="007A281B">
        <w:rPr>
          <w:rFonts w:ascii="Arial" w:hAnsi="Arial" w:cs="Arial"/>
          <w:bCs/>
          <w:sz w:val="20"/>
          <w:szCs w:val="20"/>
          <w:lang w:val="en-GB"/>
        </w:rPr>
        <w:t>;</w:t>
      </w:r>
    </w:p>
    <w:p w14:paraId="5BC215D6"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Law 15.04.2004, n. 106, Rules concerning the legal deposit of documents of cultural interest for public use”;</w:t>
      </w:r>
    </w:p>
    <w:p w14:paraId="3FCC992B" w14:textId="77777777" w:rsidR="00BC65A9" w:rsidRPr="009F4EB3" w:rsidRDefault="00BC65A9"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w:t>
      </w:r>
      <w:r w:rsidRPr="009F4EB3">
        <w:rPr>
          <w:rFonts w:ascii="Arial" w:hAnsi="Arial" w:cs="Arial"/>
          <w:color w:val="auto"/>
          <w:sz w:val="20"/>
          <w:szCs w:val="20"/>
          <w:lang w:val="en-GB"/>
        </w:rPr>
        <w:t>D.P.R. (Decree of the President of the Italian Republic</w:t>
      </w:r>
      <w:r w:rsidRPr="009F4EB3">
        <w:rPr>
          <w:rFonts w:ascii="Arial" w:hAnsi="Arial" w:cs="Arial"/>
          <w:bCs/>
          <w:sz w:val="20"/>
          <w:szCs w:val="20"/>
          <w:lang w:val="en-GB"/>
        </w:rPr>
        <w:t>) 11.02.2005, n. 68 Regulation containing provisions for the use of certified electronic mail, pursuant to art. 27 of the Law of 16 January 2003, n. 3</w:t>
      </w:r>
    </w:p>
    <w:p w14:paraId="271CEC13" w14:textId="77777777" w:rsidR="00BC65A9" w:rsidRPr="009F4EB3" w:rsidRDefault="00BC65A9" w:rsidP="00BC65A9">
      <w:pPr>
        <w:tabs>
          <w:tab w:val="left" w:pos="7938"/>
        </w:tabs>
        <w:ind w:left="851" w:hanging="851"/>
        <w:rPr>
          <w:rFonts w:ascii="Arial" w:hAnsi="Arial" w:cs="Arial"/>
          <w:b/>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
          <w:bCs/>
          <w:sz w:val="20"/>
          <w:szCs w:val="20"/>
          <w:lang w:val="en-GB"/>
        </w:rPr>
        <w:t xml:space="preserve"> </w:t>
      </w:r>
      <w:proofErr w:type="spellStart"/>
      <w:r w:rsidRPr="009F4EB3">
        <w:rPr>
          <w:rFonts w:ascii="Arial" w:hAnsi="Arial" w:cs="Arial"/>
          <w:sz w:val="20"/>
          <w:szCs w:val="20"/>
          <w:lang w:val="en-GB"/>
        </w:rPr>
        <w:t>D.Lgs</w:t>
      </w:r>
      <w:proofErr w:type="spellEnd"/>
      <w:r w:rsidRPr="009F4EB3">
        <w:rPr>
          <w:rFonts w:ascii="Arial" w:hAnsi="Arial" w:cs="Arial"/>
          <w:sz w:val="20"/>
          <w:szCs w:val="20"/>
          <w:lang w:val="en-GB"/>
        </w:rPr>
        <w:t>.(Legislative Decree</w:t>
      </w:r>
      <w:r>
        <w:rPr>
          <w:rFonts w:ascii="Arial" w:hAnsi="Arial" w:cs="Arial"/>
          <w:sz w:val="20"/>
          <w:szCs w:val="20"/>
          <w:lang w:val="en-GB"/>
        </w:rPr>
        <w:t>)</w:t>
      </w:r>
      <w:r w:rsidRPr="009F4EB3">
        <w:rPr>
          <w:rFonts w:ascii="Arial" w:hAnsi="Arial" w:cs="Arial"/>
          <w:bCs/>
          <w:sz w:val="20"/>
          <w:szCs w:val="20"/>
          <w:lang w:val="en-GB"/>
        </w:rPr>
        <w:t xml:space="preserve"> 07.03.2005, n. 82, Digital Administration Code as amended;</w:t>
      </w:r>
    </w:p>
    <w:p w14:paraId="1B996C7F"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1E1A27">
        <w:rPr>
          <w:rFonts w:ascii="Arial" w:hAnsi="Arial" w:cs="Arial"/>
          <w:bCs/>
          <w:sz w:val="20"/>
          <w:szCs w:val="20"/>
          <w:lang w:val="en-GB"/>
        </w:rPr>
        <w:t>the</w:t>
      </w:r>
      <w:r>
        <w:rPr>
          <w:rFonts w:ascii="Arial" w:hAnsi="Arial" w:cs="Arial"/>
          <w:b/>
          <w:bCs/>
          <w:sz w:val="20"/>
          <w:szCs w:val="20"/>
          <w:lang w:val="en-GB"/>
        </w:rPr>
        <w:t xml:space="preserve"> </w:t>
      </w:r>
      <w:proofErr w:type="spellStart"/>
      <w:r w:rsidRPr="009F4EB3">
        <w:rPr>
          <w:rFonts w:ascii="Arial" w:hAnsi="Arial" w:cs="Arial"/>
          <w:sz w:val="20"/>
          <w:szCs w:val="20"/>
          <w:lang w:val="en-GB"/>
        </w:rPr>
        <w:t>D.Lgs</w:t>
      </w:r>
      <w:proofErr w:type="spellEnd"/>
      <w:r w:rsidRPr="009F4EB3">
        <w:rPr>
          <w:rFonts w:ascii="Arial" w:hAnsi="Arial" w:cs="Arial"/>
          <w:sz w:val="20"/>
          <w:szCs w:val="20"/>
          <w:lang w:val="en-GB"/>
        </w:rPr>
        <w:t>.(Legislative Decree</w:t>
      </w:r>
      <w:r>
        <w:rPr>
          <w:rFonts w:ascii="Arial" w:hAnsi="Arial" w:cs="Arial"/>
          <w:sz w:val="20"/>
          <w:szCs w:val="20"/>
          <w:lang w:val="en-GB"/>
        </w:rPr>
        <w:t>)</w:t>
      </w:r>
      <w:r w:rsidRPr="009F4EB3">
        <w:rPr>
          <w:rFonts w:ascii="Arial" w:hAnsi="Arial" w:cs="Arial"/>
          <w:bCs/>
          <w:sz w:val="20"/>
          <w:szCs w:val="20"/>
          <w:lang w:val="en-GB"/>
        </w:rPr>
        <w:t xml:space="preserve"> </w:t>
      </w:r>
      <w:r>
        <w:rPr>
          <w:rFonts w:ascii="Arial" w:hAnsi="Arial" w:cs="Arial"/>
          <w:bCs/>
          <w:sz w:val="20"/>
          <w:szCs w:val="20"/>
          <w:lang w:val="en-GB"/>
        </w:rPr>
        <w:t>n</w:t>
      </w:r>
      <w:r w:rsidRPr="009F4EB3">
        <w:rPr>
          <w:rFonts w:ascii="Arial" w:hAnsi="Arial" w:cs="Arial"/>
          <w:bCs/>
          <w:sz w:val="20"/>
          <w:szCs w:val="20"/>
          <w:lang w:val="en-GB"/>
        </w:rPr>
        <w:t>. 198, 11.04.2006 "Code of equal opportunities between men and women, pursuant to art 6 of Law No. 246, 28.11.2005, n. 246", as amended;</w:t>
      </w:r>
    </w:p>
    <w:p w14:paraId="67E40493"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D.P.R. (Decree of the President of the Italian Republic) D.P.R. 03.05.2006, n. 252 Regulat</w:t>
      </w:r>
      <w:r>
        <w:rPr>
          <w:rFonts w:ascii="Arial" w:hAnsi="Arial" w:cs="Arial"/>
          <w:bCs/>
          <w:sz w:val="20"/>
          <w:szCs w:val="20"/>
          <w:lang w:val="en-GB"/>
        </w:rPr>
        <w:t>ion containing rules on deposit</w:t>
      </w:r>
      <w:r w:rsidRPr="009F4EB3">
        <w:rPr>
          <w:rFonts w:ascii="Arial" w:hAnsi="Arial" w:cs="Arial"/>
          <w:bCs/>
          <w:sz w:val="20"/>
          <w:szCs w:val="20"/>
          <w:lang w:val="en-GB"/>
        </w:rPr>
        <w:t xml:space="preserve"> of documents of cultural interest for public use";</w:t>
      </w:r>
    </w:p>
    <w:p w14:paraId="31905D56" w14:textId="77777777" w:rsidR="00BC65A9" w:rsidRPr="009F4EB3" w:rsidRDefault="00BC65A9" w:rsidP="00BC65A9">
      <w:pPr>
        <w:ind w:left="851" w:hanging="850"/>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Decree of the Ministry for Cultural Heritage and Activities dated 28.12.2007 "Identification of the depository institutions of the documents of editorial production, identified in each autonomous region and province, implementing the art. 4, paragraph 1 of the Decree of the President of the Republic 3 May 2006 n. 252 ";</w:t>
      </w:r>
    </w:p>
    <w:p w14:paraId="240CECBF" w14:textId="77777777" w:rsidR="00BC65A9" w:rsidRPr="009F4EB3" w:rsidRDefault="00BC65A9" w:rsidP="00BC65A9">
      <w:pPr>
        <w:ind w:left="851" w:hanging="850"/>
        <w:rPr>
          <w:rFonts w:ascii="Arial" w:hAnsi="Arial" w:cs="Arial"/>
          <w:bCs/>
          <w:sz w:val="20"/>
          <w:szCs w:val="20"/>
          <w:lang w:val="en-GB"/>
        </w:rPr>
      </w:pPr>
      <w:r w:rsidRPr="009F4EB3">
        <w:rPr>
          <w:rFonts w:ascii="Arial" w:hAnsi="Arial" w:cs="Arial"/>
          <w:b/>
          <w:bCs/>
          <w:sz w:val="20"/>
          <w:szCs w:val="20"/>
          <w:lang w:val="en-GB"/>
        </w:rPr>
        <w:t xml:space="preserve">Given </w:t>
      </w:r>
      <w:r w:rsidRPr="00692612">
        <w:rPr>
          <w:rFonts w:ascii="Arial" w:hAnsi="Arial" w:cs="Arial"/>
          <w:bCs/>
          <w:sz w:val="20"/>
          <w:szCs w:val="20"/>
          <w:lang w:val="en-GB"/>
        </w:rPr>
        <w:t>the</w:t>
      </w:r>
      <w:r w:rsidRPr="009F4EB3">
        <w:rPr>
          <w:rFonts w:ascii="Arial" w:hAnsi="Arial" w:cs="Arial"/>
          <w:bCs/>
          <w:sz w:val="20"/>
          <w:szCs w:val="20"/>
          <w:lang w:val="en-GB"/>
        </w:rPr>
        <w:t xml:space="preserve"> Law of 30.12.2010, n. 240, relating to the "Regulations on the organization of Universities, academic staff and recruitment, as well as the mandate to the Government to encourage the quality and efficiency of the university system" and in particular the art. 24 as amended and revised;</w:t>
      </w:r>
    </w:p>
    <w:p w14:paraId="1EE32BB6" w14:textId="77777777" w:rsidR="00BC65A9" w:rsidRPr="009F4EB3" w:rsidRDefault="00BC65A9" w:rsidP="00BC65A9">
      <w:pPr>
        <w:tabs>
          <w:tab w:val="left" w:pos="7938"/>
        </w:tabs>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9F4EB3">
        <w:rPr>
          <w:rFonts w:ascii="Arial" w:hAnsi="Arial" w:cs="Arial"/>
          <w:bCs/>
          <w:sz w:val="20"/>
          <w:szCs w:val="20"/>
          <w:lang w:val="en-GB"/>
        </w:rPr>
        <w:t>the D.M. (Ministerial Decree) 25.05.2011, n. 243 identifying the criteria for the prior assessment of candidates for the contracts pursuant to art. 24 of the abovementioned Law no. 240/2010;</w:t>
      </w:r>
    </w:p>
    <w:p w14:paraId="0C10B42C" w14:textId="77777777" w:rsidR="00BC65A9" w:rsidRDefault="00BC65A9" w:rsidP="00BC65A9">
      <w:pPr>
        <w:pStyle w:val="grassetto1"/>
        <w:spacing w:line="240" w:lineRule="atLeast"/>
        <w:ind w:left="851" w:hanging="851"/>
        <w:jc w:val="both"/>
        <w:rPr>
          <w:rFonts w:ascii="Arial" w:eastAsia="ヒラギノ角ゴ Pro W3" w:hAnsi="Arial" w:cs="Arial"/>
          <w:b w:val="0"/>
          <w:color w:val="000000"/>
          <w:sz w:val="20"/>
          <w:szCs w:val="20"/>
          <w:lang w:val="en-GB" w:eastAsia="en-US"/>
        </w:rPr>
      </w:pPr>
      <w:r w:rsidRPr="009F4EB3">
        <w:rPr>
          <w:rFonts w:ascii="Arial" w:eastAsia="ヒラギノ角ゴ Pro W3" w:hAnsi="Arial" w:cs="Arial"/>
          <w:color w:val="000000"/>
          <w:sz w:val="20"/>
          <w:szCs w:val="20"/>
          <w:lang w:val="en-GB" w:eastAsia="en-US"/>
        </w:rPr>
        <w:t xml:space="preserve">Given </w:t>
      </w:r>
      <w:r w:rsidRPr="00692612">
        <w:rPr>
          <w:rFonts w:ascii="Arial" w:eastAsia="ヒラギノ角ゴ Pro W3" w:hAnsi="Arial" w:cs="Arial"/>
          <w:b w:val="0"/>
          <w:color w:val="000000"/>
          <w:sz w:val="20"/>
          <w:szCs w:val="20"/>
          <w:lang w:val="en-GB" w:eastAsia="en-US"/>
        </w:rPr>
        <w:t>the</w:t>
      </w:r>
      <w:r w:rsidRPr="009F4EB3">
        <w:rPr>
          <w:rFonts w:ascii="Arial" w:eastAsia="ヒラギノ角ゴ Pro W3" w:hAnsi="Arial" w:cs="Arial"/>
          <w:color w:val="000000"/>
          <w:sz w:val="20"/>
          <w:szCs w:val="20"/>
          <w:lang w:val="en-GB" w:eastAsia="en-US"/>
        </w:rPr>
        <w:t xml:space="preserve"> </w:t>
      </w:r>
      <w:r w:rsidRPr="009F4EB3">
        <w:rPr>
          <w:rFonts w:ascii="Arial" w:eastAsia="ヒラギノ角ゴ Pro W3" w:hAnsi="Arial" w:cs="Arial"/>
          <w:b w:val="0"/>
          <w:color w:val="000000"/>
          <w:sz w:val="20"/>
          <w:szCs w:val="20"/>
          <w:lang w:val="en-GB" w:eastAsia="en-US"/>
        </w:rPr>
        <w:t>Law 02.11.2011, n. 183 and in particular the article 15 identifying rules and procedures on the certificates and substitutive declarations and  the banning of introducing  additional requirements, in the reception of EU Directives, compared to those already foreseen in the Directives;</w:t>
      </w:r>
    </w:p>
    <w:p w14:paraId="77DCA14C" w14:textId="77777777" w:rsidR="00BC65A9" w:rsidRDefault="00BC65A9" w:rsidP="00BC65A9">
      <w:pPr>
        <w:pStyle w:val="grassetto1"/>
        <w:spacing w:line="240" w:lineRule="atLeast"/>
        <w:ind w:left="851" w:hanging="851"/>
        <w:jc w:val="both"/>
        <w:rPr>
          <w:rFonts w:ascii="Arial" w:eastAsia="ヒラギノ角ゴ Pro W3" w:hAnsi="Arial" w:cs="Arial"/>
          <w:b w:val="0"/>
          <w:color w:val="000000"/>
          <w:sz w:val="20"/>
          <w:szCs w:val="20"/>
          <w:lang w:val="en-GB" w:eastAsia="en-US"/>
        </w:rPr>
      </w:pPr>
      <w:r w:rsidRPr="009F4EB3">
        <w:rPr>
          <w:rFonts w:ascii="Arial" w:eastAsia="ヒラギノ角ゴ Pro W3" w:hAnsi="Arial" w:cs="Arial"/>
          <w:color w:val="000000"/>
          <w:sz w:val="20"/>
          <w:szCs w:val="20"/>
          <w:lang w:val="en-GB" w:eastAsia="en-US"/>
        </w:rPr>
        <w:t xml:space="preserve">Given </w:t>
      </w:r>
      <w:r w:rsidRPr="009F4EB3">
        <w:rPr>
          <w:rFonts w:ascii="Arial" w:eastAsia="ヒラギノ角ゴ Pro W3" w:hAnsi="Arial" w:cs="Arial"/>
          <w:b w:val="0"/>
          <w:color w:val="000000"/>
          <w:sz w:val="20"/>
          <w:szCs w:val="20"/>
          <w:lang w:val="en-GB" w:eastAsia="en-US"/>
        </w:rPr>
        <w:t>the Law Decree (D.L.) 09</w:t>
      </w:r>
      <w:r>
        <w:rPr>
          <w:rFonts w:ascii="Arial" w:eastAsia="ヒラギノ角ゴ Pro W3" w:hAnsi="Arial" w:cs="Arial"/>
          <w:b w:val="0"/>
          <w:color w:val="000000"/>
          <w:sz w:val="20"/>
          <w:szCs w:val="20"/>
          <w:lang w:val="en-GB" w:eastAsia="en-US"/>
        </w:rPr>
        <w:t>.02.2012 n.5 confirmed in Law</w:t>
      </w:r>
      <w:r w:rsidRPr="009F4EB3">
        <w:rPr>
          <w:rFonts w:ascii="Arial" w:eastAsia="ヒラギノ角ゴ Pro W3" w:hAnsi="Arial" w:cs="Arial"/>
          <w:b w:val="0"/>
          <w:color w:val="000000"/>
          <w:sz w:val="20"/>
          <w:szCs w:val="20"/>
          <w:lang w:val="en-GB" w:eastAsia="en-US"/>
        </w:rPr>
        <w:t xml:space="preserve"> n.</w:t>
      </w:r>
      <w:r w:rsidR="00821057">
        <w:rPr>
          <w:rFonts w:ascii="Arial" w:eastAsia="ヒラギノ角ゴ Pro W3" w:hAnsi="Arial" w:cs="Arial"/>
          <w:b w:val="0"/>
          <w:color w:val="000000"/>
          <w:sz w:val="20"/>
          <w:szCs w:val="20"/>
          <w:lang w:val="en-GB" w:eastAsia="en-US"/>
        </w:rPr>
        <w:t xml:space="preserve"> 35 del 04.04.2012 laying down u</w:t>
      </w:r>
      <w:r w:rsidRPr="009F4EB3">
        <w:rPr>
          <w:rFonts w:ascii="Arial" w:eastAsia="ヒラギノ角ゴ Pro W3" w:hAnsi="Arial" w:cs="Arial"/>
          <w:b w:val="0"/>
          <w:color w:val="000000"/>
          <w:sz w:val="20"/>
          <w:szCs w:val="20"/>
          <w:lang w:val="en-GB" w:eastAsia="en-US"/>
        </w:rPr>
        <w:t>rgent provisions on simplification and development;</w:t>
      </w:r>
    </w:p>
    <w:p w14:paraId="2CB24143" w14:textId="49571E09" w:rsidR="00BC65A9" w:rsidRPr="009F4EB3" w:rsidRDefault="00BC65A9" w:rsidP="00BC65A9">
      <w:pPr>
        <w:spacing w:after="24" w:line="240" w:lineRule="atLeast"/>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9F4EB3">
        <w:rPr>
          <w:rFonts w:ascii="Arial" w:hAnsi="Arial" w:cs="Arial"/>
          <w:bCs/>
          <w:sz w:val="20"/>
          <w:szCs w:val="20"/>
          <w:lang w:val="en-GB"/>
        </w:rPr>
        <w:t xml:space="preserve">the </w:t>
      </w:r>
      <w:proofErr w:type="spellStart"/>
      <w:r w:rsidRPr="009F4EB3">
        <w:rPr>
          <w:rFonts w:ascii="Arial" w:hAnsi="Arial" w:cs="Arial"/>
          <w:bCs/>
          <w:sz w:val="20"/>
          <w:szCs w:val="20"/>
          <w:lang w:val="en-GB"/>
        </w:rPr>
        <w:t>D.Lgs</w:t>
      </w:r>
      <w:proofErr w:type="spellEnd"/>
      <w:r w:rsidRPr="009F4EB3">
        <w:rPr>
          <w:rFonts w:ascii="Arial" w:hAnsi="Arial" w:cs="Arial"/>
          <w:bCs/>
          <w:sz w:val="20"/>
          <w:szCs w:val="20"/>
          <w:lang w:val="en-GB"/>
        </w:rPr>
        <w:t xml:space="preserve">.(Legislative decree) 14.03.2013, n. 33 “Restructuring of regulations concerning  the duties </w:t>
      </w:r>
      <w:r w:rsidR="009535FC">
        <w:rPr>
          <w:rFonts w:ascii="Arial" w:hAnsi="Arial" w:cs="Arial"/>
          <w:bCs/>
          <w:sz w:val="20"/>
          <w:szCs w:val="20"/>
          <w:lang w:val="en-GB"/>
        </w:rPr>
        <w:t>of publicity, transparency and</w:t>
      </w:r>
      <w:r w:rsidRPr="009F4EB3">
        <w:rPr>
          <w:rFonts w:ascii="Arial" w:hAnsi="Arial" w:cs="Arial"/>
          <w:bCs/>
          <w:sz w:val="20"/>
          <w:szCs w:val="20"/>
          <w:lang w:val="en-GB"/>
        </w:rPr>
        <w:t xml:space="preserve"> information’s dissemination in charge of the Public administrations, as subsequently  amended;</w:t>
      </w:r>
    </w:p>
    <w:p w14:paraId="4D7E8274" w14:textId="16AFDBB3" w:rsidR="00DD43B0" w:rsidRDefault="00BC65A9" w:rsidP="00BC65A9">
      <w:pPr>
        <w:spacing w:after="24" w:line="240" w:lineRule="atLeast"/>
        <w:ind w:left="851" w:hanging="851"/>
        <w:rPr>
          <w:rFonts w:ascii="Arial" w:hAnsi="Arial" w:cs="Arial"/>
          <w:bCs/>
          <w:sz w:val="20"/>
          <w:szCs w:val="20"/>
          <w:lang w:val="en-GB"/>
        </w:rPr>
      </w:pPr>
      <w:r w:rsidRPr="009F4EB3">
        <w:rPr>
          <w:rFonts w:ascii="Arial" w:hAnsi="Arial" w:cs="Arial"/>
          <w:b/>
          <w:bCs/>
          <w:sz w:val="20"/>
          <w:szCs w:val="20"/>
          <w:lang w:val="en-GB"/>
        </w:rPr>
        <w:t xml:space="preserve">Given </w:t>
      </w:r>
      <w:r w:rsidRPr="009F4EB3">
        <w:rPr>
          <w:rFonts w:ascii="Arial" w:hAnsi="Arial" w:cs="Arial"/>
          <w:bCs/>
          <w:sz w:val="20"/>
          <w:szCs w:val="20"/>
          <w:lang w:val="en-GB"/>
        </w:rPr>
        <w:t xml:space="preserve">the </w:t>
      </w:r>
      <w:r>
        <w:rPr>
          <w:rFonts w:ascii="Arial" w:hAnsi="Arial" w:cs="Arial"/>
          <w:bCs/>
          <w:sz w:val="20"/>
          <w:szCs w:val="20"/>
          <w:lang w:val="en-GB"/>
        </w:rPr>
        <w:t>D.L. (Law Decree</w:t>
      </w:r>
      <w:r w:rsidRPr="009F4EB3">
        <w:rPr>
          <w:rFonts w:ascii="Arial" w:hAnsi="Arial" w:cs="Arial"/>
          <w:bCs/>
          <w:sz w:val="20"/>
          <w:szCs w:val="20"/>
          <w:lang w:val="en-GB"/>
        </w:rPr>
        <w:t>) 21.06.2013, n. 69, laying down dispositions on the economy balance sheet that cancelled rules and procedures related to the submission‘s duty of the certificates, stating the work psychophysical suitability, as subsequently amended;</w:t>
      </w:r>
    </w:p>
    <w:p w14:paraId="78921155" w14:textId="77777777" w:rsidR="00BC65A9" w:rsidRDefault="00BC65A9" w:rsidP="00BC65A9">
      <w:pPr>
        <w:spacing w:after="24" w:line="240" w:lineRule="atLeast"/>
        <w:ind w:left="851" w:hanging="851"/>
        <w:rPr>
          <w:rFonts w:ascii="Arial" w:hAnsi="Arial" w:cs="Arial"/>
          <w:bCs/>
          <w:sz w:val="20"/>
          <w:szCs w:val="20"/>
          <w:lang w:val="en-GB"/>
        </w:rPr>
      </w:pPr>
    </w:p>
    <w:p w14:paraId="095F7130" w14:textId="77777777" w:rsidR="00BC65A9" w:rsidRPr="009F4EB3" w:rsidRDefault="00BC65A9" w:rsidP="00BC65A9">
      <w:pPr>
        <w:spacing w:after="24" w:line="240" w:lineRule="atLeast"/>
        <w:ind w:left="851" w:hanging="851"/>
        <w:rPr>
          <w:rFonts w:ascii="Arial" w:hAnsi="Arial" w:cs="Arial"/>
          <w:bCs/>
          <w:sz w:val="20"/>
          <w:szCs w:val="20"/>
          <w:lang w:val="en-GB"/>
        </w:rPr>
      </w:pPr>
      <w:r w:rsidRPr="00EE14D8">
        <w:rPr>
          <w:rFonts w:ascii="Arial" w:hAnsi="Arial" w:cs="Arial"/>
          <w:b/>
          <w:bCs/>
          <w:sz w:val="20"/>
          <w:szCs w:val="20"/>
          <w:lang w:val="en-GB"/>
        </w:rPr>
        <w:t>Given</w:t>
      </w:r>
      <w:r>
        <w:rPr>
          <w:rFonts w:ascii="Arial" w:hAnsi="Arial" w:cs="Arial"/>
          <w:bCs/>
          <w:sz w:val="20"/>
          <w:szCs w:val="20"/>
          <w:lang w:val="en-GB"/>
        </w:rPr>
        <w:t xml:space="preserve"> the Law n, 97 dated 6</w:t>
      </w:r>
      <w:r w:rsidRPr="00A328C0">
        <w:rPr>
          <w:rFonts w:ascii="Arial" w:hAnsi="Arial" w:cs="Arial"/>
          <w:bCs/>
          <w:sz w:val="20"/>
          <w:szCs w:val="20"/>
          <w:vertAlign w:val="superscript"/>
          <w:lang w:val="en-GB"/>
        </w:rPr>
        <w:t>th</w:t>
      </w:r>
      <w:r>
        <w:rPr>
          <w:rFonts w:ascii="Arial" w:hAnsi="Arial" w:cs="Arial"/>
          <w:bCs/>
          <w:sz w:val="20"/>
          <w:szCs w:val="20"/>
          <w:lang w:val="en-GB"/>
        </w:rPr>
        <w:t xml:space="preserve"> august 2013 and the article 7 </w:t>
      </w:r>
      <w:r w:rsidR="006D5FC3">
        <w:rPr>
          <w:rFonts w:ascii="Arial" w:hAnsi="Arial" w:cs="Arial"/>
          <w:bCs/>
          <w:sz w:val="20"/>
          <w:szCs w:val="20"/>
          <w:lang w:val="en-GB"/>
        </w:rPr>
        <w:t>modifying</w:t>
      </w:r>
      <w:r>
        <w:rPr>
          <w:rFonts w:ascii="Arial" w:hAnsi="Arial" w:cs="Arial"/>
          <w:bCs/>
          <w:sz w:val="20"/>
          <w:szCs w:val="20"/>
          <w:lang w:val="en-GB"/>
        </w:rPr>
        <w:t xml:space="preserve"> the art 38 of the </w:t>
      </w:r>
      <w:proofErr w:type="spellStart"/>
      <w:r>
        <w:rPr>
          <w:rFonts w:ascii="Arial" w:hAnsi="Arial" w:cs="Arial"/>
          <w:bCs/>
          <w:sz w:val="20"/>
          <w:szCs w:val="20"/>
          <w:lang w:val="en-GB"/>
        </w:rPr>
        <w:t>D.Lgs</w:t>
      </w:r>
      <w:proofErr w:type="spellEnd"/>
      <w:r>
        <w:rPr>
          <w:rFonts w:ascii="Arial" w:hAnsi="Arial" w:cs="Arial"/>
          <w:bCs/>
          <w:sz w:val="20"/>
          <w:szCs w:val="20"/>
          <w:lang w:val="en-GB"/>
        </w:rPr>
        <w:t xml:space="preserve"> n. 165/2001;</w:t>
      </w:r>
    </w:p>
    <w:p w14:paraId="2D85F822" w14:textId="424F791E" w:rsidR="00BC65A9" w:rsidRPr="009F4EB3" w:rsidRDefault="00BC65A9" w:rsidP="00BC65A9">
      <w:pPr>
        <w:pStyle w:val="grassetto1"/>
        <w:spacing w:line="240" w:lineRule="atLeast"/>
        <w:ind w:left="851" w:hanging="851"/>
        <w:jc w:val="both"/>
        <w:rPr>
          <w:rFonts w:ascii="Arial" w:hAnsi="Arial" w:cs="Arial"/>
          <w:sz w:val="20"/>
          <w:szCs w:val="20"/>
          <w:lang w:val="en-GB"/>
        </w:rPr>
      </w:pPr>
      <w:r w:rsidRPr="009F4EB3">
        <w:rPr>
          <w:rFonts w:ascii="Arial" w:eastAsia="ヒラギノ角ゴ Pro W3" w:hAnsi="Arial" w:cs="Arial"/>
          <w:color w:val="000000"/>
          <w:sz w:val="20"/>
          <w:szCs w:val="20"/>
          <w:lang w:val="en-GB" w:eastAsia="en-US"/>
        </w:rPr>
        <w:t xml:space="preserve">Given </w:t>
      </w:r>
      <w:r w:rsidRPr="00692612">
        <w:rPr>
          <w:rFonts w:ascii="Arial" w:eastAsia="ヒラギノ角ゴ Pro W3" w:hAnsi="Arial" w:cs="Arial"/>
          <w:b w:val="0"/>
          <w:color w:val="000000"/>
          <w:sz w:val="20"/>
          <w:szCs w:val="20"/>
          <w:lang w:val="en-GB" w:eastAsia="en-US"/>
        </w:rPr>
        <w:t>the</w:t>
      </w:r>
      <w:r w:rsidRPr="009F4EB3">
        <w:rPr>
          <w:rFonts w:ascii="Arial" w:eastAsia="ヒラギノ角ゴ Pro W3" w:hAnsi="Arial" w:cs="Arial"/>
          <w:b w:val="0"/>
          <w:color w:val="000000"/>
          <w:sz w:val="20"/>
          <w:szCs w:val="20"/>
          <w:lang w:val="en-GB" w:eastAsia="en-US"/>
        </w:rPr>
        <w:t xml:space="preserve"> Ethic</w:t>
      </w:r>
      <w:r>
        <w:rPr>
          <w:rFonts w:ascii="Arial" w:eastAsia="ヒラギノ角ゴ Pro W3" w:hAnsi="Arial" w:cs="Arial"/>
          <w:b w:val="0"/>
          <w:color w:val="000000"/>
          <w:sz w:val="20"/>
          <w:szCs w:val="20"/>
          <w:lang w:val="en-GB" w:eastAsia="en-US"/>
        </w:rPr>
        <w:t>s</w:t>
      </w:r>
      <w:r w:rsidRPr="009F4EB3">
        <w:rPr>
          <w:rFonts w:ascii="Arial" w:eastAsia="ヒラギノ角ゴ Pro W3" w:hAnsi="Arial" w:cs="Arial"/>
          <w:b w:val="0"/>
          <w:color w:val="000000"/>
          <w:sz w:val="20"/>
          <w:szCs w:val="20"/>
          <w:lang w:val="en-GB" w:eastAsia="en-US"/>
        </w:rPr>
        <w:t xml:space="preserve"> Code issued by the University of Pal</w:t>
      </w:r>
      <w:r>
        <w:rPr>
          <w:rFonts w:ascii="Arial" w:eastAsia="ヒラギノ角ゴ Pro W3" w:hAnsi="Arial" w:cs="Arial"/>
          <w:b w:val="0"/>
          <w:color w:val="000000"/>
          <w:sz w:val="20"/>
          <w:szCs w:val="20"/>
          <w:lang w:val="en-GB" w:eastAsia="en-US"/>
        </w:rPr>
        <w:t xml:space="preserve">ermo with the D.R (Rector’s </w:t>
      </w:r>
      <w:r w:rsidRPr="009F4EB3">
        <w:rPr>
          <w:rFonts w:ascii="Arial" w:eastAsia="ヒラギノ角ゴ Pro W3" w:hAnsi="Arial" w:cs="Arial"/>
          <w:b w:val="0"/>
          <w:color w:val="000000"/>
          <w:sz w:val="20"/>
          <w:szCs w:val="20"/>
          <w:lang w:val="en-GB" w:eastAsia="en-US"/>
        </w:rPr>
        <w:t xml:space="preserve">Decree) </w:t>
      </w:r>
      <w:r>
        <w:rPr>
          <w:rFonts w:ascii="Arial" w:eastAsia="ヒラギノ角ゴ Pro W3" w:hAnsi="Arial" w:cs="Arial"/>
          <w:b w:val="0"/>
          <w:color w:val="000000"/>
          <w:sz w:val="20"/>
          <w:szCs w:val="20"/>
          <w:lang w:val="en-GB" w:eastAsia="en-US"/>
        </w:rPr>
        <w:t xml:space="preserve">n. </w:t>
      </w:r>
      <w:r w:rsidRPr="009F4EB3">
        <w:rPr>
          <w:rFonts w:ascii="Arial" w:eastAsia="ヒラギノ角ゴ Pro W3" w:hAnsi="Arial" w:cs="Arial"/>
          <w:b w:val="0"/>
          <w:color w:val="000000"/>
          <w:sz w:val="20"/>
          <w:szCs w:val="20"/>
          <w:lang w:val="en-GB" w:eastAsia="en-US"/>
        </w:rPr>
        <w:t>2741</w:t>
      </w:r>
      <w:r w:rsidR="00AF77D0">
        <w:rPr>
          <w:rFonts w:ascii="Arial" w:eastAsia="ヒラギノ角ゴ Pro W3" w:hAnsi="Arial" w:cs="Arial"/>
          <w:b w:val="0"/>
          <w:color w:val="000000"/>
          <w:sz w:val="20"/>
          <w:szCs w:val="20"/>
          <w:lang w:val="en-GB" w:eastAsia="en-US"/>
        </w:rPr>
        <w:t>,</w:t>
      </w:r>
      <w:r w:rsidRPr="009F4EB3">
        <w:rPr>
          <w:rFonts w:ascii="Arial" w:eastAsia="ヒラギノ角ゴ Pro W3" w:hAnsi="Arial" w:cs="Arial"/>
          <w:b w:val="0"/>
          <w:color w:val="000000"/>
          <w:sz w:val="20"/>
          <w:szCs w:val="20"/>
          <w:lang w:val="en-GB" w:eastAsia="en-US"/>
        </w:rPr>
        <w:t xml:space="preserve"> dated 18.07.2014</w:t>
      </w:r>
      <w:r w:rsidR="0051452A">
        <w:rPr>
          <w:rFonts w:ascii="Arial" w:eastAsia="ヒラギノ角ゴ Pro W3" w:hAnsi="Arial" w:cs="Arial"/>
          <w:b w:val="0"/>
          <w:color w:val="000000"/>
          <w:sz w:val="20"/>
          <w:szCs w:val="20"/>
          <w:lang w:val="en-GB" w:eastAsia="en-US"/>
        </w:rPr>
        <w:t xml:space="preserve"> </w:t>
      </w:r>
      <w:r w:rsidR="0051452A" w:rsidRPr="00565B8C">
        <w:rPr>
          <w:rFonts w:ascii="Arial" w:eastAsia="ヒラギノ角ゴ Pro W3" w:hAnsi="Arial" w:cs="Arial"/>
          <w:b w:val="0"/>
          <w:color w:val="000000"/>
          <w:sz w:val="20"/>
          <w:szCs w:val="20"/>
          <w:lang w:val="en-GB" w:eastAsia="en-US"/>
        </w:rPr>
        <w:t>as revised with</w:t>
      </w:r>
      <w:r w:rsidR="0051452A">
        <w:rPr>
          <w:rFonts w:ascii="Arial" w:eastAsia="ヒラギノ角ゴ Pro W3" w:hAnsi="Arial" w:cs="Arial"/>
          <w:b w:val="0"/>
          <w:color w:val="000000"/>
          <w:sz w:val="20"/>
          <w:szCs w:val="20"/>
          <w:lang w:val="en-GB" w:eastAsia="en-US"/>
        </w:rPr>
        <w:t xml:space="preserve"> the D.R. 1693 dated 13.05.2019</w:t>
      </w:r>
      <w:r w:rsidRPr="009F4EB3">
        <w:rPr>
          <w:rFonts w:ascii="Arial" w:eastAsia="ヒラギノ角ゴ Pro W3" w:hAnsi="Arial" w:cs="Arial"/>
          <w:b w:val="0"/>
          <w:color w:val="000000"/>
          <w:sz w:val="20"/>
          <w:szCs w:val="20"/>
          <w:lang w:val="en-GB" w:eastAsia="en-US"/>
        </w:rPr>
        <w:t>;</w:t>
      </w:r>
    </w:p>
    <w:p w14:paraId="078D04F3" w14:textId="77777777" w:rsidR="00BC65A9" w:rsidRPr="009F4EB3" w:rsidRDefault="00BC65A9" w:rsidP="00BC65A9">
      <w:pPr>
        <w:autoSpaceDE w:val="0"/>
        <w:autoSpaceDN w:val="0"/>
        <w:adjustRightInd w:val="0"/>
        <w:ind w:left="851" w:hanging="851"/>
        <w:rPr>
          <w:rFonts w:ascii="Arial" w:hAnsi="Arial" w:cs="Arial"/>
          <w:bCs/>
          <w:sz w:val="20"/>
          <w:szCs w:val="20"/>
          <w:lang w:val="en-GB"/>
        </w:rPr>
      </w:pPr>
      <w:r w:rsidRPr="009F4EB3">
        <w:rPr>
          <w:rFonts w:ascii="Arial" w:hAnsi="Arial" w:cs="Arial"/>
          <w:b/>
          <w:sz w:val="20"/>
          <w:szCs w:val="20"/>
          <w:lang w:val="en-GB"/>
        </w:rPr>
        <w:t xml:space="preserve">Given </w:t>
      </w:r>
      <w:r w:rsidRPr="009F4EB3">
        <w:rPr>
          <w:rFonts w:ascii="Arial" w:hAnsi="Arial" w:cs="Arial"/>
          <w:bCs/>
          <w:sz w:val="20"/>
          <w:szCs w:val="20"/>
          <w:lang w:val="en-GB"/>
        </w:rPr>
        <w:t>the D.M. (Ministerial Decree)</w:t>
      </w:r>
      <w:r>
        <w:rPr>
          <w:rFonts w:ascii="Arial" w:hAnsi="Arial" w:cs="Arial"/>
          <w:bCs/>
          <w:sz w:val="20"/>
          <w:szCs w:val="20"/>
          <w:lang w:val="en-GB"/>
        </w:rPr>
        <w:t xml:space="preserve"> dated 30.10.2015 n. 855,</w:t>
      </w:r>
      <w:r w:rsidRPr="009F4EB3">
        <w:rPr>
          <w:rFonts w:ascii="Arial" w:hAnsi="Arial" w:cs="Arial"/>
          <w:bCs/>
          <w:sz w:val="20"/>
          <w:szCs w:val="20"/>
          <w:lang w:val="en-GB"/>
        </w:rPr>
        <w:t xml:space="preserve"> l</w:t>
      </w:r>
      <w:r>
        <w:rPr>
          <w:rFonts w:ascii="Arial" w:hAnsi="Arial" w:cs="Arial"/>
          <w:bCs/>
          <w:sz w:val="20"/>
          <w:szCs w:val="20"/>
          <w:lang w:val="en-GB"/>
        </w:rPr>
        <w:t xml:space="preserve">aying down dispositions on the planning </w:t>
      </w:r>
      <w:r w:rsidRPr="009F4EB3">
        <w:rPr>
          <w:rFonts w:ascii="Arial" w:hAnsi="Arial" w:cs="Arial"/>
          <w:bCs/>
          <w:sz w:val="20"/>
          <w:szCs w:val="20"/>
          <w:lang w:val="en-GB"/>
        </w:rPr>
        <w:t>of macro-sectors and competition’ sectors</w:t>
      </w:r>
    </w:p>
    <w:p w14:paraId="48039486" w14:textId="77777777" w:rsidR="00BC65A9" w:rsidRPr="009F4EB3" w:rsidRDefault="00BC65A9" w:rsidP="00BC65A9">
      <w:pPr>
        <w:autoSpaceDE w:val="0"/>
        <w:autoSpaceDN w:val="0"/>
        <w:adjustRightInd w:val="0"/>
        <w:ind w:left="851" w:hanging="851"/>
        <w:rPr>
          <w:rFonts w:ascii="Arial" w:hAnsi="Arial" w:cs="Arial"/>
          <w:bCs/>
          <w:sz w:val="20"/>
          <w:szCs w:val="20"/>
          <w:lang w:val="en-GB"/>
        </w:rPr>
      </w:pPr>
      <w:r w:rsidRPr="009F4EB3">
        <w:rPr>
          <w:rFonts w:ascii="Arial" w:hAnsi="Arial" w:cs="Arial"/>
          <w:b/>
          <w:sz w:val="20"/>
          <w:szCs w:val="20"/>
          <w:lang w:val="en-GB"/>
        </w:rPr>
        <w:t xml:space="preserve">Given </w:t>
      </w:r>
      <w:r w:rsidRPr="009F4EB3">
        <w:rPr>
          <w:rFonts w:ascii="Arial" w:hAnsi="Arial" w:cs="Arial"/>
          <w:bCs/>
          <w:sz w:val="20"/>
          <w:szCs w:val="20"/>
          <w:lang w:val="en-GB"/>
        </w:rPr>
        <w:t>the</w:t>
      </w:r>
      <w:r>
        <w:rPr>
          <w:rFonts w:ascii="Arial" w:hAnsi="Arial" w:cs="Arial"/>
          <w:bCs/>
          <w:sz w:val="20"/>
          <w:szCs w:val="20"/>
          <w:lang w:val="en-GB"/>
        </w:rPr>
        <w:t xml:space="preserve"> D.M. (Ministerial Decree) </w:t>
      </w:r>
      <w:r w:rsidRPr="009F4EB3">
        <w:rPr>
          <w:rFonts w:ascii="Arial" w:hAnsi="Arial" w:cs="Arial"/>
          <w:bCs/>
          <w:sz w:val="20"/>
          <w:szCs w:val="20"/>
          <w:lang w:val="en-GB"/>
        </w:rPr>
        <w:t>01.09.2016, n. 662 defining the table of correspondence between the Italian and foreign academic positions, as amended with the D.M. 01.06.2017 n. 372;</w:t>
      </w:r>
    </w:p>
    <w:p w14:paraId="36636A40" w14:textId="77777777" w:rsidR="00EA1952" w:rsidRDefault="00BC65A9" w:rsidP="00EA1952">
      <w:pPr>
        <w:pStyle w:val="Default"/>
        <w:ind w:left="851" w:hanging="851"/>
        <w:jc w:val="both"/>
        <w:outlineLvl w:val="0"/>
        <w:rPr>
          <w:rFonts w:ascii="Arial" w:eastAsia="ヒラギノ角ゴ Pro W3" w:hAnsi="Arial" w:cs="Arial"/>
          <w:sz w:val="20"/>
          <w:szCs w:val="20"/>
          <w:lang w:val="en-GB" w:eastAsia="en-US"/>
        </w:rPr>
      </w:pPr>
      <w:r w:rsidRPr="009F4EB3">
        <w:rPr>
          <w:rFonts w:ascii="Arial" w:eastAsia="ヒラギノ角ゴ Pro W3" w:hAnsi="Arial" w:cs="Arial"/>
          <w:b/>
          <w:sz w:val="20"/>
          <w:szCs w:val="20"/>
          <w:lang w:val="en-GB" w:eastAsia="en-US"/>
        </w:rPr>
        <w:t xml:space="preserve">Given </w:t>
      </w:r>
      <w:r w:rsidRPr="00692612">
        <w:rPr>
          <w:rFonts w:ascii="Arial" w:eastAsia="ヒラギノ角ゴ Pro W3" w:hAnsi="Arial" w:cs="Arial"/>
          <w:sz w:val="20"/>
          <w:szCs w:val="20"/>
          <w:lang w:val="en-GB" w:eastAsia="en-US"/>
        </w:rPr>
        <w:t>the</w:t>
      </w:r>
      <w:r w:rsidRPr="009F4EB3">
        <w:rPr>
          <w:rFonts w:ascii="Arial" w:hAnsi="Arial" w:cs="Arial"/>
          <w:b/>
          <w:color w:val="auto"/>
          <w:sz w:val="20"/>
          <w:szCs w:val="20"/>
          <w:lang w:val="en-GB"/>
        </w:rPr>
        <w:t xml:space="preserve"> </w:t>
      </w:r>
      <w:r w:rsidRPr="009F4EB3">
        <w:rPr>
          <w:rFonts w:ascii="Arial" w:eastAsia="ヒラギノ角ゴ Pro W3" w:hAnsi="Arial" w:cs="Arial"/>
          <w:sz w:val="20"/>
          <w:szCs w:val="20"/>
          <w:lang w:val="en-GB" w:eastAsia="en-US"/>
        </w:rPr>
        <w:t>Decision n. 132 dated 13.09.2016 issued by the Board of ANVUR</w:t>
      </w:r>
    </w:p>
    <w:p w14:paraId="77A39BA2" w14:textId="365ED402" w:rsidR="00EA1952" w:rsidRPr="005F3E26" w:rsidRDefault="005F3E26" w:rsidP="00EA1952">
      <w:pPr>
        <w:pStyle w:val="Default"/>
        <w:ind w:left="851" w:hanging="851"/>
        <w:jc w:val="both"/>
        <w:outlineLvl w:val="0"/>
        <w:rPr>
          <w:rFonts w:ascii="Arial" w:eastAsia="ヒラギノ角ゴ Pro W3" w:hAnsi="Arial" w:cs="Arial"/>
          <w:bCs/>
          <w:sz w:val="20"/>
          <w:szCs w:val="20"/>
          <w:lang w:val="en-GB" w:eastAsia="en-US"/>
        </w:rPr>
      </w:pPr>
      <w:r w:rsidRPr="005F3E26">
        <w:rPr>
          <w:rFonts w:ascii="Arial" w:eastAsia="ヒラギノ角ゴ Pro W3" w:hAnsi="Arial" w:cs="Arial"/>
          <w:b/>
          <w:sz w:val="20"/>
          <w:szCs w:val="20"/>
          <w:lang w:val="en-GB" w:eastAsia="en-US"/>
        </w:rPr>
        <w:t>Given</w:t>
      </w:r>
      <w:r w:rsidRPr="005F3E26">
        <w:rPr>
          <w:b/>
          <w:sz w:val="22"/>
          <w:szCs w:val="22"/>
          <w:lang w:val="en-GB"/>
        </w:rPr>
        <w:t xml:space="preserve"> </w:t>
      </w:r>
      <w:r w:rsidRPr="005F3E26">
        <w:rPr>
          <w:rFonts w:ascii="Arial" w:eastAsia="ヒラギノ角ゴ Pro W3" w:hAnsi="Arial" w:cs="Arial"/>
          <w:bCs/>
          <w:sz w:val="20"/>
          <w:szCs w:val="20"/>
          <w:lang w:val="en-GB" w:eastAsia="en-US"/>
        </w:rPr>
        <w:t xml:space="preserve">the EU </w:t>
      </w:r>
      <w:r w:rsidR="007A281B" w:rsidRPr="005F3E26">
        <w:rPr>
          <w:rFonts w:ascii="Arial" w:eastAsia="ヒラギノ角ゴ Pro W3" w:hAnsi="Arial" w:cs="Arial"/>
          <w:bCs/>
          <w:sz w:val="20"/>
          <w:szCs w:val="20"/>
          <w:lang w:val="en-GB" w:eastAsia="en-US"/>
        </w:rPr>
        <w:t xml:space="preserve">Regulation </w:t>
      </w:r>
      <w:r w:rsidRPr="005F3E26">
        <w:rPr>
          <w:rFonts w:ascii="Arial" w:eastAsia="ヒラギノ角ゴ Pro W3" w:hAnsi="Arial" w:cs="Arial"/>
          <w:bCs/>
          <w:sz w:val="20"/>
          <w:szCs w:val="20"/>
          <w:lang w:val="en-GB" w:eastAsia="en-US"/>
        </w:rPr>
        <w:t>n.</w:t>
      </w:r>
      <w:r w:rsidR="00EA1952" w:rsidRPr="005F3E26">
        <w:rPr>
          <w:rFonts w:ascii="Arial" w:eastAsia="ヒラギノ角ゴ Pro W3" w:hAnsi="Arial" w:cs="Arial"/>
          <w:bCs/>
          <w:sz w:val="20"/>
          <w:szCs w:val="20"/>
          <w:lang w:val="en-GB" w:eastAsia="en-US"/>
        </w:rPr>
        <w:t xml:space="preserve"> 679</w:t>
      </w:r>
      <w:r w:rsidRPr="005F3E26">
        <w:rPr>
          <w:rFonts w:ascii="Arial" w:eastAsia="ヒラギノ角ゴ Pro W3" w:hAnsi="Arial" w:cs="Arial"/>
          <w:bCs/>
          <w:sz w:val="20"/>
          <w:szCs w:val="20"/>
          <w:lang w:val="en-GB" w:eastAsia="en-US"/>
        </w:rPr>
        <w:t>/201</w:t>
      </w:r>
      <w:r w:rsidR="00EA1952" w:rsidRPr="005F3E26">
        <w:rPr>
          <w:rFonts w:ascii="Arial" w:eastAsia="ヒラギノ角ゴ Pro W3" w:hAnsi="Arial" w:cs="Arial"/>
          <w:bCs/>
          <w:sz w:val="20"/>
          <w:szCs w:val="20"/>
          <w:lang w:val="en-GB" w:eastAsia="en-US"/>
        </w:rPr>
        <w:t>6</w:t>
      </w:r>
      <w:r w:rsidRPr="005F3E26">
        <w:rPr>
          <w:rFonts w:ascii="Arial" w:eastAsia="ヒラギノ角ゴ Pro W3" w:hAnsi="Arial" w:cs="Arial"/>
          <w:bCs/>
          <w:sz w:val="20"/>
          <w:szCs w:val="20"/>
          <w:lang w:val="en-GB" w:eastAsia="en-US"/>
        </w:rPr>
        <w:t>;</w:t>
      </w:r>
    </w:p>
    <w:p w14:paraId="591EDBB0" w14:textId="1EEFFC02" w:rsidR="0051452A" w:rsidRPr="005F3E26" w:rsidRDefault="00BC65A9" w:rsidP="00EA1952">
      <w:pPr>
        <w:pStyle w:val="Default"/>
        <w:ind w:left="851" w:hanging="851"/>
        <w:jc w:val="both"/>
        <w:outlineLvl w:val="0"/>
        <w:rPr>
          <w:rFonts w:ascii="Arial" w:eastAsia="ヒラギノ角ゴ Pro W3" w:hAnsi="Arial" w:cs="Arial"/>
          <w:bCs/>
          <w:sz w:val="20"/>
          <w:szCs w:val="20"/>
          <w:lang w:val="en-GB" w:eastAsia="en-US"/>
        </w:rPr>
      </w:pPr>
      <w:r w:rsidRPr="009F4EB3">
        <w:rPr>
          <w:rFonts w:ascii="Arial" w:eastAsia="ヒラギノ角ゴ Pro W3" w:hAnsi="Arial" w:cs="Arial"/>
          <w:b/>
          <w:sz w:val="20"/>
          <w:szCs w:val="20"/>
          <w:lang w:val="en-GB" w:eastAsia="en-US"/>
        </w:rPr>
        <w:t xml:space="preserve">Given </w:t>
      </w:r>
      <w:r w:rsidRPr="00692612">
        <w:rPr>
          <w:rFonts w:ascii="Arial" w:eastAsia="ヒラギノ角ゴ Pro W3" w:hAnsi="Arial" w:cs="Arial"/>
          <w:sz w:val="20"/>
          <w:szCs w:val="20"/>
          <w:lang w:val="en-GB" w:eastAsia="en-US"/>
        </w:rPr>
        <w:t>the</w:t>
      </w:r>
      <w:r w:rsidRPr="009F4EB3">
        <w:rPr>
          <w:rFonts w:ascii="Arial" w:eastAsia="ヒラギノ角ゴ Pro W3" w:hAnsi="Arial" w:cs="Arial"/>
          <w:sz w:val="20"/>
          <w:szCs w:val="20"/>
          <w:lang w:val="en-GB" w:eastAsia="en-US"/>
        </w:rPr>
        <w:t xml:space="preserve"> </w:t>
      </w:r>
      <w:r w:rsidRPr="009F4EB3">
        <w:rPr>
          <w:rFonts w:ascii="Arial" w:eastAsia="ヒラギノ角ゴ Pro W3" w:hAnsi="Arial" w:cs="Arial"/>
          <w:bCs/>
          <w:sz w:val="20"/>
          <w:szCs w:val="20"/>
          <w:lang w:val="en-GB" w:eastAsia="en-US"/>
        </w:rPr>
        <w:t xml:space="preserve">Regulation for the recruitment of temporary researchers" issued by the University of Palermo with </w:t>
      </w:r>
      <w:r w:rsidRPr="005F3E26">
        <w:rPr>
          <w:rFonts w:ascii="Arial" w:eastAsia="ヒラギノ角ゴ Pro W3" w:hAnsi="Arial" w:cs="Arial"/>
          <w:bCs/>
          <w:sz w:val="20"/>
          <w:szCs w:val="20"/>
          <w:lang w:val="en-GB" w:eastAsia="en-US"/>
        </w:rPr>
        <w:t xml:space="preserve">the D.R n. </w:t>
      </w:r>
      <w:r w:rsidR="0051452A" w:rsidRPr="005F3E26">
        <w:rPr>
          <w:rFonts w:ascii="Arial" w:eastAsia="ヒラギノ角ゴ Pro W3" w:hAnsi="Arial" w:cs="Arial"/>
          <w:bCs/>
          <w:sz w:val="20"/>
          <w:szCs w:val="20"/>
          <w:lang w:val="en-GB" w:eastAsia="en-US"/>
        </w:rPr>
        <w:t>1695 dated 13</w:t>
      </w:r>
      <w:r w:rsidR="0051452A" w:rsidRPr="005F3E26">
        <w:rPr>
          <w:rFonts w:ascii="Arial" w:eastAsia="ヒラギノ角ゴ Pro W3" w:hAnsi="Arial" w:cs="Arial"/>
          <w:bCs/>
          <w:sz w:val="20"/>
          <w:szCs w:val="20"/>
          <w:vertAlign w:val="superscript"/>
          <w:lang w:val="en-GB" w:eastAsia="en-US"/>
        </w:rPr>
        <w:t>th</w:t>
      </w:r>
      <w:r w:rsidR="0051452A" w:rsidRPr="005F3E26">
        <w:rPr>
          <w:rFonts w:ascii="Arial" w:eastAsia="ヒラギノ角ゴ Pro W3" w:hAnsi="Arial" w:cs="Arial"/>
          <w:bCs/>
          <w:sz w:val="20"/>
          <w:szCs w:val="20"/>
          <w:lang w:val="en-GB" w:eastAsia="en-US"/>
        </w:rPr>
        <w:t xml:space="preserve"> </w:t>
      </w:r>
      <w:r w:rsidR="00EC1C0E" w:rsidRPr="005F3E26">
        <w:rPr>
          <w:rFonts w:ascii="Arial" w:eastAsia="ヒラギノ角ゴ Pro W3" w:hAnsi="Arial" w:cs="Arial"/>
          <w:bCs/>
          <w:sz w:val="20"/>
          <w:szCs w:val="20"/>
          <w:lang w:val="en-GB" w:eastAsia="en-US"/>
        </w:rPr>
        <w:t>May</w:t>
      </w:r>
      <w:r w:rsidR="0051452A" w:rsidRPr="005F3E26">
        <w:rPr>
          <w:rFonts w:ascii="Arial" w:eastAsia="ヒラギノ角ゴ Pro W3" w:hAnsi="Arial" w:cs="Arial"/>
          <w:bCs/>
          <w:sz w:val="20"/>
          <w:szCs w:val="20"/>
          <w:lang w:val="en-GB" w:eastAsia="en-US"/>
        </w:rPr>
        <w:t xml:space="preserve"> 2019;</w:t>
      </w:r>
    </w:p>
    <w:p w14:paraId="702FFF29" w14:textId="2B908EFF" w:rsidR="00EA1952" w:rsidRPr="005F3E26" w:rsidRDefault="005F3E26" w:rsidP="005F3E26">
      <w:pPr>
        <w:pStyle w:val="Default"/>
        <w:ind w:left="851" w:hanging="851"/>
        <w:jc w:val="both"/>
        <w:outlineLvl w:val="0"/>
        <w:rPr>
          <w:rFonts w:eastAsia="ヒラギノ角ゴ Pro W3"/>
          <w:color w:val="auto"/>
          <w:sz w:val="22"/>
          <w:szCs w:val="22"/>
          <w:lang w:val="en-GB"/>
        </w:rPr>
      </w:pPr>
      <w:r w:rsidRPr="007A281B">
        <w:rPr>
          <w:rFonts w:ascii="Arial" w:eastAsia="ヒラギノ角ゴ Pro W3" w:hAnsi="Arial" w:cs="Arial"/>
          <w:b/>
          <w:sz w:val="20"/>
          <w:szCs w:val="20"/>
          <w:lang w:val="en-GB" w:eastAsia="en-US"/>
        </w:rPr>
        <w:t>Given</w:t>
      </w:r>
      <w:r w:rsidRPr="005F3E26">
        <w:rPr>
          <w:rFonts w:ascii="Arial" w:eastAsia="ヒラギノ角ゴ Pro W3" w:hAnsi="Arial" w:cs="Arial"/>
          <w:bCs/>
          <w:sz w:val="20"/>
          <w:szCs w:val="20"/>
          <w:lang w:val="en-GB" w:eastAsia="en-US"/>
        </w:rPr>
        <w:t xml:space="preserve"> the L.D. n.34 dated 19</w:t>
      </w:r>
      <w:r w:rsidRPr="007A281B">
        <w:rPr>
          <w:rFonts w:ascii="Arial" w:eastAsia="ヒラギノ角ゴ Pro W3" w:hAnsi="Arial" w:cs="Arial"/>
          <w:bCs/>
          <w:sz w:val="20"/>
          <w:szCs w:val="20"/>
          <w:vertAlign w:val="superscript"/>
          <w:lang w:val="en-GB" w:eastAsia="en-US"/>
        </w:rPr>
        <w:t>th</w:t>
      </w:r>
      <w:r w:rsidR="007A281B">
        <w:rPr>
          <w:rFonts w:ascii="Arial" w:eastAsia="ヒラギノ角ゴ Pro W3" w:hAnsi="Arial" w:cs="Arial"/>
          <w:bCs/>
          <w:sz w:val="20"/>
          <w:szCs w:val="20"/>
          <w:lang w:val="en-GB" w:eastAsia="en-US"/>
        </w:rPr>
        <w:t xml:space="preserve"> </w:t>
      </w:r>
      <w:r w:rsidR="007A281B" w:rsidRPr="005F3E26">
        <w:rPr>
          <w:rFonts w:ascii="Arial" w:eastAsia="ヒラギノ角ゴ Pro W3" w:hAnsi="Arial" w:cs="Arial"/>
          <w:bCs/>
          <w:sz w:val="20"/>
          <w:szCs w:val="20"/>
          <w:lang w:val="en-GB" w:eastAsia="en-US"/>
        </w:rPr>
        <w:t xml:space="preserve">May </w:t>
      </w:r>
      <w:r w:rsidRPr="005F3E26">
        <w:rPr>
          <w:rFonts w:ascii="Arial" w:eastAsia="ヒラギノ角ゴ Pro W3" w:hAnsi="Arial" w:cs="Arial"/>
          <w:bCs/>
          <w:sz w:val="20"/>
          <w:szCs w:val="20"/>
          <w:lang w:val="en-GB" w:eastAsia="en-US"/>
        </w:rPr>
        <w:t xml:space="preserve">2020 and in </w:t>
      </w:r>
      <w:r w:rsidR="00AA78CD" w:rsidRPr="005F3E26">
        <w:rPr>
          <w:rFonts w:ascii="Arial" w:eastAsia="ヒラギノ角ゴ Pro W3" w:hAnsi="Arial" w:cs="Arial"/>
          <w:bCs/>
          <w:sz w:val="20"/>
          <w:szCs w:val="20"/>
          <w:lang w:val="en-GB" w:eastAsia="en-US"/>
        </w:rPr>
        <w:t>particular</w:t>
      </w:r>
      <w:r w:rsidRPr="005F3E26">
        <w:rPr>
          <w:rFonts w:ascii="Arial" w:eastAsia="ヒラギノ角ゴ Pro W3" w:hAnsi="Arial" w:cs="Arial"/>
          <w:bCs/>
          <w:sz w:val="20"/>
          <w:szCs w:val="20"/>
          <w:lang w:val="en-GB" w:eastAsia="en-US"/>
        </w:rPr>
        <w:t xml:space="preserve"> the art. </w:t>
      </w:r>
      <w:r w:rsidR="00EA1952" w:rsidRPr="005F3E26">
        <w:rPr>
          <w:rFonts w:ascii="Arial" w:eastAsia="ヒラギノ角ゴ Pro W3" w:hAnsi="Arial" w:cs="Arial"/>
          <w:bCs/>
          <w:sz w:val="20"/>
          <w:szCs w:val="20"/>
          <w:lang w:val="en-GB" w:eastAsia="en-US"/>
        </w:rPr>
        <w:t>247, 248 e 249;</w:t>
      </w:r>
    </w:p>
    <w:p w14:paraId="04CD5C66" w14:textId="6E8A14DE" w:rsidR="00915E36" w:rsidRDefault="00AA78CD" w:rsidP="00915E36">
      <w:pPr>
        <w:pStyle w:val="Default"/>
        <w:ind w:left="851" w:hanging="851"/>
        <w:jc w:val="both"/>
        <w:outlineLvl w:val="0"/>
        <w:rPr>
          <w:rFonts w:ascii="Arial" w:eastAsia="ヒラギノ角ゴ Pro W3" w:hAnsi="Arial" w:cs="Arial"/>
          <w:bCs/>
          <w:sz w:val="20"/>
          <w:szCs w:val="20"/>
          <w:lang w:val="en-GB" w:eastAsia="en-US"/>
        </w:rPr>
      </w:pPr>
      <w:r w:rsidRPr="00AA78CD">
        <w:rPr>
          <w:rFonts w:ascii="Arial" w:eastAsia="ヒラギノ角ゴ Pro W3" w:hAnsi="Arial" w:cs="Arial"/>
          <w:b/>
          <w:bCs/>
          <w:sz w:val="20"/>
          <w:szCs w:val="20"/>
          <w:lang w:val="en-GB" w:eastAsia="en-US"/>
        </w:rPr>
        <w:t>Given</w:t>
      </w:r>
      <w:r w:rsidRPr="00AA78CD">
        <w:rPr>
          <w:rFonts w:ascii="Arial" w:eastAsia="ヒラギノ角ゴ Pro W3" w:hAnsi="Arial" w:cs="Arial"/>
          <w:bCs/>
          <w:sz w:val="20"/>
          <w:szCs w:val="20"/>
          <w:lang w:val="en-GB" w:eastAsia="en-US"/>
        </w:rPr>
        <w:t xml:space="preserve"> the resolution</w:t>
      </w:r>
      <w:r w:rsidR="00915E36">
        <w:rPr>
          <w:rFonts w:ascii="Arial" w:eastAsia="ヒラギノ角ゴ Pro W3" w:hAnsi="Arial" w:cs="Arial"/>
          <w:bCs/>
          <w:sz w:val="20"/>
          <w:szCs w:val="20"/>
          <w:lang w:val="en-GB" w:eastAsia="en-US"/>
        </w:rPr>
        <w:t>s n. 5 dated 15</w:t>
      </w:r>
      <w:r w:rsidR="00915E36" w:rsidRPr="00915E36">
        <w:rPr>
          <w:rFonts w:ascii="Arial" w:eastAsia="ヒラギノ角ゴ Pro W3" w:hAnsi="Arial" w:cs="Arial"/>
          <w:bCs/>
          <w:sz w:val="20"/>
          <w:szCs w:val="20"/>
          <w:vertAlign w:val="superscript"/>
          <w:lang w:val="en-GB" w:eastAsia="en-US"/>
        </w:rPr>
        <w:t>th</w:t>
      </w:r>
      <w:r w:rsidR="00915E36">
        <w:rPr>
          <w:rFonts w:ascii="Arial" w:eastAsia="ヒラギノ角ゴ Pro W3" w:hAnsi="Arial" w:cs="Arial"/>
          <w:bCs/>
          <w:sz w:val="20"/>
          <w:szCs w:val="20"/>
          <w:lang w:val="en-GB" w:eastAsia="en-US"/>
        </w:rPr>
        <w:t xml:space="preserve"> Sept. 2020 and n. 6 dated 13</w:t>
      </w:r>
      <w:r w:rsidR="00915E36" w:rsidRPr="00915E36">
        <w:rPr>
          <w:rFonts w:ascii="Arial" w:eastAsia="ヒラギノ角ゴ Pro W3" w:hAnsi="Arial" w:cs="Arial"/>
          <w:bCs/>
          <w:sz w:val="20"/>
          <w:szCs w:val="20"/>
          <w:vertAlign w:val="superscript"/>
          <w:lang w:val="en-GB" w:eastAsia="en-US"/>
        </w:rPr>
        <w:t>th</w:t>
      </w:r>
      <w:r w:rsidR="00915E36">
        <w:rPr>
          <w:rFonts w:ascii="Arial" w:eastAsia="ヒラギノ角ゴ Pro W3" w:hAnsi="Arial" w:cs="Arial"/>
          <w:bCs/>
          <w:sz w:val="20"/>
          <w:szCs w:val="20"/>
          <w:lang w:val="en-GB" w:eastAsia="en-US"/>
        </w:rPr>
        <w:t xml:space="preserve"> October 2021, </w:t>
      </w:r>
      <w:r w:rsidRPr="00AA78CD">
        <w:rPr>
          <w:rFonts w:ascii="Arial" w:eastAsia="ヒラギノ角ゴ Pro W3" w:hAnsi="Arial" w:cs="Arial"/>
          <w:bCs/>
          <w:sz w:val="20"/>
          <w:szCs w:val="20"/>
          <w:lang w:val="en-GB" w:eastAsia="en-US"/>
        </w:rPr>
        <w:t xml:space="preserve">issued by the </w:t>
      </w:r>
      <w:r w:rsidR="00915E36">
        <w:rPr>
          <w:rFonts w:ascii="Arial" w:eastAsia="ヒラギノ角ゴ Pro W3" w:hAnsi="Arial" w:cs="Arial"/>
          <w:bCs/>
          <w:sz w:val="20"/>
          <w:szCs w:val="20"/>
          <w:lang w:val="en-GB" w:eastAsia="en-US"/>
        </w:rPr>
        <w:t>D</w:t>
      </w:r>
      <w:r w:rsidR="00915E36" w:rsidRPr="00915E36">
        <w:rPr>
          <w:rFonts w:ascii="Arial" w:eastAsia="ヒラギノ角ゴ Pro W3" w:hAnsi="Arial" w:cs="Arial"/>
          <w:bCs/>
          <w:sz w:val="20"/>
          <w:szCs w:val="20"/>
          <w:lang w:val="en-GB" w:eastAsia="en-US"/>
        </w:rPr>
        <w:t>epartment of Biomedicine, Neuroscience and</w:t>
      </w:r>
      <w:r w:rsidR="00915E36">
        <w:rPr>
          <w:rFonts w:ascii="Arial" w:eastAsia="ヒラギノ角ゴ Pro W3" w:hAnsi="Arial" w:cs="Arial"/>
          <w:bCs/>
          <w:sz w:val="20"/>
          <w:szCs w:val="20"/>
          <w:lang w:val="en-GB" w:eastAsia="en-US"/>
        </w:rPr>
        <w:t xml:space="preserve"> Advanced Diagnostic, </w:t>
      </w:r>
      <w:r w:rsidR="008F1542" w:rsidRPr="008F1542">
        <w:rPr>
          <w:rFonts w:ascii="Arial" w:eastAsia="ヒラギノ角ゴ Pro W3" w:hAnsi="Arial" w:cs="Arial"/>
          <w:bCs/>
          <w:sz w:val="20"/>
          <w:szCs w:val="20"/>
          <w:lang w:val="en-GB" w:eastAsia="en-US"/>
        </w:rPr>
        <w:t>requesting the</w:t>
      </w:r>
      <w:r w:rsidR="008F1542">
        <w:rPr>
          <w:rFonts w:ascii="Arial" w:eastAsia="ヒラギノ角ゴ Pro W3" w:hAnsi="Arial" w:cs="Arial"/>
          <w:bCs/>
          <w:sz w:val="20"/>
          <w:szCs w:val="20"/>
          <w:lang w:val="en-GB" w:eastAsia="en-US"/>
        </w:rPr>
        <w:t xml:space="preserve"> </w:t>
      </w:r>
      <w:r w:rsidR="008F1542" w:rsidRPr="008F1542">
        <w:rPr>
          <w:rFonts w:ascii="Arial" w:eastAsia="ヒラギノ角ゴ Pro W3" w:hAnsi="Arial" w:cs="Arial"/>
          <w:bCs/>
          <w:sz w:val="20"/>
          <w:szCs w:val="20"/>
          <w:lang w:val="en-GB" w:eastAsia="en-US"/>
        </w:rPr>
        <w:t>launch of a call for recruiting a researcher with a fixed-term - full-time employment profile A</w:t>
      </w:r>
      <w:r w:rsidR="00AF77D0">
        <w:rPr>
          <w:lang w:val="en-GB"/>
        </w:rPr>
        <w:t xml:space="preserve">, </w:t>
      </w:r>
      <w:r w:rsidR="00AF77D0" w:rsidRPr="00AF77D0">
        <w:rPr>
          <w:rFonts w:ascii="Arial" w:eastAsia="ヒラギノ角ゴ Pro W3" w:hAnsi="Arial" w:cs="Arial"/>
          <w:bCs/>
          <w:sz w:val="20"/>
          <w:szCs w:val="20"/>
          <w:lang w:val="en-GB" w:eastAsia="en-US"/>
        </w:rPr>
        <w:t>pursuant to the art. 24 paragraph 3 letter a) of the Law n. 240/2010</w:t>
      </w:r>
      <w:r w:rsidR="008F1542" w:rsidRPr="008F1542">
        <w:rPr>
          <w:rFonts w:ascii="Arial" w:eastAsia="ヒラギノ角ゴ Pro W3" w:hAnsi="Arial" w:cs="Arial"/>
          <w:bCs/>
          <w:sz w:val="20"/>
          <w:szCs w:val="20"/>
          <w:lang w:val="en-GB" w:eastAsia="en-US"/>
        </w:rPr>
        <w:t xml:space="preserve"> </w:t>
      </w:r>
      <w:r w:rsidR="008F1542">
        <w:rPr>
          <w:rFonts w:ascii="Arial" w:eastAsia="ヒラギノ角ゴ Pro W3" w:hAnsi="Arial" w:cs="Arial"/>
          <w:bCs/>
          <w:sz w:val="20"/>
          <w:szCs w:val="20"/>
          <w:lang w:val="en-GB" w:eastAsia="en-US"/>
        </w:rPr>
        <w:t>–</w:t>
      </w:r>
      <w:r w:rsidR="008F1542" w:rsidRPr="008F1542">
        <w:rPr>
          <w:rFonts w:ascii="Arial" w:eastAsia="ヒラギノ角ゴ Pro W3" w:hAnsi="Arial" w:cs="Arial"/>
          <w:bCs/>
          <w:sz w:val="20"/>
          <w:szCs w:val="20"/>
          <w:lang w:val="en-GB" w:eastAsia="en-US"/>
        </w:rPr>
        <w:t xml:space="preserve"> Italian</w:t>
      </w:r>
      <w:r w:rsidR="008F1542">
        <w:rPr>
          <w:rFonts w:ascii="Arial" w:eastAsia="ヒラギノ角ゴ Pro W3" w:hAnsi="Arial" w:cs="Arial"/>
          <w:bCs/>
          <w:sz w:val="20"/>
          <w:szCs w:val="20"/>
          <w:lang w:val="en-GB" w:eastAsia="en-US"/>
        </w:rPr>
        <w:t xml:space="preserve"> Competition Sector S.C. 0</w:t>
      </w:r>
      <w:r w:rsidR="00915E36">
        <w:rPr>
          <w:rFonts w:ascii="Arial" w:eastAsia="ヒラギノ角ゴ Pro W3" w:hAnsi="Arial" w:cs="Arial"/>
          <w:bCs/>
          <w:sz w:val="20"/>
          <w:szCs w:val="20"/>
          <w:lang w:val="en-GB" w:eastAsia="en-US"/>
        </w:rPr>
        <w:t xml:space="preserve">6/F3 </w:t>
      </w:r>
      <w:r w:rsidR="00915E36" w:rsidRPr="00915E36">
        <w:rPr>
          <w:rFonts w:ascii="Arial" w:eastAsia="ヒラギノ角ゴ Pro W3" w:hAnsi="Arial" w:cs="Arial"/>
          <w:bCs/>
          <w:sz w:val="20"/>
          <w:szCs w:val="20"/>
          <w:lang w:val="en-GB" w:eastAsia="en-US"/>
        </w:rPr>
        <w:t>"Otolaryngology and Audiology"</w:t>
      </w:r>
      <w:r w:rsidR="00915E36">
        <w:rPr>
          <w:rFonts w:ascii="Arial" w:eastAsia="ヒラギノ角ゴ Pro W3" w:hAnsi="Arial" w:cs="Arial"/>
          <w:bCs/>
          <w:sz w:val="20"/>
          <w:szCs w:val="20"/>
          <w:lang w:val="en-GB" w:eastAsia="en-US"/>
        </w:rPr>
        <w:t xml:space="preserve"> </w:t>
      </w:r>
      <w:r w:rsidR="008F1542" w:rsidRPr="008F1542">
        <w:rPr>
          <w:rFonts w:ascii="Arial" w:eastAsia="ヒラギノ角ゴ Pro W3" w:hAnsi="Arial" w:cs="Arial"/>
          <w:bCs/>
          <w:sz w:val="20"/>
          <w:szCs w:val="20"/>
          <w:lang w:val="en-GB" w:eastAsia="en-US"/>
        </w:rPr>
        <w:t>-- Italian D</w:t>
      </w:r>
      <w:r w:rsidR="00915E36">
        <w:rPr>
          <w:rFonts w:ascii="Arial" w:eastAsia="ヒラギノ角ゴ Pro W3" w:hAnsi="Arial" w:cs="Arial"/>
          <w:bCs/>
          <w:sz w:val="20"/>
          <w:szCs w:val="20"/>
          <w:lang w:val="en-GB" w:eastAsia="en-US"/>
        </w:rPr>
        <w:t xml:space="preserve">idactic Scientific Sector S.S.D MED/32 </w:t>
      </w:r>
      <w:r w:rsidR="00915E36" w:rsidRPr="00915E36">
        <w:rPr>
          <w:rFonts w:ascii="Arial" w:eastAsia="ヒラギノ角ゴ Pro W3" w:hAnsi="Arial" w:cs="Arial"/>
          <w:bCs/>
          <w:sz w:val="20"/>
          <w:szCs w:val="20"/>
          <w:lang w:val="en-GB" w:eastAsia="en-US"/>
        </w:rPr>
        <w:t>Audiology"</w:t>
      </w:r>
      <w:r w:rsidR="008F1542" w:rsidRPr="008F1542">
        <w:rPr>
          <w:rFonts w:ascii="Arial" w:eastAsia="ヒラギノ角ゴ Pro W3" w:hAnsi="Arial" w:cs="Arial"/>
          <w:bCs/>
          <w:sz w:val="20"/>
          <w:szCs w:val="20"/>
          <w:lang w:val="en-GB" w:eastAsia="en-US"/>
        </w:rPr>
        <w:t xml:space="preserve">, </w:t>
      </w:r>
      <w:r w:rsidR="00915E36">
        <w:rPr>
          <w:rFonts w:ascii="Arial" w:eastAsia="ヒラギノ角ゴ Pro W3" w:hAnsi="Arial" w:cs="Arial"/>
          <w:bCs/>
          <w:sz w:val="20"/>
          <w:szCs w:val="20"/>
          <w:lang w:val="en-GB" w:eastAsia="en-US"/>
        </w:rPr>
        <w:t>covered by Department’s internal funds;</w:t>
      </w:r>
    </w:p>
    <w:p w14:paraId="628EA831" w14:textId="026AAC92" w:rsidR="00915E36" w:rsidRPr="00915E36" w:rsidRDefault="00915E36" w:rsidP="00E15470">
      <w:pPr>
        <w:ind w:left="851" w:hanging="851"/>
        <w:rPr>
          <w:rFonts w:ascii="Arial" w:hAnsi="Arial" w:cs="Arial"/>
          <w:bCs/>
          <w:sz w:val="20"/>
          <w:szCs w:val="20"/>
          <w:lang w:val="en-GB"/>
        </w:rPr>
      </w:pPr>
      <w:r w:rsidRPr="00915E36">
        <w:rPr>
          <w:rFonts w:ascii="Arial" w:hAnsi="Arial" w:cs="Arial"/>
          <w:b/>
          <w:bCs/>
          <w:sz w:val="20"/>
          <w:szCs w:val="20"/>
          <w:lang w:val="en-GB"/>
        </w:rPr>
        <w:t xml:space="preserve">Given </w:t>
      </w:r>
      <w:r>
        <w:rPr>
          <w:rFonts w:ascii="Arial" w:hAnsi="Arial" w:cs="Arial"/>
          <w:bCs/>
          <w:sz w:val="20"/>
          <w:szCs w:val="20"/>
          <w:lang w:val="en-GB"/>
        </w:rPr>
        <w:t>the resolution n. 12.17 issued on the 12</w:t>
      </w:r>
      <w:r w:rsidRPr="00915E36">
        <w:rPr>
          <w:rFonts w:ascii="Arial" w:hAnsi="Arial" w:cs="Arial"/>
          <w:bCs/>
          <w:sz w:val="20"/>
          <w:szCs w:val="20"/>
          <w:vertAlign w:val="superscript"/>
          <w:lang w:val="en-GB"/>
        </w:rPr>
        <w:t>th</w:t>
      </w:r>
      <w:r>
        <w:rPr>
          <w:rFonts w:ascii="Arial" w:hAnsi="Arial" w:cs="Arial"/>
          <w:bCs/>
          <w:sz w:val="20"/>
          <w:szCs w:val="20"/>
          <w:lang w:val="en-GB"/>
        </w:rPr>
        <w:t xml:space="preserve"> January 2021 </w:t>
      </w:r>
      <w:r w:rsidRPr="00915E36">
        <w:rPr>
          <w:rFonts w:ascii="Arial" w:hAnsi="Arial" w:cs="Arial"/>
          <w:bCs/>
          <w:sz w:val="20"/>
          <w:szCs w:val="20"/>
          <w:lang w:val="en-GB"/>
        </w:rPr>
        <w:t>by the Academic Senate</w:t>
      </w:r>
      <w:r>
        <w:rPr>
          <w:rFonts w:ascii="Arial" w:hAnsi="Arial" w:cs="Arial"/>
          <w:bCs/>
          <w:sz w:val="20"/>
          <w:szCs w:val="20"/>
          <w:lang w:val="en-GB"/>
        </w:rPr>
        <w:t>,</w:t>
      </w:r>
      <w:r w:rsidRPr="00915E36">
        <w:rPr>
          <w:rFonts w:ascii="Arial" w:hAnsi="Arial" w:cs="Arial"/>
          <w:bCs/>
          <w:sz w:val="20"/>
          <w:szCs w:val="20"/>
          <w:lang w:val="en-GB"/>
        </w:rPr>
        <w:t xml:space="preserve"> expressing positive advice in relation to the above mentioned call for recruitment;</w:t>
      </w:r>
    </w:p>
    <w:p w14:paraId="7B050811" w14:textId="524C1D34" w:rsidR="008F1542" w:rsidRPr="008F1542" w:rsidRDefault="008F1542" w:rsidP="00E15470">
      <w:pPr>
        <w:ind w:left="851" w:hanging="851"/>
        <w:rPr>
          <w:rFonts w:ascii="Arial" w:hAnsi="Arial" w:cs="Arial"/>
          <w:sz w:val="20"/>
          <w:szCs w:val="20"/>
          <w:lang w:val="en-GB"/>
        </w:rPr>
      </w:pPr>
      <w:r w:rsidRPr="008F1542">
        <w:rPr>
          <w:rFonts w:ascii="Arial" w:hAnsi="Arial" w:cs="Arial"/>
          <w:b/>
          <w:bCs/>
          <w:sz w:val="20"/>
          <w:szCs w:val="20"/>
          <w:lang w:val="en-GB"/>
        </w:rPr>
        <w:t>Given</w:t>
      </w:r>
      <w:r w:rsidRPr="008F1542">
        <w:rPr>
          <w:rFonts w:ascii="Arial" w:hAnsi="Arial" w:cs="Arial"/>
          <w:sz w:val="20"/>
          <w:szCs w:val="20"/>
          <w:lang w:val="en-GB"/>
        </w:rPr>
        <w:t xml:space="preserve"> the </w:t>
      </w:r>
      <w:r w:rsidR="00915E36" w:rsidRPr="008F1542">
        <w:rPr>
          <w:rFonts w:ascii="Arial" w:hAnsi="Arial" w:cs="Arial"/>
          <w:sz w:val="20"/>
          <w:szCs w:val="20"/>
          <w:lang w:val="en-GB"/>
        </w:rPr>
        <w:t>resolution,</w:t>
      </w:r>
      <w:r w:rsidRPr="008F1542">
        <w:rPr>
          <w:rFonts w:ascii="Arial" w:hAnsi="Arial" w:cs="Arial"/>
          <w:sz w:val="20"/>
          <w:szCs w:val="20"/>
          <w:lang w:val="en-GB"/>
        </w:rPr>
        <w:t xml:space="preserve"> n.</w:t>
      </w:r>
      <w:r w:rsidR="00915E36">
        <w:rPr>
          <w:rFonts w:ascii="Arial" w:hAnsi="Arial" w:cs="Arial"/>
          <w:sz w:val="20"/>
          <w:szCs w:val="20"/>
          <w:lang w:val="en-GB"/>
        </w:rPr>
        <w:t>05.03</w:t>
      </w:r>
      <w:r w:rsidRPr="008F1542">
        <w:rPr>
          <w:rFonts w:ascii="Arial" w:hAnsi="Arial" w:cs="Arial"/>
          <w:sz w:val="20"/>
          <w:szCs w:val="20"/>
          <w:lang w:val="en-GB"/>
        </w:rPr>
        <w:t xml:space="preserve"> da</w:t>
      </w:r>
      <w:r>
        <w:rPr>
          <w:rFonts w:ascii="Arial" w:hAnsi="Arial" w:cs="Arial"/>
          <w:sz w:val="20"/>
          <w:szCs w:val="20"/>
          <w:lang w:val="en-GB"/>
        </w:rPr>
        <w:t xml:space="preserve">ted </w:t>
      </w:r>
      <w:r w:rsidR="000238CF">
        <w:rPr>
          <w:rFonts w:ascii="Arial" w:hAnsi="Arial" w:cs="Arial"/>
          <w:sz w:val="20"/>
          <w:szCs w:val="20"/>
          <w:lang w:val="en-GB"/>
        </w:rPr>
        <w:t>28</w:t>
      </w:r>
      <w:r w:rsidR="000238CF" w:rsidRPr="000238CF">
        <w:rPr>
          <w:rFonts w:ascii="Arial" w:hAnsi="Arial" w:cs="Arial"/>
          <w:sz w:val="20"/>
          <w:szCs w:val="20"/>
          <w:vertAlign w:val="superscript"/>
          <w:lang w:val="en-GB"/>
        </w:rPr>
        <w:t>th</w:t>
      </w:r>
      <w:r w:rsidR="000238CF">
        <w:rPr>
          <w:rFonts w:ascii="Arial" w:hAnsi="Arial" w:cs="Arial"/>
          <w:sz w:val="20"/>
          <w:szCs w:val="20"/>
          <w:lang w:val="en-GB"/>
        </w:rPr>
        <w:t xml:space="preserve"> January 2021</w:t>
      </w:r>
      <w:r w:rsidRPr="008F1542">
        <w:rPr>
          <w:rFonts w:ascii="Arial" w:hAnsi="Arial" w:cs="Arial"/>
          <w:sz w:val="20"/>
          <w:szCs w:val="20"/>
          <w:lang w:val="en-GB"/>
        </w:rPr>
        <w:t>, issued by the Board of Directors authoriz</w:t>
      </w:r>
      <w:r w:rsidR="00E15470">
        <w:rPr>
          <w:rFonts w:ascii="Arial" w:hAnsi="Arial" w:cs="Arial"/>
          <w:sz w:val="20"/>
          <w:szCs w:val="20"/>
          <w:lang w:val="en-GB"/>
        </w:rPr>
        <w:t xml:space="preserve">ing </w:t>
      </w:r>
      <w:r w:rsidRPr="008F1542">
        <w:rPr>
          <w:rFonts w:ascii="Arial" w:hAnsi="Arial" w:cs="Arial"/>
          <w:sz w:val="20"/>
          <w:szCs w:val="20"/>
          <w:lang w:val="en-GB"/>
        </w:rPr>
        <w:t>the launch of the recruitment’s procedure as mentioned above;</w:t>
      </w:r>
    </w:p>
    <w:p w14:paraId="180A97C3" w14:textId="24BDF18D" w:rsidR="00915E36" w:rsidRDefault="00AA78CD" w:rsidP="00915E36">
      <w:pPr>
        <w:ind w:left="851" w:hanging="851"/>
        <w:rPr>
          <w:rFonts w:ascii="Arial" w:hAnsi="Arial" w:cs="Arial"/>
          <w:sz w:val="20"/>
          <w:szCs w:val="20"/>
          <w:lang w:val="en-GB"/>
        </w:rPr>
      </w:pPr>
      <w:r w:rsidRPr="00AA78CD">
        <w:rPr>
          <w:rFonts w:ascii="Arial" w:hAnsi="Arial" w:cs="Arial"/>
          <w:b/>
          <w:sz w:val="20"/>
          <w:szCs w:val="20"/>
          <w:lang w:val="en-GB"/>
        </w:rPr>
        <w:t>Having considered</w:t>
      </w:r>
      <w:r w:rsidRPr="00AA78CD">
        <w:rPr>
          <w:rFonts w:ascii="Arial" w:hAnsi="Arial" w:cs="Arial"/>
          <w:sz w:val="20"/>
          <w:szCs w:val="20"/>
          <w:lang w:val="en-GB"/>
        </w:rPr>
        <w:t xml:space="preserve"> that </w:t>
      </w:r>
      <w:r w:rsidR="008F1542" w:rsidRPr="008F1542">
        <w:rPr>
          <w:rFonts w:ascii="Arial" w:hAnsi="Arial" w:cs="Arial"/>
          <w:sz w:val="20"/>
          <w:szCs w:val="20"/>
          <w:lang w:val="en-GB"/>
        </w:rPr>
        <w:t>the</w:t>
      </w:r>
      <w:r w:rsidR="00915E36" w:rsidRPr="008F1542">
        <w:rPr>
          <w:rFonts w:ascii="Arial" w:hAnsi="Arial" w:cs="Arial"/>
          <w:sz w:val="20"/>
          <w:szCs w:val="20"/>
          <w:lang w:val="en-GB"/>
        </w:rPr>
        <w:t xml:space="preserve"> budget line </w:t>
      </w:r>
      <w:r w:rsidR="00915E36" w:rsidRPr="00915E36">
        <w:rPr>
          <w:rFonts w:ascii="Arial" w:hAnsi="Arial" w:cs="Arial"/>
          <w:sz w:val="20"/>
          <w:szCs w:val="20"/>
          <w:lang w:val="en-GB"/>
        </w:rPr>
        <w:t xml:space="preserve">PJ_D24_RTD_MED32, </w:t>
      </w:r>
      <w:r w:rsidR="00915E36">
        <w:rPr>
          <w:rFonts w:ascii="Arial" w:hAnsi="Arial" w:cs="Arial"/>
          <w:sz w:val="20"/>
          <w:szCs w:val="20"/>
          <w:lang w:val="en-GB"/>
        </w:rPr>
        <w:t xml:space="preserve">cost item </w:t>
      </w:r>
      <w:r w:rsidR="00915E36" w:rsidRPr="00915E36">
        <w:rPr>
          <w:rFonts w:ascii="Arial" w:hAnsi="Arial" w:cs="Arial"/>
          <w:sz w:val="20"/>
          <w:szCs w:val="20"/>
          <w:lang w:val="en-GB"/>
        </w:rPr>
        <w:t xml:space="preserve">CA.C.B.03.01.11 </w:t>
      </w:r>
      <w:r w:rsidR="00915E36">
        <w:rPr>
          <w:rFonts w:ascii="Arial" w:hAnsi="Arial" w:cs="Arial"/>
          <w:sz w:val="20"/>
          <w:szCs w:val="20"/>
          <w:lang w:val="en-GB"/>
        </w:rPr>
        <w:t xml:space="preserve">- </w:t>
      </w:r>
      <w:r w:rsidR="00915E36" w:rsidRPr="00915E36">
        <w:rPr>
          <w:rFonts w:ascii="Arial" w:hAnsi="Arial" w:cs="Arial"/>
          <w:sz w:val="20"/>
          <w:szCs w:val="20"/>
          <w:lang w:val="en-GB"/>
        </w:rPr>
        <w:t>Salaries and</w:t>
      </w:r>
      <w:r w:rsidR="00915E36">
        <w:rPr>
          <w:rFonts w:ascii="Arial" w:hAnsi="Arial" w:cs="Arial"/>
          <w:sz w:val="20"/>
          <w:szCs w:val="20"/>
          <w:lang w:val="en-GB"/>
        </w:rPr>
        <w:t xml:space="preserve"> other fixed allowances foreseen for fixed</w:t>
      </w:r>
      <w:r w:rsidR="00AF77D0">
        <w:rPr>
          <w:rFonts w:ascii="Arial" w:hAnsi="Arial" w:cs="Arial"/>
          <w:sz w:val="20"/>
          <w:szCs w:val="20"/>
          <w:lang w:val="en-GB"/>
        </w:rPr>
        <w:t xml:space="preserve"> - </w:t>
      </w:r>
      <w:r w:rsidR="00915E36">
        <w:rPr>
          <w:rFonts w:ascii="Arial" w:hAnsi="Arial" w:cs="Arial"/>
          <w:sz w:val="20"/>
          <w:szCs w:val="20"/>
          <w:lang w:val="en-GB"/>
        </w:rPr>
        <w:t xml:space="preserve">term Researchers, </w:t>
      </w:r>
      <w:r w:rsidR="00AF77D0">
        <w:rPr>
          <w:rFonts w:ascii="Arial" w:hAnsi="Arial" w:cs="Arial"/>
          <w:sz w:val="20"/>
          <w:szCs w:val="20"/>
          <w:lang w:val="en-GB"/>
        </w:rPr>
        <w:t xml:space="preserve">will </w:t>
      </w:r>
      <w:r w:rsidR="008F1542" w:rsidRPr="008F1542">
        <w:rPr>
          <w:rFonts w:ascii="Arial" w:hAnsi="Arial" w:cs="Arial"/>
          <w:sz w:val="20"/>
          <w:szCs w:val="20"/>
          <w:lang w:val="en-GB"/>
        </w:rPr>
        <w:t>cover</w:t>
      </w:r>
      <w:r w:rsidR="00915E36">
        <w:rPr>
          <w:rFonts w:ascii="Arial" w:hAnsi="Arial" w:cs="Arial"/>
          <w:sz w:val="20"/>
          <w:szCs w:val="20"/>
          <w:lang w:val="en-GB"/>
        </w:rPr>
        <w:t xml:space="preserve"> this recruitment procedure;</w:t>
      </w:r>
    </w:p>
    <w:p w14:paraId="2650D760" w14:textId="77777777" w:rsidR="00EA1952" w:rsidRPr="00E15470" w:rsidRDefault="00EA1952" w:rsidP="00EA1952">
      <w:pPr>
        <w:pStyle w:val="Default"/>
        <w:jc w:val="both"/>
        <w:rPr>
          <w:rFonts w:ascii="Arial" w:hAnsi="Arial" w:cs="Arial"/>
          <w:color w:val="auto"/>
          <w:sz w:val="20"/>
          <w:szCs w:val="20"/>
          <w:lang w:val="en-GB"/>
        </w:rPr>
      </w:pPr>
    </w:p>
    <w:p w14:paraId="73ABDC8F" w14:textId="79BF3AAA" w:rsidR="00BC65A9" w:rsidRPr="009F4EB3" w:rsidRDefault="00BC65A9" w:rsidP="007017FF">
      <w:pPr>
        <w:ind w:hanging="142"/>
        <w:jc w:val="center"/>
        <w:outlineLvl w:val="0"/>
        <w:rPr>
          <w:rFonts w:ascii="Arial" w:hAnsi="Arial" w:cs="Arial"/>
          <w:b/>
          <w:sz w:val="20"/>
          <w:szCs w:val="20"/>
          <w:lang w:val="en-GB"/>
        </w:rPr>
      </w:pPr>
      <w:r w:rsidRPr="009F4EB3">
        <w:rPr>
          <w:rFonts w:ascii="Arial" w:hAnsi="Arial" w:cs="Arial"/>
          <w:b/>
          <w:sz w:val="20"/>
          <w:szCs w:val="20"/>
          <w:lang w:val="en-GB"/>
        </w:rPr>
        <w:t>DECREES</w:t>
      </w:r>
    </w:p>
    <w:p w14:paraId="2339483F" w14:textId="77777777" w:rsidR="00BC65A9" w:rsidRPr="009F4EB3" w:rsidRDefault="00BC65A9" w:rsidP="00BC65A9">
      <w:pPr>
        <w:jc w:val="left"/>
        <w:rPr>
          <w:rFonts w:ascii="Arial" w:hAnsi="Arial" w:cs="Arial"/>
          <w:b/>
          <w:sz w:val="20"/>
          <w:szCs w:val="20"/>
          <w:lang w:val="en-GB"/>
        </w:rPr>
      </w:pPr>
    </w:p>
    <w:p w14:paraId="67955ABF" w14:textId="77777777" w:rsidR="00BC65A9" w:rsidRPr="009F4EB3" w:rsidRDefault="00BC65A9" w:rsidP="00BC65A9">
      <w:pPr>
        <w:jc w:val="center"/>
        <w:outlineLvl w:val="0"/>
        <w:rPr>
          <w:rFonts w:ascii="Arial" w:hAnsi="Arial" w:cs="Arial"/>
          <w:b/>
          <w:sz w:val="20"/>
          <w:szCs w:val="20"/>
          <w:lang w:val="en-GB"/>
        </w:rPr>
      </w:pPr>
      <w:r w:rsidRPr="009F4EB3">
        <w:rPr>
          <w:rFonts w:ascii="Arial" w:hAnsi="Arial" w:cs="Arial"/>
          <w:b/>
          <w:sz w:val="20"/>
          <w:szCs w:val="20"/>
          <w:lang w:val="en-GB"/>
        </w:rPr>
        <w:t xml:space="preserve">Art. 1 </w:t>
      </w:r>
    </w:p>
    <w:p w14:paraId="67C744A0" w14:textId="77777777" w:rsidR="00BC65A9" w:rsidRPr="009F4EB3" w:rsidRDefault="00BC65A9" w:rsidP="00BC65A9">
      <w:pPr>
        <w:jc w:val="center"/>
        <w:rPr>
          <w:rFonts w:ascii="Arial" w:hAnsi="Arial" w:cs="Arial"/>
          <w:b/>
          <w:sz w:val="20"/>
          <w:szCs w:val="20"/>
          <w:lang w:val="en-GB"/>
        </w:rPr>
      </w:pPr>
      <w:r w:rsidRPr="009F4EB3">
        <w:rPr>
          <w:rFonts w:ascii="Arial" w:hAnsi="Arial" w:cs="Arial"/>
          <w:b/>
          <w:sz w:val="20"/>
          <w:szCs w:val="20"/>
          <w:lang w:val="en-GB"/>
        </w:rPr>
        <w:t xml:space="preserve">Scope of the public selection </w:t>
      </w:r>
    </w:p>
    <w:p w14:paraId="62A095E6" w14:textId="1799947E" w:rsidR="00B71725" w:rsidRDefault="00BC65A9" w:rsidP="00BC65A9">
      <w:pPr>
        <w:rPr>
          <w:rFonts w:ascii="Arial" w:hAnsi="Arial" w:cs="Arial"/>
          <w:sz w:val="20"/>
          <w:szCs w:val="20"/>
          <w:lang w:val="en-GB"/>
        </w:rPr>
      </w:pPr>
      <w:r w:rsidRPr="009F4EB3">
        <w:rPr>
          <w:rFonts w:ascii="Arial" w:hAnsi="Arial" w:cs="Arial"/>
          <w:sz w:val="20"/>
          <w:szCs w:val="20"/>
          <w:lang w:val="en-GB"/>
        </w:rPr>
        <w:t xml:space="preserve">The University of Palermo has launched a public selection, by qualifications and public </w:t>
      </w:r>
      <w:r>
        <w:rPr>
          <w:rFonts w:ascii="Arial" w:hAnsi="Arial" w:cs="Arial"/>
          <w:sz w:val="20"/>
          <w:szCs w:val="20"/>
          <w:lang w:val="en-GB"/>
        </w:rPr>
        <w:t>interview</w:t>
      </w:r>
      <w:r w:rsidRPr="009F4EB3">
        <w:rPr>
          <w:rFonts w:ascii="Arial" w:hAnsi="Arial" w:cs="Arial"/>
          <w:sz w:val="20"/>
          <w:szCs w:val="20"/>
          <w:lang w:val="en-GB"/>
        </w:rPr>
        <w:t xml:space="preserve">, for recruiting </w:t>
      </w:r>
      <w:r w:rsidR="008F1542">
        <w:rPr>
          <w:rFonts w:ascii="Arial" w:hAnsi="Arial" w:cs="Arial"/>
          <w:b/>
          <w:sz w:val="20"/>
          <w:szCs w:val="20"/>
          <w:u w:val="single"/>
          <w:lang w:val="en-GB"/>
        </w:rPr>
        <w:t>1 (one</w:t>
      </w:r>
      <w:r w:rsidR="004E0716" w:rsidRPr="000149D0">
        <w:rPr>
          <w:rFonts w:ascii="Arial" w:hAnsi="Arial" w:cs="Arial"/>
          <w:b/>
          <w:sz w:val="20"/>
          <w:szCs w:val="20"/>
          <w:u w:val="single"/>
          <w:lang w:val="en-GB"/>
        </w:rPr>
        <w:t>)</w:t>
      </w:r>
      <w:r w:rsidR="008332E7" w:rsidRPr="000149D0">
        <w:rPr>
          <w:rFonts w:ascii="Arial" w:hAnsi="Arial" w:cs="Arial"/>
          <w:b/>
          <w:sz w:val="20"/>
          <w:szCs w:val="20"/>
          <w:u w:val="single"/>
          <w:lang w:val="en-GB"/>
        </w:rPr>
        <w:t xml:space="preserve"> </w:t>
      </w:r>
      <w:r w:rsidR="007A281B" w:rsidRPr="000149D0">
        <w:rPr>
          <w:rFonts w:ascii="Arial" w:hAnsi="Arial" w:cs="Arial"/>
          <w:b/>
          <w:sz w:val="20"/>
          <w:szCs w:val="20"/>
          <w:u w:val="single"/>
          <w:lang w:val="en-GB"/>
        </w:rPr>
        <w:t>Researcher</w:t>
      </w:r>
      <w:r w:rsidR="007A281B">
        <w:rPr>
          <w:rFonts w:ascii="Arial" w:hAnsi="Arial" w:cs="Arial"/>
          <w:b/>
          <w:sz w:val="20"/>
          <w:szCs w:val="20"/>
          <w:u w:val="single"/>
          <w:lang w:val="en-GB"/>
        </w:rPr>
        <w:t xml:space="preserve"> </w:t>
      </w:r>
      <w:r w:rsidR="00246D8A">
        <w:rPr>
          <w:rFonts w:ascii="Arial" w:hAnsi="Arial" w:cs="Arial"/>
          <w:sz w:val="20"/>
          <w:szCs w:val="20"/>
          <w:lang w:val="en-GB"/>
        </w:rPr>
        <w:t>with</w:t>
      </w:r>
      <w:r>
        <w:rPr>
          <w:rFonts w:ascii="Arial" w:hAnsi="Arial" w:cs="Arial"/>
          <w:sz w:val="20"/>
          <w:szCs w:val="20"/>
          <w:lang w:val="en-GB"/>
        </w:rPr>
        <w:t xml:space="preserve"> a fixed-term - full-time employment</w:t>
      </w:r>
      <w:r w:rsidRPr="009F4EB3">
        <w:rPr>
          <w:rFonts w:ascii="Arial" w:hAnsi="Arial" w:cs="Arial"/>
          <w:sz w:val="20"/>
          <w:szCs w:val="20"/>
          <w:lang w:val="en-GB"/>
        </w:rPr>
        <w:t xml:space="preserve">, pursuant to the </w:t>
      </w:r>
      <w:r w:rsidRPr="00246D8A">
        <w:rPr>
          <w:rFonts w:ascii="Arial" w:hAnsi="Arial" w:cs="Arial"/>
          <w:b/>
          <w:sz w:val="20"/>
          <w:szCs w:val="20"/>
          <w:lang w:val="en-GB"/>
        </w:rPr>
        <w:t>art. 24 paragraph 3 letter a)</w:t>
      </w:r>
      <w:r w:rsidRPr="009F4EB3">
        <w:rPr>
          <w:rFonts w:ascii="Arial" w:hAnsi="Arial" w:cs="Arial"/>
          <w:sz w:val="20"/>
          <w:szCs w:val="20"/>
          <w:lang w:val="en-GB"/>
        </w:rPr>
        <w:t xml:space="preserve"> of </w:t>
      </w:r>
      <w:r w:rsidR="00821057">
        <w:rPr>
          <w:rFonts w:ascii="Arial" w:hAnsi="Arial" w:cs="Arial"/>
          <w:sz w:val="20"/>
          <w:szCs w:val="20"/>
          <w:lang w:val="en-GB"/>
        </w:rPr>
        <w:t xml:space="preserve">the </w:t>
      </w:r>
      <w:r w:rsidRPr="009F4EB3">
        <w:rPr>
          <w:rFonts w:ascii="Arial" w:hAnsi="Arial" w:cs="Arial"/>
          <w:sz w:val="20"/>
          <w:szCs w:val="20"/>
          <w:lang w:val="en-GB"/>
        </w:rPr>
        <w:t xml:space="preserve">Law n. 240/2010 </w:t>
      </w:r>
      <w:r>
        <w:rPr>
          <w:rFonts w:ascii="Arial" w:hAnsi="Arial" w:cs="Arial"/>
          <w:sz w:val="20"/>
          <w:szCs w:val="20"/>
          <w:lang w:val="en-GB"/>
        </w:rPr>
        <w:t xml:space="preserve">with a 36 </w:t>
      </w:r>
      <w:r w:rsidR="00821057">
        <w:rPr>
          <w:rFonts w:ascii="Arial" w:hAnsi="Arial" w:cs="Arial"/>
          <w:sz w:val="20"/>
          <w:szCs w:val="20"/>
          <w:lang w:val="en-GB"/>
        </w:rPr>
        <w:t>months’</w:t>
      </w:r>
      <w:r>
        <w:rPr>
          <w:rFonts w:ascii="Arial" w:hAnsi="Arial" w:cs="Arial"/>
          <w:sz w:val="20"/>
          <w:szCs w:val="20"/>
          <w:lang w:val="en-GB"/>
        </w:rPr>
        <w:t xml:space="preserve"> contract </w:t>
      </w:r>
      <w:r w:rsidRPr="009F4EB3">
        <w:rPr>
          <w:rFonts w:ascii="Arial" w:hAnsi="Arial" w:cs="Arial"/>
          <w:sz w:val="20"/>
          <w:szCs w:val="20"/>
          <w:lang w:val="en-GB"/>
        </w:rPr>
        <w:t xml:space="preserve">for </w:t>
      </w:r>
      <w:r>
        <w:rPr>
          <w:rFonts w:ascii="Arial" w:hAnsi="Arial" w:cs="Arial"/>
          <w:sz w:val="20"/>
          <w:szCs w:val="20"/>
          <w:lang w:val="en-GB"/>
        </w:rPr>
        <w:t xml:space="preserve">implementing and carrying out research activities, training and education activities, additional education services addressed to </w:t>
      </w:r>
      <w:r w:rsidR="00EE6AA9">
        <w:rPr>
          <w:rFonts w:ascii="Arial" w:hAnsi="Arial" w:cs="Arial"/>
          <w:sz w:val="20"/>
          <w:szCs w:val="20"/>
          <w:lang w:val="en-GB"/>
        </w:rPr>
        <w:t xml:space="preserve">the </w:t>
      </w:r>
      <w:r>
        <w:rPr>
          <w:rFonts w:ascii="Arial" w:hAnsi="Arial" w:cs="Arial"/>
          <w:sz w:val="20"/>
          <w:szCs w:val="20"/>
          <w:lang w:val="en-GB"/>
        </w:rPr>
        <w:t xml:space="preserve">students, at the </w:t>
      </w:r>
      <w:r w:rsidRPr="009F4EB3">
        <w:rPr>
          <w:rFonts w:ascii="Arial" w:hAnsi="Arial" w:cs="Arial"/>
          <w:sz w:val="20"/>
          <w:szCs w:val="20"/>
          <w:lang w:val="en-GB"/>
        </w:rPr>
        <w:t>Department</w:t>
      </w:r>
      <w:r>
        <w:rPr>
          <w:rFonts w:ascii="Arial" w:hAnsi="Arial" w:cs="Arial"/>
          <w:sz w:val="20"/>
          <w:szCs w:val="20"/>
          <w:lang w:val="en-GB"/>
        </w:rPr>
        <w:t>’s main headquarter</w:t>
      </w:r>
      <w:r w:rsidR="007A281B">
        <w:rPr>
          <w:rFonts w:ascii="Arial" w:hAnsi="Arial" w:cs="Arial"/>
          <w:sz w:val="20"/>
          <w:szCs w:val="20"/>
          <w:lang w:val="en-GB"/>
        </w:rPr>
        <w:t>s</w:t>
      </w:r>
      <w:r>
        <w:rPr>
          <w:rFonts w:ascii="Arial" w:hAnsi="Arial" w:cs="Arial"/>
          <w:sz w:val="20"/>
          <w:szCs w:val="20"/>
          <w:lang w:val="en-GB"/>
        </w:rPr>
        <w:t xml:space="preserve"> and for the scientific sector</w:t>
      </w:r>
      <w:r w:rsidR="007A281B">
        <w:rPr>
          <w:rFonts w:ascii="Arial" w:hAnsi="Arial" w:cs="Arial"/>
          <w:sz w:val="20"/>
          <w:szCs w:val="20"/>
          <w:lang w:val="en-GB"/>
        </w:rPr>
        <w:t>s,</w:t>
      </w:r>
      <w:r>
        <w:rPr>
          <w:rFonts w:ascii="Arial" w:hAnsi="Arial" w:cs="Arial"/>
          <w:sz w:val="20"/>
          <w:szCs w:val="20"/>
          <w:lang w:val="en-GB"/>
        </w:rPr>
        <w:t xml:space="preserve"> as </w:t>
      </w:r>
      <w:r w:rsidRPr="009F4EB3">
        <w:rPr>
          <w:rFonts w:ascii="Arial" w:hAnsi="Arial" w:cs="Arial"/>
          <w:sz w:val="20"/>
          <w:szCs w:val="20"/>
          <w:lang w:val="en-GB"/>
        </w:rPr>
        <w:t xml:space="preserve">described </w:t>
      </w:r>
      <w:r>
        <w:rPr>
          <w:rFonts w:ascii="Arial" w:hAnsi="Arial" w:cs="Arial"/>
          <w:sz w:val="20"/>
          <w:szCs w:val="20"/>
          <w:lang w:val="en-GB"/>
        </w:rPr>
        <w:t>below:</w:t>
      </w:r>
    </w:p>
    <w:p w14:paraId="23AF99CA" w14:textId="77777777" w:rsidR="00DD43B0" w:rsidRDefault="00DD43B0" w:rsidP="00354B46">
      <w:pPr>
        <w:jc w:val="center"/>
        <w:rPr>
          <w:rFonts w:ascii="Arial" w:eastAsia="Times New Roman" w:hAnsi="Arial" w:cs="Arial"/>
          <w:b/>
          <w:bCs/>
          <w:color w:val="auto"/>
          <w:sz w:val="20"/>
          <w:szCs w:val="20"/>
          <w:u w:val="single"/>
          <w:lang w:val="en-GB" w:eastAsia="it-IT"/>
        </w:rPr>
      </w:pPr>
    </w:p>
    <w:p w14:paraId="47B50734" w14:textId="2126F91E" w:rsidR="00D54101" w:rsidRPr="00D54101" w:rsidRDefault="00D54101" w:rsidP="00915E36">
      <w:pPr>
        <w:jc w:val="center"/>
        <w:rPr>
          <w:rFonts w:ascii="Arial" w:hAnsi="Arial" w:cs="Arial"/>
          <w:color w:val="auto"/>
          <w:sz w:val="20"/>
          <w:szCs w:val="20"/>
          <w:lang w:val="en-GB"/>
        </w:rPr>
      </w:pPr>
      <w:r w:rsidRPr="00B65B43">
        <w:rPr>
          <w:rFonts w:ascii="Arial" w:hAnsi="Arial" w:cs="Arial"/>
          <w:b/>
          <w:color w:val="auto"/>
          <w:sz w:val="20"/>
          <w:szCs w:val="20"/>
          <w:lang w:val="en-GB"/>
        </w:rPr>
        <w:t xml:space="preserve">Department of </w:t>
      </w:r>
      <w:r w:rsidR="00915E36" w:rsidRPr="00915E36">
        <w:rPr>
          <w:rFonts w:ascii="Arial" w:hAnsi="Arial" w:cs="Arial"/>
          <w:b/>
          <w:color w:val="auto"/>
          <w:sz w:val="20"/>
          <w:szCs w:val="20"/>
          <w:lang w:val="en-GB"/>
        </w:rPr>
        <w:t>Biomedicine, Neuroscience and Advanced Diagnostic</w:t>
      </w:r>
    </w:p>
    <w:p w14:paraId="1EFEFD5B" w14:textId="77777777" w:rsidR="002B7A3A" w:rsidRPr="002B7A3A" w:rsidRDefault="002B7A3A" w:rsidP="002B7A3A">
      <w:pPr>
        <w:pStyle w:val="Paragrafoelenco"/>
        <w:ind w:left="720"/>
        <w:rPr>
          <w:rFonts w:ascii="Arial" w:hAnsi="Arial" w:cs="Arial"/>
          <w:color w:val="auto"/>
          <w:sz w:val="20"/>
          <w:szCs w:val="20"/>
          <w:lang w:val="en-GB"/>
        </w:rPr>
      </w:pPr>
    </w:p>
    <w:p w14:paraId="17964281" w14:textId="6BB576EF" w:rsidR="00910307" w:rsidRDefault="00AD24AB" w:rsidP="00915E36">
      <w:pPr>
        <w:pStyle w:val="Paragrafoelenco"/>
        <w:numPr>
          <w:ilvl w:val="0"/>
          <w:numId w:val="14"/>
        </w:numPr>
        <w:rPr>
          <w:rFonts w:ascii="Arial" w:hAnsi="Arial" w:cs="Arial"/>
          <w:b/>
          <w:color w:val="auto"/>
          <w:sz w:val="20"/>
          <w:szCs w:val="20"/>
          <w:lang w:val="en-GB"/>
        </w:rPr>
      </w:pPr>
      <w:r>
        <w:rPr>
          <w:rFonts w:ascii="Arial" w:hAnsi="Arial" w:cs="Arial"/>
          <w:b/>
          <w:color w:val="auto"/>
          <w:sz w:val="20"/>
          <w:szCs w:val="20"/>
          <w:lang w:val="en-GB"/>
        </w:rPr>
        <w:t>Italian Comp</w:t>
      </w:r>
      <w:r w:rsidRPr="003F19ED">
        <w:rPr>
          <w:rFonts w:ascii="Arial" w:hAnsi="Arial" w:cs="Arial"/>
          <w:b/>
          <w:color w:val="auto"/>
          <w:sz w:val="20"/>
          <w:szCs w:val="20"/>
          <w:lang w:val="en-GB"/>
        </w:rPr>
        <w:t>eti</w:t>
      </w:r>
      <w:r>
        <w:rPr>
          <w:rFonts w:ascii="Arial" w:hAnsi="Arial" w:cs="Arial"/>
          <w:b/>
          <w:color w:val="auto"/>
          <w:sz w:val="20"/>
          <w:szCs w:val="20"/>
          <w:lang w:val="en-GB"/>
        </w:rPr>
        <w:t>ti</w:t>
      </w:r>
      <w:r w:rsidRPr="003F19ED">
        <w:rPr>
          <w:rFonts w:ascii="Arial" w:hAnsi="Arial" w:cs="Arial"/>
          <w:b/>
          <w:color w:val="auto"/>
          <w:sz w:val="20"/>
          <w:szCs w:val="20"/>
          <w:lang w:val="en-GB"/>
        </w:rPr>
        <w:t xml:space="preserve">on </w:t>
      </w:r>
      <w:r w:rsidR="00B65B43" w:rsidRPr="003F19ED">
        <w:rPr>
          <w:rFonts w:ascii="Arial" w:hAnsi="Arial" w:cs="Arial"/>
          <w:b/>
          <w:color w:val="auto"/>
          <w:sz w:val="20"/>
          <w:szCs w:val="20"/>
          <w:lang w:val="en-GB"/>
        </w:rPr>
        <w:t xml:space="preserve">Sector </w:t>
      </w:r>
      <w:r w:rsidR="00915E36" w:rsidRPr="00915E36">
        <w:rPr>
          <w:rFonts w:ascii="Arial" w:hAnsi="Arial" w:cs="Arial"/>
          <w:b/>
          <w:color w:val="auto"/>
          <w:sz w:val="20"/>
          <w:szCs w:val="20"/>
          <w:lang w:val="en-GB"/>
        </w:rPr>
        <w:t>06/F3 "</w:t>
      </w:r>
      <w:r w:rsidR="00915E36" w:rsidRPr="00915E36">
        <w:rPr>
          <w:rFonts w:ascii="Arial" w:hAnsi="Arial" w:cs="Arial"/>
          <w:color w:val="auto"/>
          <w:sz w:val="20"/>
          <w:szCs w:val="20"/>
          <w:lang w:val="en-GB"/>
        </w:rPr>
        <w:t>Otolaryngology and Audiology</w:t>
      </w:r>
      <w:r w:rsidR="00915E36" w:rsidRPr="00915E36">
        <w:rPr>
          <w:rFonts w:ascii="Arial" w:hAnsi="Arial" w:cs="Arial"/>
          <w:b/>
          <w:color w:val="auto"/>
          <w:sz w:val="20"/>
          <w:szCs w:val="20"/>
          <w:lang w:val="en-GB"/>
        </w:rPr>
        <w:t>"</w:t>
      </w:r>
      <w:r w:rsidR="00910307">
        <w:rPr>
          <w:rFonts w:ascii="Arial" w:hAnsi="Arial" w:cs="Arial"/>
          <w:b/>
          <w:color w:val="auto"/>
          <w:sz w:val="20"/>
          <w:szCs w:val="20"/>
          <w:lang w:val="en-GB"/>
        </w:rPr>
        <w:t>;</w:t>
      </w:r>
    </w:p>
    <w:p w14:paraId="1D544A5F" w14:textId="0726CCB2" w:rsidR="00915E36" w:rsidRDefault="00B65B43" w:rsidP="00915E36">
      <w:pPr>
        <w:pStyle w:val="Paragrafoelenco"/>
        <w:numPr>
          <w:ilvl w:val="0"/>
          <w:numId w:val="14"/>
        </w:numPr>
        <w:rPr>
          <w:rFonts w:ascii="Arial" w:hAnsi="Arial" w:cs="Arial"/>
          <w:b/>
          <w:color w:val="auto"/>
          <w:sz w:val="20"/>
          <w:szCs w:val="20"/>
          <w:lang w:val="en-GB"/>
        </w:rPr>
      </w:pPr>
      <w:r w:rsidRPr="00D54101">
        <w:rPr>
          <w:rFonts w:ascii="Arial" w:hAnsi="Arial" w:cs="Arial"/>
          <w:b/>
          <w:color w:val="auto"/>
          <w:sz w:val="20"/>
          <w:szCs w:val="20"/>
          <w:lang w:val="en-GB"/>
        </w:rPr>
        <w:t xml:space="preserve">Italian Didactic Scientific Sector: </w:t>
      </w:r>
      <w:r w:rsidR="00915E36" w:rsidRPr="00915E36">
        <w:rPr>
          <w:rFonts w:ascii="Arial" w:hAnsi="Arial" w:cs="Arial"/>
          <w:b/>
          <w:color w:val="auto"/>
          <w:sz w:val="20"/>
          <w:szCs w:val="20"/>
          <w:lang w:val="en-GB"/>
        </w:rPr>
        <w:t xml:space="preserve">MED/32 </w:t>
      </w:r>
      <w:r w:rsidR="00915E36" w:rsidRPr="00915E36">
        <w:rPr>
          <w:rFonts w:ascii="Arial" w:hAnsi="Arial" w:cs="Arial"/>
          <w:color w:val="auto"/>
          <w:sz w:val="20"/>
          <w:szCs w:val="20"/>
          <w:lang w:val="en-GB"/>
        </w:rPr>
        <w:t>Audiology</w:t>
      </w:r>
      <w:r w:rsidR="00915E36">
        <w:rPr>
          <w:rFonts w:ascii="Arial" w:hAnsi="Arial" w:cs="Arial"/>
          <w:color w:val="auto"/>
          <w:sz w:val="20"/>
          <w:szCs w:val="20"/>
          <w:lang w:val="en-GB"/>
        </w:rPr>
        <w:t>;</w:t>
      </w:r>
    </w:p>
    <w:p w14:paraId="348C7440" w14:textId="3611DB6A" w:rsidR="00B65B43" w:rsidRPr="00D54101" w:rsidRDefault="00B65B43" w:rsidP="00915E36">
      <w:pPr>
        <w:pStyle w:val="Paragrafoelenco"/>
        <w:numPr>
          <w:ilvl w:val="0"/>
          <w:numId w:val="14"/>
        </w:numPr>
        <w:rPr>
          <w:rFonts w:ascii="Arial" w:hAnsi="Arial" w:cs="Arial"/>
          <w:b/>
          <w:color w:val="auto"/>
          <w:sz w:val="20"/>
          <w:szCs w:val="20"/>
          <w:lang w:val="en-GB"/>
        </w:rPr>
      </w:pPr>
      <w:r w:rsidRPr="00D54101">
        <w:rPr>
          <w:rFonts w:ascii="Arial" w:hAnsi="Arial" w:cs="Arial"/>
          <w:color w:val="auto"/>
          <w:sz w:val="20"/>
          <w:szCs w:val="20"/>
          <w:lang w:val="en-GB"/>
        </w:rPr>
        <w:t>Duty station - Siege of the research activity</w:t>
      </w:r>
      <w:r w:rsidR="00915E36">
        <w:rPr>
          <w:rFonts w:ascii="Arial" w:hAnsi="Arial" w:cs="Arial"/>
          <w:color w:val="auto"/>
          <w:sz w:val="20"/>
          <w:szCs w:val="20"/>
          <w:lang w:val="en-GB"/>
        </w:rPr>
        <w:t>:</w:t>
      </w:r>
      <w:r w:rsidR="00915E36" w:rsidRPr="00915E36">
        <w:rPr>
          <w:lang w:val="en-GB"/>
        </w:rPr>
        <w:t xml:space="preserve"> </w:t>
      </w:r>
      <w:r w:rsidR="00915E36" w:rsidRPr="00915E36">
        <w:rPr>
          <w:rFonts w:ascii="Arial" w:hAnsi="Arial" w:cs="Arial"/>
          <w:color w:val="auto"/>
          <w:sz w:val="20"/>
          <w:szCs w:val="20"/>
          <w:lang w:val="en-GB"/>
        </w:rPr>
        <w:t>Department of</w:t>
      </w:r>
      <w:r w:rsidRPr="00D54101">
        <w:rPr>
          <w:rFonts w:ascii="Arial" w:hAnsi="Arial" w:cs="Arial"/>
          <w:b/>
          <w:color w:val="auto"/>
          <w:sz w:val="20"/>
          <w:szCs w:val="20"/>
          <w:lang w:val="en-GB"/>
        </w:rPr>
        <w:t xml:space="preserve"> </w:t>
      </w:r>
      <w:r w:rsidR="00915E36" w:rsidRPr="00915E36">
        <w:rPr>
          <w:rFonts w:ascii="Arial" w:hAnsi="Arial" w:cs="Arial"/>
          <w:color w:val="auto"/>
          <w:sz w:val="20"/>
          <w:szCs w:val="20"/>
          <w:lang w:val="en-GB"/>
        </w:rPr>
        <w:t>Biomedicine, Neuroscience and Advanced Diagnostic</w:t>
      </w:r>
      <w:r w:rsidR="00915E36">
        <w:rPr>
          <w:rFonts w:ascii="Arial" w:hAnsi="Arial" w:cs="Arial"/>
          <w:color w:val="auto"/>
          <w:sz w:val="20"/>
          <w:szCs w:val="20"/>
          <w:lang w:val="en-GB"/>
        </w:rPr>
        <w:t>:</w:t>
      </w:r>
    </w:p>
    <w:p w14:paraId="0B548DAD" w14:textId="07A62A43" w:rsidR="00B65B43" w:rsidRPr="00DD43B0" w:rsidRDefault="00B65B43" w:rsidP="00B65B43">
      <w:pPr>
        <w:pStyle w:val="Paragrafoelenco"/>
        <w:numPr>
          <w:ilvl w:val="0"/>
          <w:numId w:val="14"/>
        </w:numPr>
        <w:rPr>
          <w:rFonts w:ascii="Arial" w:hAnsi="Arial" w:cs="Arial"/>
          <w:color w:val="auto"/>
          <w:sz w:val="20"/>
          <w:szCs w:val="20"/>
          <w:lang w:val="en-GB"/>
        </w:rPr>
      </w:pPr>
      <w:r w:rsidRPr="00DD43B0">
        <w:rPr>
          <w:rFonts w:ascii="Arial" w:hAnsi="Arial" w:cs="Arial"/>
          <w:color w:val="auto"/>
          <w:sz w:val="20"/>
          <w:szCs w:val="20"/>
          <w:lang w:val="en-GB"/>
        </w:rPr>
        <w:t xml:space="preserve">Siege of Didactic activities: </w:t>
      </w:r>
      <w:r w:rsidR="00915E36">
        <w:rPr>
          <w:rFonts w:ascii="Arial" w:hAnsi="Arial" w:cs="Arial"/>
          <w:color w:val="auto"/>
          <w:sz w:val="20"/>
          <w:szCs w:val="20"/>
          <w:lang w:val="en-GB"/>
        </w:rPr>
        <w:t>Medicine and Surgery School;</w:t>
      </w:r>
    </w:p>
    <w:p w14:paraId="45CBD1D5" w14:textId="77777777" w:rsidR="00B65B43" w:rsidRPr="002B7A3A" w:rsidRDefault="00B65B43" w:rsidP="00B65B43">
      <w:pPr>
        <w:pStyle w:val="Paragrafoelenco"/>
        <w:numPr>
          <w:ilvl w:val="0"/>
          <w:numId w:val="14"/>
        </w:numPr>
        <w:rPr>
          <w:rFonts w:ascii="Arial" w:hAnsi="Arial" w:cs="Arial"/>
          <w:color w:val="auto"/>
          <w:sz w:val="20"/>
          <w:szCs w:val="20"/>
          <w:lang w:val="en-GB"/>
        </w:rPr>
      </w:pPr>
      <w:r w:rsidRPr="002B7A3A">
        <w:rPr>
          <w:rFonts w:ascii="Arial" w:hAnsi="Arial" w:cs="Arial"/>
          <w:color w:val="auto"/>
          <w:sz w:val="20"/>
          <w:szCs w:val="20"/>
          <w:lang w:val="en-GB"/>
        </w:rPr>
        <w:t xml:space="preserve">Foreign language Knowledge: English </w:t>
      </w:r>
    </w:p>
    <w:p w14:paraId="373DA3C2" w14:textId="77777777" w:rsidR="00B65B43" w:rsidRPr="002B7A3A" w:rsidRDefault="00B65B43" w:rsidP="00B65B43">
      <w:pPr>
        <w:pStyle w:val="Paragrafoelenco"/>
        <w:numPr>
          <w:ilvl w:val="0"/>
          <w:numId w:val="14"/>
        </w:numPr>
        <w:rPr>
          <w:rFonts w:ascii="Arial" w:hAnsi="Arial" w:cs="Arial"/>
          <w:color w:val="auto"/>
          <w:sz w:val="20"/>
          <w:szCs w:val="20"/>
          <w:lang w:val="en-GB"/>
        </w:rPr>
      </w:pPr>
      <w:r>
        <w:rPr>
          <w:rFonts w:ascii="Arial" w:hAnsi="Arial" w:cs="Arial"/>
          <w:color w:val="auto"/>
          <w:sz w:val="20"/>
          <w:szCs w:val="20"/>
          <w:lang w:val="en-GB"/>
        </w:rPr>
        <w:t>Max number of publications: 12</w:t>
      </w:r>
    </w:p>
    <w:p w14:paraId="4BA476AE" w14:textId="77777777" w:rsidR="00642593" w:rsidRDefault="00642593" w:rsidP="00BC65A9">
      <w:pPr>
        <w:rPr>
          <w:rFonts w:ascii="Arial" w:hAnsi="Arial" w:cs="Arial"/>
          <w:sz w:val="20"/>
          <w:szCs w:val="20"/>
          <w:lang w:val="en-GB"/>
        </w:rPr>
      </w:pPr>
    </w:p>
    <w:p w14:paraId="0C42DD10" w14:textId="0D53F461" w:rsidR="00BC65A9" w:rsidRDefault="00BC65A9" w:rsidP="00BC65A9">
      <w:pPr>
        <w:rPr>
          <w:rFonts w:ascii="Arial" w:hAnsi="Arial" w:cs="Arial"/>
          <w:sz w:val="20"/>
          <w:szCs w:val="20"/>
          <w:lang w:val="en-GB"/>
        </w:rPr>
      </w:pPr>
      <w:r w:rsidRPr="009F4EB3">
        <w:rPr>
          <w:rFonts w:ascii="Arial" w:hAnsi="Arial" w:cs="Arial"/>
          <w:sz w:val="20"/>
          <w:szCs w:val="20"/>
          <w:lang w:val="en-GB"/>
        </w:rPr>
        <w:t xml:space="preserve">Pursuant to the art. 24 Law 240/2010 subsection 3 Lett. a), the researchers will be employed for a period of </w:t>
      </w:r>
      <w:r w:rsidRPr="00B02611">
        <w:rPr>
          <w:rFonts w:ascii="Arial" w:hAnsi="Arial" w:cs="Arial"/>
          <w:b/>
          <w:sz w:val="20"/>
          <w:szCs w:val="20"/>
          <w:u w:val="single"/>
          <w:lang w:val="en-GB"/>
        </w:rPr>
        <w:t>36 months</w:t>
      </w:r>
      <w:r w:rsidRPr="009F4EB3">
        <w:rPr>
          <w:rFonts w:ascii="Arial" w:hAnsi="Arial" w:cs="Arial"/>
          <w:sz w:val="20"/>
          <w:szCs w:val="20"/>
          <w:lang w:val="en-GB"/>
        </w:rPr>
        <w:t xml:space="preserve"> with a full-time fixed</w:t>
      </w:r>
      <w:r>
        <w:rPr>
          <w:rFonts w:ascii="Arial" w:hAnsi="Arial" w:cs="Arial"/>
          <w:sz w:val="20"/>
          <w:szCs w:val="20"/>
          <w:lang w:val="en-GB"/>
        </w:rPr>
        <w:t xml:space="preserve"> term contract, renewable </w:t>
      </w:r>
      <w:r w:rsidRPr="007A281B">
        <w:rPr>
          <w:rFonts w:ascii="Arial" w:hAnsi="Arial" w:cs="Arial"/>
          <w:sz w:val="20"/>
          <w:szCs w:val="20"/>
          <w:u w:val="single"/>
          <w:lang w:val="en-GB"/>
        </w:rPr>
        <w:t>for other 2 years</w:t>
      </w:r>
      <w:r w:rsidR="00EE6AA9" w:rsidRPr="007A281B">
        <w:rPr>
          <w:rFonts w:ascii="Arial" w:hAnsi="Arial" w:cs="Arial"/>
          <w:sz w:val="20"/>
          <w:szCs w:val="20"/>
          <w:u w:val="single"/>
          <w:lang w:val="en-GB"/>
        </w:rPr>
        <w:t xml:space="preserve"> and </w:t>
      </w:r>
      <w:r w:rsidR="00246D8A" w:rsidRPr="007A281B">
        <w:rPr>
          <w:rFonts w:ascii="Arial" w:hAnsi="Arial" w:cs="Arial"/>
          <w:sz w:val="20"/>
          <w:szCs w:val="20"/>
          <w:u w:val="single"/>
          <w:lang w:val="en-GB"/>
        </w:rPr>
        <w:t>only once</w:t>
      </w:r>
      <w:r w:rsidR="00246D8A">
        <w:rPr>
          <w:rFonts w:ascii="Arial" w:hAnsi="Arial" w:cs="Arial"/>
          <w:sz w:val="20"/>
          <w:szCs w:val="20"/>
          <w:lang w:val="en-GB"/>
        </w:rPr>
        <w:t>,</w:t>
      </w:r>
      <w:r w:rsidR="00821057">
        <w:rPr>
          <w:rFonts w:ascii="Arial" w:hAnsi="Arial" w:cs="Arial"/>
          <w:sz w:val="20"/>
          <w:szCs w:val="20"/>
          <w:lang w:val="en-GB"/>
        </w:rPr>
        <w:t xml:space="preserve"> </w:t>
      </w:r>
      <w:r w:rsidR="00246D8A">
        <w:rPr>
          <w:rFonts w:ascii="Arial" w:hAnsi="Arial" w:cs="Arial"/>
          <w:sz w:val="20"/>
          <w:szCs w:val="20"/>
          <w:lang w:val="en-GB"/>
        </w:rPr>
        <w:t>a</w:t>
      </w:r>
      <w:r>
        <w:rPr>
          <w:rFonts w:ascii="Arial" w:hAnsi="Arial" w:cs="Arial"/>
          <w:sz w:val="20"/>
          <w:szCs w:val="20"/>
          <w:lang w:val="en-GB"/>
        </w:rPr>
        <w:t xml:space="preserve">fter a positive assessment of the implemented and developed activities. </w:t>
      </w:r>
    </w:p>
    <w:p w14:paraId="4974F02F" w14:textId="2176E4E3" w:rsidR="003B3119" w:rsidRDefault="003B3119">
      <w:pPr>
        <w:jc w:val="left"/>
        <w:rPr>
          <w:rFonts w:ascii="Arial" w:hAnsi="Arial" w:cs="Arial"/>
          <w:b/>
          <w:sz w:val="20"/>
          <w:szCs w:val="20"/>
          <w:lang w:val="en-GB"/>
        </w:rPr>
      </w:pPr>
    </w:p>
    <w:p w14:paraId="0CD02F9F" w14:textId="37BAF892" w:rsidR="00BC65A9" w:rsidRPr="009F4EB3" w:rsidRDefault="00BC65A9" w:rsidP="00BC65A9">
      <w:pPr>
        <w:jc w:val="center"/>
        <w:outlineLvl w:val="0"/>
        <w:rPr>
          <w:rFonts w:ascii="Arial" w:hAnsi="Arial" w:cs="Arial"/>
          <w:b/>
          <w:sz w:val="20"/>
          <w:szCs w:val="20"/>
          <w:lang w:val="en-GB"/>
        </w:rPr>
      </w:pPr>
      <w:r w:rsidRPr="009F4EB3">
        <w:rPr>
          <w:rFonts w:ascii="Arial" w:hAnsi="Arial" w:cs="Arial"/>
          <w:b/>
          <w:sz w:val="20"/>
          <w:szCs w:val="20"/>
          <w:lang w:val="en-GB"/>
        </w:rPr>
        <w:t>Art. 2</w:t>
      </w:r>
    </w:p>
    <w:p w14:paraId="29BF9418" w14:textId="77777777" w:rsidR="00BC65A9" w:rsidRPr="009F4EB3" w:rsidRDefault="00BC65A9" w:rsidP="00BC65A9">
      <w:pPr>
        <w:jc w:val="center"/>
        <w:rPr>
          <w:rFonts w:ascii="Arial" w:hAnsi="Arial" w:cs="Arial"/>
          <w:b/>
          <w:sz w:val="20"/>
          <w:szCs w:val="20"/>
          <w:lang w:val="en-GB"/>
        </w:rPr>
      </w:pPr>
      <w:r w:rsidRPr="009F4EB3">
        <w:rPr>
          <w:rFonts w:ascii="Arial" w:hAnsi="Arial" w:cs="Arial"/>
          <w:b/>
          <w:sz w:val="20"/>
          <w:szCs w:val="20"/>
          <w:lang w:val="en-GB"/>
        </w:rPr>
        <w:t>Admission requirements</w:t>
      </w:r>
    </w:p>
    <w:p w14:paraId="35A13270" w14:textId="77777777" w:rsidR="00BC65A9" w:rsidRPr="009F4EB3" w:rsidRDefault="00BC65A9" w:rsidP="00BC65A9">
      <w:pPr>
        <w:rPr>
          <w:rFonts w:ascii="Arial" w:hAnsi="Arial" w:cs="Arial"/>
          <w:color w:val="auto"/>
          <w:sz w:val="20"/>
          <w:szCs w:val="20"/>
          <w:lang w:val="en-GB" w:bidi="it-IT"/>
        </w:rPr>
      </w:pPr>
    </w:p>
    <w:p w14:paraId="0418C4BD" w14:textId="39A7AF88" w:rsidR="004E0716" w:rsidRDefault="00BC65A9" w:rsidP="00BC65A9">
      <w:pPr>
        <w:rPr>
          <w:rFonts w:ascii="Arial" w:hAnsi="Arial" w:cs="Arial"/>
          <w:color w:val="auto"/>
          <w:sz w:val="20"/>
          <w:szCs w:val="20"/>
          <w:lang w:val="en-GB" w:bidi="it-IT"/>
        </w:rPr>
      </w:pPr>
      <w:r w:rsidRPr="009F4EB3">
        <w:rPr>
          <w:rFonts w:ascii="Arial" w:hAnsi="Arial" w:cs="Arial"/>
          <w:color w:val="auto"/>
          <w:sz w:val="20"/>
          <w:szCs w:val="20"/>
          <w:lang w:val="en-GB" w:bidi="it-IT"/>
        </w:rPr>
        <w:t>The selecti</w:t>
      </w:r>
      <w:r>
        <w:rPr>
          <w:rFonts w:ascii="Arial" w:hAnsi="Arial" w:cs="Arial"/>
          <w:color w:val="auto"/>
          <w:sz w:val="20"/>
          <w:szCs w:val="20"/>
          <w:lang w:val="en-GB" w:bidi="it-IT"/>
        </w:rPr>
        <w:t xml:space="preserve">on is open to applicants with an </w:t>
      </w:r>
      <w:r w:rsidRPr="009F4EB3">
        <w:rPr>
          <w:rFonts w:ascii="Arial" w:hAnsi="Arial" w:cs="Arial"/>
          <w:color w:val="auto"/>
          <w:sz w:val="20"/>
          <w:szCs w:val="20"/>
          <w:lang w:val="en-GB" w:bidi="it-IT"/>
        </w:rPr>
        <w:t>academic PhD qualification</w:t>
      </w:r>
      <w:r>
        <w:rPr>
          <w:rFonts w:ascii="Arial" w:hAnsi="Arial" w:cs="Arial"/>
          <w:color w:val="auto"/>
          <w:sz w:val="20"/>
          <w:szCs w:val="20"/>
          <w:lang w:val="en-GB" w:bidi="it-IT"/>
        </w:rPr>
        <w:t xml:space="preserve"> or equivalent</w:t>
      </w:r>
      <w:r w:rsidRPr="009F4EB3">
        <w:rPr>
          <w:rFonts w:ascii="Arial" w:hAnsi="Arial" w:cs="Arial"/>
          <w:color w:val="auto"/>
          <w:sz w:val="20"/>
          <w:szCs w:val="20"/>
          <w:lang w:val="en-GB" w:bidi="it-IT"/>
        </w:rPr>
        <w:t>, obtained</w:t>
      </w:r>
      <w:r w:rsidR="00EE6AA9">
        <w:rPr>
          <w:rFonts w:ascii="Arial" w:hAnsi="Arial" w:cs="Arial"/>
          <w:color w:val="auto"/>
          <w:sz w:val="20"/>
          <w:szCs w:val="20"/>
          <w:lang w:val="en-GB" w:bidi="it-IT"/>
        </w:rPr>
        <w:t xml:space="preserve"> either</w:t>
      </w:r>
      <w:r w:rsidRPr="009F4EB3">
        <w:rPr>
          <w:rFonts w:ascii="Arial" w:hAnsi="Arial" w:cs="Arial"/>
          <w:color w:val="auto"/>
          <w:sz w:val="20"/>
          <w:szCs w:val="20"/>
          <w:lang w:val="en-GB" w:bidi="it-IT"/>
        </w:rPr>
        <w:t xml:space="preserve"> </w:t>
      </w:r>
      <w:r>
        <w:rPr>
          <w:rFonts w:ascii="Arial" w:hAnsi="Arial" w:cs="Arial"/>
          <w:color w:val="auto"/>
          <w:sz w:val="20"/>
          <w:szCs w:val="20"/>
          <w:lang w:val="en-GB" w:bidi="it-IT"/>
        </w:rPr>
        <w:t xml:space="preserve">in Italy </w:t>
      </w:r>
      <w:r w:rsidR="00EE6AA9">
        <w:rPr>
          <w:rFonts w:ascii="Arial" w:hAnsi="Arial" w:cs="Arial"/>
          <w:color w:val="auto"/>
          <w:sz w:val="20"/>
          <w:szCs w:val="20"/>
          <w:lang w:val="en-GB" w:bidi="it-IT"/>
        </w:rPr>
        <w:t xml:space="preserve">or </w:t>
      </w:r>
      <w:r>
        <w:rPr>
          <w:rFonts w:ascii="Arial" w:hAnsi="Arial" w:cs="Arial"/>
          <w:color w:val="auto"/>
          <w:sz w:val="20"/>
          <w:szCs w:val="20"/>
          <w:lang w:val="en-GB" w:bidi="it-IT"/>
        </w:rPr>
        <w:t>abroad</w:t>
      </w:r>
      <w:r w:rsidR="00EE6AA9">
        <w:rPr>
          <w:rFonts w:ascii="Arial" w:hAnsi="Arial" w:cs="Arial"/>
          <w:color w:val="auto"/>
          <w:sz w:val="20"/>
          <w:szCs w:val="20"/>
          <w:lang w:val="en-GB" w:bidi="it-IT"/>
        </w:rPr>
        <w:t xml:space="preserve"> and/</w:t>
      </w:r>
      <w:r>
        <w:rPr>
          <w:rFonts w:ascii="Arial" w:hAnsi="Arial" w:cs="Arial"/>
          <w:color w:val="auto"/>
          <w:sz w:val="20"/>
          <w:szCs w:val="20"/>
          <w:lang w:val="en-GB" w:bidi="it-IT"/>
        </w:rPr>
        <w:t xml:space="preserve">or with a medical specialization diploma for the envisaged sectors. </w:t>
      </w:r>
      <w:r w:rsidRPr="009F4EB3">
        <w:rPr>
          <w:rFonts w:ascii="Arial" w:hAnsi="Arial" w:cs="Arial"/>
          <w:color w:val="auto"/>
          <w:sz w:val="20"/>
          <w:szCs w:val="20"/>
          <w:lang w:val="en-GB" w:bidi="it-IT"/>
        </w:rPr>
        <w:t>The selection is not open to</w:t>
      </w:r>
      <w:r>
        <w:rPr>
          <w:rFonts w:ascii="Arial" w:hAnsi="Arial" w:cs="Arial"/>
          <w:color w:val="auto"/>
          <w:sz w:val="20"/>
          <w:szCs w:val="20"/>
          <w:lang w:val="en-GB" w:bidi="it-IT"/>
        </w:rPr>
        <w:t xml:space="preserve"> </w:t>
      </w:r>
      <w:r w:rsidRPr="009F4EB3">
        <w:rPr>
          <w:rFonts w:ascii="Arial" w:hAnsi="Arial" w:cs="Arial"/>
          <w:sz w:val="20"/>
          <w:szCs w:val="20"/>
          <w:lang w:val="en-GB"/>
        </w:rPr>
        <w:t xml:space="preserve">those already employed </w:t>
      </w:r>
      <w:r>
        <w:rPr>
          <w:rFonts w:ascii="Arial" w:hAnsi="Arial" w:cs="Arial"/>
          <w:sz w:val="20"/>
          <w:szCs w:val="20"/>
          <w:lang w:val="en-GB"/>
        </w:rPr>
        <w:t xml:space="preserve">as </w:t>
      </w:r>
      <w:r w:rsidR="007A281B">
        <w:rPr>
          <w:rFonts w:ascii="Arial" w:hAnsi="Arial" w:cs="Arial"/>
          <w:sz w:val="20"/>
          <w:szCs w:val="20"/>
          <w:lang w:val="en-GB"/>
        </w:rPr>
        <w:t xml:space="preserve">First </w:t>
      </w:r>
      <w:r>
        <w:rPr>
          <w:rFonts w:ascii="Arial" w:hAnsi="Arial" w:cs="Arial"/>
          <w:sz w:val="20"/>
          <w:szCs w:val="20"/>
          <w:lang w:val="en-GB"/>
        </w:rPr>
        <w:t xml:space="preserve">or </w:t>
      </w:r>
      <w:r w:rsidR="007A281B">
        <w:rPr>
          <w:rFonts w:ascii="Arial" w:hAnsi="Arial" w:cs="Arial"/>
          <w:sz w:val="20"/>
          <w:szCs w:val="20"/>
          <w:lang w:val="en-GB"/>
        </w:rPr>
        <w:t xml:space="preserve">Second Level Tenured </w:t>
      </w:r>
      <w:r>
        <w:rPr>
          <w:rFonts w:ascii="Arial" w:hAnsi="Arial" w:cs="Arial"/>
          <w:sz w:val="20"/>
          <w:szCs w:val="20"/>
          <w:lang w:val="en-GB"/>
        </w:rPr>
        <w:t xml:space="preserve">University </w:t>
      </w:r>
      <w:r w:rsidR="00042F78">
        <w:rPr>
          <w:rFonts w:ascii="Arial" w:hAnsi="Arial" w:cs="Arial"/>
          <w:sz w:val="20"/>
          <w:szCs w:val="20"/>
          <w:lang w:val="en-GB"/>
        </w:rPr>
        <w:t>Professors and/</w:t>
      </w:r>
      <w:r w:rsidRPr="009F4EB3">
        <w:rPr>
          <w:rFonts w:ascii="Arial" w:hAnsi="Arial" w:cs="Arial"/>
          <w:sz w:val="20"/>
          <w:szCs w:val="20"/>
          <w:lang w:val="en-GB"/>
        </w:rPr>
        <w:t xml:space="preserve">or as </w:t>
      </w:r>
      <w:r w:rsidR="00042F78" w:rsidRPr="009F4EB3">
        <w:rPr>
          <w:rFonts w:ascii="Arial" w:hAnsi="Arial" w:cs="Arial"/>
          <w:sz w:val="20"/>
          <w:szCs w:val="20"/>
          <w:lang w:val="en-GB"/>
        </w:rPr>
        <w:t>Researchers</w:t>
      </w:r>
      <w:r w:rsidRPr="009F4EB3">
        <w:rPr>
          <w:rFonts w:ascii="Arial" w:hAnsi="Arial" w:cs="Arial"/>
          <w:sz w:val="20"/>
          <w:szCs w:val="20"/>
          <w:lang w:val="en-GB"/>
        </w:rPr>
        <w:t>, even if they do not work anymore</w:t>
      </w:r>
      <w:r w:rsidRPr="009F4EB3">
        <w:rPr>
          <w:rFonts w:ascii="Arial" w:hAnsi="Arial" w:cs="Arial"/>
          <w:color w:val="auto"/>
          <w:sz w:val="20"/>
          <w:szCs w:val="20"/>
          <w:lang w:val="en-GB" w:bidi="it-IT"/>
        </w:rPr>
        <w:t>.</w:t>
      </w:r>
    </w:p>
    <w:p w14:paraId="012DB47C" w14:textId="77777777" w:rsidR="00642593" w:rsidRPr="00642593" w:rsidRDefault="00642593" w:rsidP="00642593">
      <w:pPr>
        <w:rPr>
          <w:rFonts w:ascii="Arial" w:hAnsi="Arial" w:cs="Arial"/>
          <w:color w:val="auto"/>
          <w:sz w:val="20"/>
          <w:szCs w:val="20"/>
          <w:lang w:val="en-GB" w:bidi="it-IT"/>
        </w:rPr>
      </w:pPr>
    </w:p>
    <w:p w14:paraId="2409A5B8" w14:textId="01928DB5" w:rsidR="00642593" w:rsidRPr="00642593" w:rsidRDefault="00642593" w:rsidP="00642593">
      <w:pPr>
        <w:rPr>
          <w:rFonts w:ascii="Arial" w:hAnsi="Arial" w:cs="Arial"/>
          <w:color w:val="auto"/>
          <w:sz w:val="20"/>
          <w:szCs w:val="20"/>
          <w:lang w:val="en-GB" w:bidi="it-IT"/>
        </w:rPr>
      </w:pPr>
      <w:r w:rsidRPr="00642593">
        <w:rPr>
          <w:rFonts w:ascii="Arial" w:hAnsi="Arial" w:cs="Arial"/>
          <w:color w:val="auto"/>
          <w:sz w:val="20"/>
          <w:szCs w:val="20"/>
          <w:lang w:val="en-GB" w:bidi="it-IT"/>
        </w:rPr>
        <w:t>In the event of a PhD, obtained abroad, please</w:t>
      </w:r>
      <w:r w:rsidR="004F4353">
        <w:rPr>
          <w:rFonts w:ascii="Arial" w:hAnsi="Arial" w:cs="Arial"/>
          <w:color w:val="auto"/>
          <w:sz w:val="20"/>
          <w:szCs w:val="20"/>
          <w:lang w:val="en-GB" w:bidi="it-IT"/>
        </w:rPr>
        <w:t xml:space="preserve"> </w:t>
      </w:r>
      <w:r w:rsidRPr="00642593">
        <w:rPr>
          <w:rFonts w:ascii="Arial" w:hAnsi="Arial" w:cs="Arial"/>
          <w:color w:val="auto"/>
          <w:sz w:val="20"/>
          <w:szCs w:val="20"/>
          <w:lang w:val="en-GB" w:bidi="it-IT"/>
        </w:rPr>
        <w:t xml:space="preserve">include </w:t>
      </w:r>
      <w:r w:rsidR="004F4353">
        <w:rPr>
          <w:rFonts w:ascii="Arial" w:hAnsi="Arial" w:cs="Arial"/>
          <w:color w:val="auto"/>
          <w:sz w:val="20"/>
          <w:szCs w:val="20"/>
          <w:lang w:val="en-GB" w:bidi="it-IT"/>
        </w:rPr>
        <w:t xml:space="preserve">the following documents, </w:t>
      </w:r>
      <w:r w:rsidRPr="00642593">
        <w:rPr>
          <w:rFonts w:ascii="Arial" w:hAnsi="Arial" w:cs="Arial"/>
          <w:color w:val="auto"/>
          <w:sz w:val="20"/>
          <w:szCs w:val="20"/>
          <w:lang w:val="en-GB" w:bidi="it-IT"/>
        </w:rPr>
        <w:t>otherwise excluded:</w:t>
      </w:r>
    </w:p>
    <w:p w14:paraId="212750CC" w14:textId="11F1D3BF" w:rsidR="00642593" w:rsidRPr="00642593" w:rsidRDefault="00642593" w:rsidP="00642593">
      <w:pPr>
        <w:pStyle w:val="Paragrafoelenco"/>
        <w:numPr>
          <w:ilvl w:val="0"/>
          <w:numId w:val="14"/>
        </w:numPr>
        <w:rPr>
          <w:rFonts w:ascii="Arial" w:hAnsi="Arial" w:cs="Arial"/>
          <w:color w:val="auto"/>
          <w:sz w:val="20"/>
          <w:szCs w:val="20"/>
          <w:lang w:val="en-GB" w:bidi="it-IT"/>
        </w:rPr>
      </w:pPr>
      <w:r w:rsidRPr="00642593">
        <w:rPr>
          <w:rFonts w:ascii="Arial" w:hAnsi="Arial" w:cs="Arial"/>
          <w:color w:val="auto"/>
          <w:sz w:val="20"/>
          <w:szCs w:val="20"/>
          <w:lang w:val="en-GB" w:bidi="it-IT"/>
        </w:rPr>
        <w:t>And/or a statement of equipollence with the Italian PhD title pursuant to art. 74 of D.P.R. 382/1980;</w:t>
      </w:r>
    </w:p>
    <w:p w14:paraId="27292915" w14:textId="2A189298" w:rsidR="00642593" w:rsidRPr="00642593" w:rsidRDefault="00642593" w:rsidP="008D1395">
      <w:pPr>
        <w:pStyle w:val="Paragrafoelenco"/>
        <w:numPr>
          <w:ilvl w:val="0"/>
          <w:numId w:val="16"/>
        </w:numPr>
        <w:rPr>
          <w:rFonts w:ascii="Arial" w:hAnsi="Arial" w:cs="Arial"/>
          <w:color w:val="auto"/>
          <w:sz w:val="20"/>
          <w:szCs w:val="20"/>
          <w:lang w:val="en-GB" w:bidi="it-IT"/>
        </w:rPr>
      </w:pPr>
      <w:r w:rsidRPr="00642593">
        <w:rPr>
          <w:rFonts w:ascii="Arial" w:hAnsi="Arial" w:cs="Arial"/>
          <w:color w:val="auto"/>
          <w:sz w:val="20"/>
          <w:szCs w:val="20"/>
          <w:lang w:val="en-GB" w:bidi="it-IT"/>
        </w:rPr>
        <w:t>And/or the statement of equivalence with the Italian PhD title pursuant to art. 38 of Legislative Decree. N.165/2001;</w:t>
      </w:r>
    </w:p>
    <w:p w14:paraId="5D1DA9FF" w14:textId="4A3CEC4F" w:rsidR="00642593" w:rsidRPr="00642593" w:rsidRDefault="00642593" w:rsidP="008D1395">
      <w:pPr>
        <w:pStyle w:val="Paragrafoelenco"/>
        <w:numPr>
          <w:ilvl w:val="0"/>
          <w:numId w:val="16"/>
        </w:numPr>
        <w:rPr>
          <w:rFonts w:ascii="Arial" w:hAnsi="Arial" w:cs="Arial"/>
          <w:color w:val="auto"/>
          <w:sz w:val="20"/>
          <w:szCs w:val="20"/>
          <w:lang w:val="en-GB" w:bidi="it-IT"/>
        </w:rPr>
      </w:pPr>
      <w:r w:rsidRPr="00642593">
        <w:rPr>
          <w:rFonts w:ascii="Arial" w:hAnsi="Arial" w:cs="Arial"/>
          <w:color w:val="auto"/>
          <w:sz w:val="20"/>
          <w:szCs w:val="20"/>
          <w:lang w:val="en-GB" w:bidi="it-IT"/>
        </w:rPr>
        <w:t>And/or the statement starting the request for the equivalence to the qualifications, as foreseen under this public notice, according to the procedure art. 38 of Legislative Decree 165/2001 (</w:t>
      </w:r>
      <w:hyperlink r:id="rId9" w:history="1">
        <w:r w:rsidR="0016221F" w:rsidRPr="00577EE8">
          <w:rPr>
            <w:rStyle w:val="Collegamentoipertestuale"/>
            <w:rFonts w:ascii="Arial" w:hAnsi="Arial" w:cs="Arial"/>
            <w:sz w:val="20"/>
            <w:szCs w:val="20"/>
            <w:lang w:val="en-GB" w:bidi="it-IT"/>
          </w:rPr>
          <w:t>http://www.funzionepubblica.gov.it/strumenti-e-controlli/modulistica</w:t>
        </w:r>
      </w:hyperlink>
      <w:r w:rsidRPr="00642593">
        <w:rPr>
          <w:rFonts w:ascii="Arial" w:hAnsi="Arial" w:cs="Arial"/>
          <w:color w:val="auto"/>
          <w:sz w:val="20"/>
          <w:szCs w:val="20"/>
          <w:lang w:val="en-GB" w:bidi="it-IT"/>
        </w:rPr>
        <w:t>)</w:t>
      </w:r>
      <w:r w:rsidR="0016221F">
        <w:rPr>
          <w:rFonts w:ascii="Arial" w:hAnsi="Arial" w:cs="Arial"/>
          <w:color w:val="auto"/>
          <w:sz w:val="20"/>
          <w:szCs w:val="20"/>
          <w:lang w:val="en-GB" w:bidi="it-IT"/>
        </w:rPr>
        <w:t xml:space="preserve"> </w:t>
      </w:r>
      <w:r w:rsidRPr="00642593">
        <w:rPr>
          <w:rFonts w:ascii="Arial" w:hAnsi="Arial" w:cs="Arial"/>
          <w:color w:val="auto"/>
          <w:sz w:val="20"/>
          <w:szCs w:val="20"/>
          <w:lang w:val="en-GB" w:bidi="it-IT"/>
        </w:rPr>
        <w:t>;</w:t>
      </w:r>
    </w:p>
    <w:p w14:paraId="505CD9F5" w14:textId="0B73D5D8" w:rsidR="00642593" w:rsidRPr="00042F78" w:rsidRDefault="00642593" w:rsidP="008D1395">
      <w:pPr>
        <w:pStyle w:val="Paragrafoelenco"/>
        <w:numPr>
          <w:ilvl w:val="0"/>
          <w:numId w:val="16"/>
        </w:numPr>
        <w:rPr>
          <w:rFonts w:ascii="Arial" w:hAnsi="Arial" w:cs="Arial"/>
          <w:color w:val="auto"/>
          <w:sz w:val="20"/>
          <w:szCs w:val="20"/>
          <w:u w:val="single"/>
          <w:lang w:val="en-GB" w:bidi="it-IT"/>
        </w:rPr>
      </w:pPr>
      <w:r w:rsidRPr="00042F78">
        <w:rPr>
          <w:rFonts w:ascii="Arial" w:hAnsi="Arial" w:cs="Arial"/>
          <w:color w:val="auto"/>
          <w:sz w:val="20"/>
          <w:szCs w:val="20"/>
          <w:lang w:val="en-GB" w:bidi="it-IT"/>
        </w:rPr>
        <w:t>And/or the statement starting the request for the equipollence to the qualifications pursuant to art. 74 of D.P.R. 382/1980.</w:t>
      </w:r>
    </w:p>
    <w:p w14:paraId="75DF7424" w14:textId="77777777" w:rsidR="00042F78" w:rsidRPr="00042F78" w:rsidRDefault="00042F78" w:rsidP="00042F78">
      <w:pPr>
        <w:pStyle w:val="Paragrafoelenco"/>
        <w:ind w:left="720"/>
        <w:rPr>
          <w:rFonts w:ascii="Arial" w:hAnsi="Arial" w:cs="Arial"/>
          <w:color w:val="auto"/>
          <w:sz w:val="20"/>
          <w:szCs w:val="20"/>
          <w:u w:val="single"/>
          <w:lang w:val="en-GB" w:bidi="it-IT"/>
        </w:rPr>
      </w:pPr>
    </w:p>
    <w:p w14:paraId="4540362A" w14:textId="77777777" w:rsidR="00BC65A9" w:rsidRDefault="00BC65A9" w:rsidP="00BC65A9">
      <w:pPr>
        <w:rPr>
          <w:rFonts w:ascii="Arial" w:hAnsi="Arial" w:cs="Arial"/>
          <w:color w:val="auto"/>
          <w:sz w:val="20"/>
          <w:szCs w:val="20"/>
          <w:lang w:val="en-GB" w:bidi="it-IT"/>
        </w:rPr>
      </w:pPr>
      <w:r w:rsidRPr="004B0676">
        <w:rPr>
          <w:rFonts w:ascii="Arial" w:hAnsi="Arial" w:cs="Arial"/>
          <w:color w:val="auto"/>
          <w:sz w:val="20"/>
          <w:szCs w:val="20"/>
          <w:u w:val="single"/>
          <w:lang w:val="en-GB" w:bidi="it-IT"/>
        </w:rPr>
        <w:t>The admission requirements, as defined in this call for application, must be held at the submission deadline</w:t>
      </w:r>
      <w:r w:rsidRPr="004B0676">
        <w:rPr>
          <w:rFonts w:ascii="Arial" w:hAnsi="Arial" w:cs="Arial"/>
          <w:color w:val="auto"/>
          <w:sz w:val="20"/>
          <w:szCs w:val="20"/>
          <w:lang w:val="en-GB" w:bidi="it-IT"/>
        </w:rPr>
        <w:t>.</w:t>
      </w:r>
    </w:p>
    <w:p w14:paraId="4B6AC93E" w14:textId="77777777" w:rsidR="00BC65A9" w:rsidRPr="009F4EB3" w:rsidRDefault="00BC65A9" w:rsidP="00BC65A9">
      <w:pPr>
        <w:rPr>
          <w:rFonts w:ascii="Arial" w:hAnsi="Arial" w:cs="Arial"/>
          <w:color w:val="auto"/>
          <w:sz w:val="20"/>
          <w:szCs w:val="20"/>
          <w:lang w:val="en-GB" w:bidi="it-IT"/>
        </w:rPr>
      </w:pPr>
    </w:p>
    <w:p w14:paraId="5AB71D26" w14:textId="77777777" w:rsidR="00BC65A9" w:rsidRPr="009F4EB3" w:rsidRDefault="00BC65A9" w:rsidP="00BC65A9">
      <w:pPr>
        <w:rPr>
          <w:rFonts w:ascii="Arial" w:hAnsi="Arial" w:cs="Arial"/>
          <w:color w:val="auto"/>
          <w:sz w:val="20"/>
          <w:szCs w:val="20"/>
          <w:lang w:val="en-GB"/>
        </w:rPr>
      </w:pPr>
      <w:r w:rsidRPr="009F4EB3">
        <w:rPr>
          <w:rFonts w:ascii="Arial" w:hAnsi="Arial" w:cs="Arial"/>
          <w:color w:val="auto"/>
          <w:sz w:val="20"/>
          <w:szCs w:val="20"/>
          <w:lang w:val="en-GB"/>
        </w:rPr>
        <w:t xml:space="preserve">According to the article 18 subsection 1) </w:t>
      </w:r>
      <w:proofErr w:type="spellStart"/>
      <w:r w:rsidRPr="009F4EB3">
        <w:rPr>
          <w:rFonts w:ascii="Arial" w:hAnsi="Arial" w:cs="Arial"/>
          <w:color w:val="auto"/>
          <w:sz w:val="20"/>
          <w:szCs w:val="20"/>
          <w:lang w:val="en-GB"/>
        </w:rPr>
        <w:t>lett</w:t>
      </w:r>
      <w:proofErr w:type="spellEnd"/>
      <w:r w:rsidRPr="009F4EB3">
        <w:rPr>
          <w:rFonts w:ascii="Arial" w:hAnsi="Arial" w:cs="Arial"/>
          <w:color w:val="auto"/>
          <w:sz w:val="20"/>
          <w:szCs w:val="20"/>
          <w:lang w:val="en-GB"/>
        </w:rPr>
        <w:t>. B and C - Law 240/2010, as amended and updated, and according to article 7, subsection 1 and 2 of the Ethic</w:t>
      </w:r>
      <w:r>
        <w:rPr>
          <w:rFonts w:ascii="Arial" w:hAnsi="Arial" w:cs="Arial"/>
          <w:color w:val="auto"/>
          <w:sz w:val="20"/>
          <w:szCs w:val="20"/>
          <w:lang w:val="en-GB"/>
        </w:rPr>
        <w:t>s</w:t>
      </w:r>
      <w:r w:rsidRPr="009F4EB3">
        <w:rPr>
          <w:rFonts w:ascii="Arial" w:hAnsi="Arial" w:cs="Arial"/>
          <w:color w:val="auto"/>
          <w:sz w:val="20"/>
          <w:szCs w:val="20"/>
          <w:lang w:val="en-GB"/>
        </w:rPr>
        <w:t xml:space="preserve"> code, the selection is not open to any person who is related by marriage</w:t>
      </w:r>
      <w:r>
        <w:rPr>
          <w:rFonts w:ascii="Arial" w:hAnsi="Arial" w:cs="Arial"/>
          <w:color w:val="auto"/>
          <w:sz w:val="20"/>
          <w:szCs w:val="20"/>
          <w:lang w:val="en-GB"/>
        </w:rPr>
        <w:t xml:space="preserve"> or by</w:t>
      </w:r>
      <w:r w:rsidRPr="009F4EB3">
        <w:rPr>
          <w:rFonts w:ascii="Arial" w:hAnsi="Arial" w:cs="Arial"/>
          <w:color w:val="auto"/>
          <w:sz w:val="20"/>
          <w:szCs w:val="20"/>
          <w:lang w:val="en-GB"/>
        </w:rPr>
        <w:t xml:space="preserve"> blood up to the fourth degree, to a professor working in the Department in charge of the vacancy, or the structure proposing the activation of the contract, or to the Rector, General Director, or a member of the Board of Governors of the University.</w:t>
      </w:r>
    </w:p>
    <w:p w14:paraId="3DE61B8A" w14:textId="77777777" w:rsidR="00BC65A9" w:rsidRPr="009F4EB3" w:rsidRDefault="00BC65A9" w:rsidP="00BC65A9">
      <w:pPr>
        <w:rPr>
          <w:rFonts w:ascii="Arial" w:hAnsi="Arial" w:cs="Arial"/>
          <w:color w:val="auto"/>
          <w:sz w:val="20"/>
          <w:szCs w:val="20"/>
          <w:lang w:val="en-GB" w:bidi="it-IT"/>
        </w:rPr>
      </w:pPr>
      <w:r w:rsidRPr="009F4EB3">
        <w:rPr>
          <w:rFonts w:ascii="Arial" w:hAnsi="Arial" w:cs="Arial"/>
          <w:color w:val="auto"/>
          <w:sz w:val="20"/>
          <w:szCs w:val="20"/>
          <w:lang w:val="en-GB" w:bidi="it-IT"/>
        </w:rPr>
        <w:t>In relation to the citizenships, there are not restrictions.</w:t>
      </w:r>
    </w:p>
    <w:p w14:paraId="3FBB43B7" w14:textId="77777777" w:rsidR="00BC65A9" w:rsidRPr="009F4EB3" w:rsidRDefault="00BC65A9" w:rsidP="00BC65A9">
      <w:pPr>
        <w:rPr>
          <w:rFonts w:ascii="Arial" w:hAnsi="Arial" w:cs="Arial"/>
          <w:color w:val="auto"/>
          <w:sz w:val="20"/>
          <w:szCs w:val="20"/>
          <w:lang w:val="en-GB" w:bidi="it-IT"/>
        </w:rPr>
      </w:pPr>
      <w:r w:rsidRPr="009F4EB3">
        <w:rPr>
          <w:rFonts w:ascii="Arial" w:hAnsi="Arial" w:cs="Arial"/>
          <w:color w:val="auto"/>
          <w:sz w:val="20"/>
          <w:szCs w:val="20"/>
          <w:lang w:val="en-GB" w:bidi="it-IT"/>
        </w:rPr>
        <w:t>The selection is not open to</w:t>
      </w:r>
      <w:r>
        <w:rPr>
          <w:rFonts w:ascii="Arial" w:hAnsi="Arial" w:cs="Arial"/>
          <w:color w:val="auto"/>
          <w:sz w:val="20"/>
          <w:szCs w:val="20"/>
          <w:lang w:val="en-GB" w:bidi="it-IT"/>
        </w:rPr>
        <w:t xml:space="preserve"> and otherwise shall be excluded</w:t>
      </w:r>
      <w:r w:rsidRPr="009F4EB3">
        <w:rPr>
          <w:rFonts w:ascii="Arial" w:hAnsi="Arial" w:cs="Arial"/>
          <w:color w:val="auto"/>
          <w:sz w:val="20"/>
          <w:szCs w:val="20"/>
          <w:lang w:val="en-GB" w:bidi="it-IT"/>
        </w:rPr>
        <w:t>:</w:t>
      </w:r>
    </w:p>
    <w:p w14:paraId="0E21A15E" w14:textId="77777777" w:rsidR="00BC65A9" w:rsidRPr="009F4EB3" w:rsidRDefault="00BC65A9" w:rsidP="00022D40">
      <w:pPr>
        <w:pStyle w:val="Paragrafoelenco"/>
        <w:numPr>
          <w:ilvl w:val="0"/>
          <w:numId w:val="3"/>
        </w:numPr>
        <w:rPr>
          <w:rFonts w:ascii="Arial" w:hAnsi="Arial" w:cs="Arial"/>
          <w:sz w:val="20"/>
          <w:szCs w:val="20"/>
          <w:lang w:val="en-GB"/>
        </w:rPr>
      </w:pPr>
      <w:r w:rsidRPr="009F4EB3">
        <w:rPr>
          <w:rFonts w:ascii="Arial" w:hAnsi="Arial" w:cs="Arial"/>
          <w:sz w:val="20"/>
          <w:szCs w:val="20"/>
          <w:lang w:val="en-GB"/>
        </w:rPr>
        <w:t>those who have been excluded from the enjoyment of civil and political rights;</w:t>
      </w:r>
    </w:p>
    <w:p w14:paraId="3B385D7A" w14:textId="77777777" w:rsidR="00BC65A9" w:rsidRPr="009F4EB3" w:rsidRDefault="00BC65A9" w:rsidP="00022D40">
      <w:pPr>
        <w:pStyle w:val="Paragrafoelenco"/>
        <w:numPr>
          <w:ilvl w:val="0"/>
          <w:numId w:val="3"/>
        </w:numPr>
        <w:rPr>
          <w:rFonts w:ascii="Arial" w:hAnsi="Arial" w:cs="Arial"/>
          <w:sz w:val="20"/>
          <w:szCs w:val="20"/>
          <w:lang w:val="en-GB"/>
        </w:rPr>
      </w:pPr>
      <w:r w:rsidRPr="009F4EB3">
        <w:rPr>
          <w:rFonts w:ascii="Arial" w:hAnsi="Arial" w:cs="Arial"/>
          <w:sz w:val="20"/>
          <w:szCs w:val="20"/>
          <w:lang w:val="en-GB"/>
        </w:rPr>
        <w:t>those who have been dismissed or exempt</w:t>
      </w:r>
      <w:r>
        <w:rPr>
          <w:rFonts w:ascii="Arial" w:hAnsi="Arial" w:cs="Arial"/>
          <w:sz w:val="20"/>
          <w:szCs w:val="20"/>
          <w:lang w:val="en-GB"/>
        </w:rPr>
        <w:t>ed</w:t>
      </w:r>
      <w:r w:rsidRPr="009F4EB3">
        <w:rPr>
          <w:rFonts w:ascii="Arial" w:hAnsi="Arial" w:cs="Arial"/>
          <w:sz w:val="20"/>
          <w:szCs w:val="20"/>
          <w:lang w:val="en-GB"/>
        </w:rPr>
        <w:t xml:space="preserve"> from an employment in a Public Administration’s office because of insufficient performance, and/or dismissed from any other public engagement, according to the article 127 subsection 1 </w:t>
      </w:r>
      <w:proofErr w:type="spellStart"/>
      <w:r w:rsidRPr="009F4EB3">
        <w:rPr>
          <w:rFonts w:ascii="Arial" w:hAnsi="Arial" w:cs="Arial"/>
          <w:sz w:val="20"/>
          <w:szCs w:val="20"/>
          <w:lang w:val="en-GB"/>
        </w:rPr>
        <w:t>lett</w:t>
      </w:r>
      <w:proofErr w:type="spellEnd"/>
      <w:r w:rsidRPr="009F4EB3">
        <w:rPr>
          <w:rFonts w:ascii="Arial" w:hAnsi="Arial" w:cs="Arial"/>
          <w:sz w:val="20"/>
          <w:szCs w:val="20"/>
          <w:lang w:val="en-GB"/>
        </w:rPr>
        <w:t>. d) of D.P.R. 10.1.</w:t>
      </w:r>
      <w:r w:rsidRPr="009F4EB3">
        <w:rPr>
          <w:rFonts w:ascii="Arial" w:eastAsia="Arial" w:hAnsi="Arial"/>
          <w:sz w:val="22"/>
          <w:szCs w:val="22"/>
          <w:lang w:val="en-GB"/>
        </w:rPr>
        <w:t>1957, no. 3;</w:t>
      </w:r>
    </w:p>
    <w:p w14:paraId="7C66F259" w14:textId="3D48FC86" w:rsidR="00BC65A9" w:rsidRPr="009F4EB3" w:rsidRDefault="00BC65A9" w:rsidP="00022D40">
      <w:pPr>
        <w:pStyle w:val="Paragrafoelenco"/>
        <w:numPr>
          <w:ilvl w:val="0"/>
          <w:numId w:val="3"/>
        </w:numPr>
        <w:rPr>
          <w:rFonts w:ascii="Arial" w:hAnsi="Arial" w:cs="Arial"/>
          <w:sz w:val="20"/>
          <w:szCs w:val="20"/>
          <w:lang w:val="en-GB"/>
        </w:rPr>
      </w:pPr>
      <w:r w:rsidRPr="009F4EB3">
        <w:rPr>
          <w:rFonts w:ascii="Arial" w:hAnsi="Arial" w:cs="Arial"/>
          <w:sz w:val="20"/>
          <w:szCs w:val="20"/>
          <w:lang w:val="en-GB"/>
        </w:rPr>
        <w:t xml:space="preserve">those already employed </w:t>
      </w:r>
      <w:r>
        <w:rPr>
          <w:rFonts w:ascii="Arial" w:hAnsi="Arial" w:cs="Arial"/>
          <w:sz w:val="20"/>
          <w:szCs w:val="20"/>
          <w:lang w:val="en-GB"/>
        </w:rPr>
        <w:t xml:space="preserve">as </w:t>
      </w:r>
      <w:r w:rsidR="007A281B">
        <w:rPr>
          <w:rFonts w:ascii="Arial" w:hAnsi="Arial" w:cs="Arial"/>
          <w:sz w:val="20"/>
          <w:szCs w:val="20"/>
          <w:lang w:val="en-GB"/>
        </w:rPr>
        <w:t xml:space="preserve">First </w:t>
      </w:r>
      <w:r>
        <w:rPr>
          <w:rFonts w:ascii="Arial" w:hAnsi="Arial" w:cs="Arial"/>
          <w:sz w:val="20"/>
          <w:szCs w:val="20"/>
          <w:lang w:val="en-GB"/>
        </w:rPr>
        <w:t xml:space="preserve">or </w:t>
      </w:r>
      <w:r w:rsidR="007A281B">
        <w:rPr>
          <w:rFonts w:ascii="Arial" w:hAnsi="Arial" w:cs="Arial"/>
          <w:sz w:val="20"/>
          <w:szCs w:val="20"/>
          <w:lang w:val="en-GB"/>
        </w:rPr>
        <w:t xml:space="preserve">Second Level Tenured University Professors </w:t>
      </w:r>
      <w:r w:rsidRPr="009F4EB3">
        <w:rPr>
          <w:rFonts w:ascii="Arial" w:hAnsi="Arial" w:cs="Arial"/>
          <w:sz w:val="20"/>
          <w:szCs w:val="20"/>
          <w:lang w:val="en-GB"/>
        </w:rPr>
        <w:t xml:space="preserve">or as </w:t>
      </w:r>
      <w:r w:rsidR="007A281B" w:rsidRPr="009F4EB3">
        <w:rPr>
          <w:rFonts w:ascii="Arial" w:hAnsi="Arial" w:cs="Arial"/>
          <w:sz w:val="20"/>
          <w:szCs w:val="20"/>
          <w:lang w:val="en-GB"/>
        </w:rPr>
        <w:t>Researchers</w:t>
      </w:r>
      <w:r w:rsidRPr="009F4EB3">
        <w:rPr>
          <w:rFonts w:ascii="Arial" w:hAnsi="Arial" w:cs="Arial"/>
          <w:sz w:val="20"/>
          <w:szCs w:val="20"/>
          <w:lang w:val="en-GB"/>
        </w:rPr>
        <w:t>, even if they don’t work anymore;</w:t>
      </w:r>
    </w:p>
    <w:p w14:paraId="146C4927" w14:textId="77777777" w:rsidR="00BC65A9" w:rsidRPr="009F4EB3" w:rsidRDefault="00BC65A9" w:rsidP="00022D40">
      <w:pPr>
        <w:pStyle w:val="Paragrafoelenco"/>
        <w:numPr>
          <w:ilvl w:val="0"/>
          <w:numId w:val="3"/>
        </w:numPr>
        <w:rPr>
          <w:rFonts w:ascii="Arial" w:eastAsia="Times New Roman" w:hAnsi="Arial" w:cs="Arial"/>
          <w:sz w:val="20"/>
          <w:szCs w:val="20"/>
          <w:lang w:val="en-GB" w:eastAsia="it-IT"/>
        </w:rPr>
      </w:pPr>
      <w:r w:rsidRPr="009F4EB3">
        <w:rPr>
          <w:rFonts w:ascii="Arial" w:hAnsi="Arial" w:cs="Arial"/>
          <w:sz w:val="20"/>
          <w:szCs w:val="20"/>
          <w:lang w:val="en-GB"/>
        </w:rPr>
        <w:t>research grants and/or contracts holders, pursuant to the Article 24 of Law 240/2010, who have been employed for more than twelve years, even if not ongoing and also after different employments with public, private and online Universities pursuant to Article 22, subsection 9 - Law 240/2010, as well as with the Institutions as referred in subsection 1 - art. 22;</w:t>
      </w:r>
      <w:r w:rsidRPr="009F4EB3">
        <w:rPr>
          <w:rFonts w:ascii="Arial" w:eastAsia="Arial" w:hAnsi="Arial"/>
          <w:sz w:val="22"/>
          <w:szCs w:val="22"/>
          <w:lang w:val="en-GB"/>
        </w:rPr>
        <w:t xml:space="preserve"> </w:t>
      </w:r>
    </w:p>
    <w:p w14:paraId="193F2AB9" w14:textId="77777777" w:rsidR="00BC65A9" w:rsidRPr="00874688" w:rsidRDefault="00BC65A9" w:rsidP="00022D40">
      <w:pPr>
        <w:pStyle w:val="Paragrafoelenco"/>
        <w:numPr>
          <w:ilvl w:val="0"/>
          <w:numId w:val="3"/>
        </w:numPr>
        <w:rPr>
          <w:rFonts w:ascii="Arial" w:hAnsi="Arial" w:cs="Arial"/>
          <w:sz w:val="20"/>
          <w:szCs w:val="20"/>
          <w:lang w:val="en-GB"/>
        </w:rPr>
      </w:pPr>
      <w:r w:rsidRPr="00874688">
        <w:rPr>
          <w:rFonts w:ascii="Arial" w:hAnsi="Arial" w:cs="Arial"/>
          <w:sz w:val="20"/>
          <w:szCs w:val="20"/>
          <w:lang w:val="en-GB"/>
        </w:rPr>
        <w:t xml:space="preserve">those who, pursuant to article 18, paragraph 1, </w:t>
      </w:r>
      <w:proofErr w:type="spellStart"/>
      <w:r w:rsidRPr="00874688">
        <w:rPr>
          <w:rFonts w:ascii="Arial" w:hAnsi="Arial" w:cs="Arial"/>
          <w:sz w:val="20"/>
          <w:szCs w:val="20"/>
          <w:lang w:val="en-GB"/>
        </w:rPr>
        <w:t>lett</w:t>
      </w:r>
      <w:proofErr w:type="spellEnd"/>
      <w:r w:rsidRPr="00874688">
        <w:rPr>
          <w:rFonts w:ascii="Arial" w:hAnsi="Arial" w:cs="Arial"/>
          <w:sz w:val="20"/>
          <w:szCs w:val="20"/>
          <w:lang w:val="en-GB"/>
        </w:rPr>
        <w:t>. B and C, Law 240/2010, have a degree of kinship or affinity, up to and including the fourth degree, with a professor belonging to the department or structure that carries out the call or with the Rector, the General Director or with  a member of the Board of the University;</w:t>
      </w:r>
    </w:p>
    <w:p w14:paraId="2756AE9C" w14:textId="22AC9944" w:rsidR="007017FF" w:rsidRDefault="00BC65A9" w:rsidP="00022D40">
      <w:pPr>
        <w:pStyle w:val="Paragrafoelenco"/>
        <w:numPr>
          <w:ilvl w:val="0"/>
          <w:numId w:val="3"/>
        </w:numPr>
        <w:rPr>
          <w:rFonts w:ascii="Arial" w:hAnsi="Arial" w:cs="Arial"/>
          <w:sz w:val="20"/>
          <w:szCs w:val="20"/>
          <w:lang w:val="en-GB"/>
        </w:rPr>
      </w:pPr>
      <w:r w:rsidRPr="00874688">
        <w:rPr>
          <w:rFonts w:ascii="Arial" w:hAnsi="Arial" w:cs="Arial"/>
          <w:sz w:val="20"/>
          <w:szCs w:val="20"/>
          <w:lang w:val="en-GB"/>
        </w:rPr>
        <w:t>those for whom there are conflicts and incompatibilities pursuant to art. 7, paragraphs 1 and 2, of the Ethics Code as issued by the University of Palermo with the D.R. n. 2741 dated 18.07.2014</w:t>
      </w:r>
      <w:r w:rsidR="00EE6AA9">
        <w:rPr>
          <w:rFonts w:ascii="Arial" w:hAnsi="Arial" w:cs="Arial"/>
          <w:sz w:val="20"/>
          <w:szCs w:val="20"/>
          <w:lang w:val="en-GB"/>
        </w:rPr>
        <w:t xml:space="preserve">, </w:t>
      </w:r>
      <w:r w:rsidR="00EE6AA9" w:rsidRPr="00565B8C">
        <w:rPr>
          <w:rFonts w:ascii="Arial" w:hAnsi="Arial" w:cs="Arial"/>
          <w:sz w:val="20"/>
          <w:szCs w:val="20"/>
          <w:lang w:val="en-GB"/>
        </w:rPr>
        <w:t xml:space="preserve">as </w:t>
      </w:r>
      <w:r w:rsidR="00EE6AA9" w:rsidRPr="00EE6AA9">
        <w:rPr>
          <w:rFonts w:ascii="Arial" w:hAnsi="Arial" w:cs="Arial"/>
          <w:sz w:val="20"/>
          <w:szCs w:val="20"/>
          <w:lang w:val="en-GB"/>
        </w:rPr>
        <w:t>revised</w:t>
      </w:r>
      <w:r w:rsidR="00EE6AA9" w:rsidRPr="00565B8C">
        <w:rPr>
          <w:rFonts w:ascii="Arial" w:hAnsi="Arial" w:cs="Arial"/>
          <w:sz w:val="20"/>
          <w:szCs w:val="20"/>
          <w:lang w:val="en-GB"/>
        </w:rPr>
        <w:t xml:space="preserve"> with</w:t>
      </w:r>
      <w:r w:rsidR="00EE6AA9">
        <w:rPr>
          <w:rFonts w:ascii="Arial" w:hAnsi="Arial" w:cs="Arial"/>
          <w:sz w:val="20"/>
          <w:szCs w:val="20"/>
          <w:lang w:val="en-GB"/>
        </w:rPr>
        <w:t xml:space="preserve"> the D.R. 1693 dated 13.05.2019</w:t>
      </w:r>
      <w:r w:rsidRPr="00874688">
        <w:rPr>
          <w:rFonts w:ascii="Arial" w:hAnsi="Arial" w:cs="Arial"/>
          <w:sz w:val="20"/>
          <w:szCs w:val="20"/>
          <w:lang w:val="en-GB"/>
        </w:rPr>
        <w:t>.</w:t>
      </w:r>
    </w:p>
    <w:p w14:paraId="4FA25BE7" w14:textId="30E1E3EB" w:rsidR="00BC65A9" w:rsidRPr="007017FF" w:rsidRDefault="00BC65A9" w:rsidP="007017FF">
      <w:pPr>
        <w:jc w:val="left"/>
        <w:rPr>
          <w:rFonts w:ascii="Arial" w:hAnsi="Arial" w:cs="Arial"/>
          <w:sz w:val="20"/>
          <w:szCs w:val="20"/>
          <w:lang w:val="en-GB"/>
        </w:rPr>
      </w:pPr>
    </w:p>
    <w:p w14:paraId="43756160" w14:textId="77777777" w:rsidR="00BC65A9" w:rsidRPr="009F4EB3" w:rsidRDefault="00BC65A9" w:rsidP="00BC65A9">
      <w:pPr>
        <w:jc w:val="center"/>
        <w:rPr>
          <w:rFonts w:ascii="Arial" w:hAnsi="Arial" w:cs="Arial"/>
          <w:b/>
          <w:sz w:val="20"/>
          <w:szCs w:val="20"/>
          <w:lang w:val="en-GB"/>
        </w:rPr>
      </w:pPr>
    </w:p>
    <w:p w14:paraId="09257D64" w14:textId="77777777" w:rsidR="00BC65A9" w:rsidRPr="009F4EB3" w:rsidRDefault="00BC65A9" w:rsidP="00BC65A9">
      <w:pPr>
        <w:jc w:val="center"/>
        <w:outlineLvl w:val="0"/>
        <w:rPr>
          <w:rFonts w:ascii="Arial" w:hAnsi="Arial" w:cs="Arial"/>
          <w:b/>
          <w:sz w:val="20"/>
          <w:szCs w:val="20"/>
          <w:lang w:val="en-GB"/>
        </w:rPr>
      </w:pPr>
      <w:r w:rsidRPr="009F4EB3">
        <w:rPr>
          <w:rFonts w:ascii="Arial" w:hAnsi="Arial" w:cs="Arial"/>
          <w:b/>
          <w:sz w:val="20"/>
          <w:szCs w:val="20"/>
          <w:lang w:val="en-GB"/>
        </w:rPr>
        <w:t>Art. 3</w:t>
      </w:r>
    </w:p>
    <w:p w14:paraId="7E480CD0" w14:textId="77777777" w:rsidR="00BC65A9" w:rsidRPr="009F4EB3" w:rsidRDefault="00BC65A9" w:rsidP="00BC65A9">
      <w:pPr>
        <w:jc w:val="center"/>
        <w:rPr>
          <w:rFonts w:ascii="Arial" w:hAnsi="Arial" w:cs="Arial"/>
          <w:b/>
          <w:sz w:val="20"/>
          <w:szCs w:val="20"/>
          <w:lang w:val="en-GB"/>
        </w:rPr>
      </w:pPr>
      <w:r w:rsidRPr="009F4EB3">
        <w:rPr>
          <w:rFonts w:ascii="Arial" w:hAnsi="Arial" w:cs="Arial"/>
          <w:b/>
          <w:sz w:val="20"/>
          <w:szCs w:val="20"/>
          <w:lang w:val="en-GB"/>
        </w:rPr>
        <w:t>How to apply</w:t>
      </w:r>
    </w:p>
    <w:p w14:paraId="2D207D34"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Applicants mus</w:t>
      </w:r>
      <w:r w:rsidR="00246D8A">
        <w:rPr>
          <w:rFonts w:ascii="Arial" w:hAnsi="Arial" w:cs="Arial"/>
          <w:sz w:val="20"/>
          <w:szCs w:val="20"/>
          <w:lang w:val="en-GB"/>
        </w:rPr>
        <w:t>t submit their application form,</w:t>
      </w:r>
      <w:r w:rsidRPr="009F4EB3">
        <w:rPr>
          <w:rFonts w:ascii="Arial" w:hAnsi="Arial" w:cs="Arial"/>
          <w:sz w:val="20"/>
          <w:szCs w:val="20"/>
          <w:lang w:val="en-GB"/>
        </w:rPr>
        <w:t xml:space="preserve"> online</w:t>
      </w:r>
      <w:r w:rsidR="00246D8A">
        <w:rPr>
          <w:rFonts w:ascii="Arial" w:hAnsi="Arial" w:cs="Arial"/>
          <w:sz w:val="20"/>
          <w:szCs w:val="20"/>
          <w:lang w:val="en-GB"/>
        </w:rPr>
        <w:t>,</w:t>
      </w:r>
      <w:r w:rsidRPr="009F4EB3">
        <w:rPr>
          <w:rFonts w:ascii="Arial" w:hAnsi="Arial" w:cs="Arial"/>
          <w:sz w:val="20"/>
          <w:szCs w:val="20"/>
          <w:lang w:val="en-GB"/>
        </w:rPr>
        <w:t xml:space="preserve"> via </w:t>
      </w:r>
      <w:hyperlink r:id="rId10" w:history="1">
        <w:r w:rsidRPr="009F4EB3">
          <w:rPr>
            <w:rStyle w:val="Collegamentoipertestuale"/>
            <w:rFonts w:ascii="Arial" w:hAnsi="Arial" w:cs="Arial"/>
            <w:b/>
            <w:color w:val="auto"/>
            <w:sz w:val="20"/>
            <w:szCs w:val="20"/>
            <w:lang w:val="en-GB"/>
          </w:rPr>
          <w:t>https://concorsi.unipa.it</w:t>
        </w:r>
      </w:hyperlink>
      <w:r w:rsidRPr="009F4EB3">
        <w:rPr>
          <w:rFonts w:ascii="Arial" w:hAnsi="Arial" w:cs="Arial"/>
          <w:color w:val="auto"/>
          <w:sz w:val="20"/>
          <w:szCs w:val="20"/>
          <w:lang w:val="en-GB"/>
        </w:rPr>
        <w:t>,</w:t>
      </w:r>
      <w:r w:rsidRPr="009F4EB3">
        <w:rPr>
          <w:rFonts w:ascii="Arial" w:hAnsi="Arial" w:cs="Arial"/>
          <w:sz w:val="20"/>
          <w:szCs w:val="20"/>
          <w:lang w:val="en-GB"/>
        </w:rPr>
        <w:t xml:space="preserve"> filling in the template.</w:t>
      </w:r>
    </w:p>
    <w:p w14:paraId="526FEE42" w14:textId="5573C425" w:rsidR="00BC65A9" w:rsidRPr="004B0676" w:rsidRDefault="00BC65A9" w:rsidP="00BC65A9">
      <w:pPr>
        <w:rPr>
          <w:rFonts w:ascii="Arial" w:hAnsi="Arial" w:cs="Arial"/>
          <w:b/>
          <w:color w:val="auto"/>
          <w:sz w:val="20"/>
          <w:szCs w:val="20"/>
          <w:lang w:val="en-GB"/>
        </w:rPr>
      </w:pPr>
      <w:r w:rsidRPr="009F4EB3">
        <w:rPr>
          <w:rFonts w:ascii="Arial" w:hAnsi="Arial" w:cs="Arial"/>
          <w:sz w:val="20"/>
          <w:szCs w:val="20"/>
          <w:lang w:val="en-GB"/>
        </w:rPr>
        <w:t>The application form must be printed</w:t>
      </w:r>
      <w:r>
        <w:rPr>
          <w:rFonts w:ascii="Arial" w:hAnsi="Arial" w:cs="Arial"/>
          <w:sz w:val="20"/>
          <w:szCs w:val="20"/>
          <w:lang w:val="en-GB"/>
        </w:rPr>
        <w:t>, signed, scanned and sent by</w:t>
      </w:r>
      <w:r w:rsidRPr="009F4EB3">
        <w:rPr>
          <w:rFonts w:ascii="Arial" w:hAnsi="Arial" w:cs="Arial"/>
          <w:sz w:val="20"/>
          <w:szCs w:val="20"/>
          <w:lang w:val="en-GB"/>
        </w:rPr>
        <w:t xml:space="preserve"> certified email (PEC) to the following email address</w:t>
      </w:r>
      <w:r w:rsidRPr="009F4EB3">
        <w:rPr>
          <w:rFonts w:ascii="Arial" w:eastAsia="Batang" w:hAnsi="Arial" w:cs="Arial"/>
          <w:b/>
          <w:bCs/>
          <w:color w:val="auto"/>
          <w:sz w:val="20"/>
          <w:szCs w:val="20"/>
          <w:lang w:val="en-GB"/>
        </w:rPr>
        <w:t xml:space="preserve"> </w:t>
      </w:r>
      <w:hyperlink r:id="rId11" w:history="1">
        <w:r w:rsidRPr="004B0676">
          <w:rPr>
            <w:rStyle w:val="Collegamentoipertestuale"/>
            <w:rFonts w:ascii="Arial" w:eastAsia="Batang" w:hAnsi="Arial" w:cs="Arial"/>
            <w:b/>
            <w:bCs/>
            <w:sz w:val="20"/>
            <w:szCs w:val="20"/>
            <w:lang w:val="en-GB"/>
          </w:rPr>
          <w:t>pec@cert.unipa.it</w:t>
        </w:r>
      </w:hyperlink>
      <w:r>
        <w:rPr>
          <w:rStyle w:val="Collegamentoipertestuale"/>
          <w:rFonts w:ascii="Arial" w:eastAsia="Batang" w:hAnsi="Arial" w:cs="Arial"/>
          <w:b/>
          <w:bCs/>
          <w:sz w:val="20"/>
          <w:szCs w:val="20"/>
          <w:lang w:val="en-GB"/>
        </w:rPr>
        <w:t>,</w:t>
      </w:r>
      <w:r w:rsidRPr="004B0676">
        <w:rPr>
          <w:rFonts w:ascii="Arial" w:eastAsia="Batang" w:hAnsi="Arial" w:cs="Arial"/>
          <w:b/>
          <w:bCs/>
          <w:color w:val="auto"/>
          <w:sz w:val="20"/>
          <w:szCs w:val="20"/>
          <w:lang w:val="en-GB"/>
        </w:rPr>
        <w:t xml:space="preserve"> </w:t>
      </w:r>
      <w:r w:rsidRPr="00EB05A3">
        <w:rPr>
          <w:rFonts w:ascii="Arial" w:eastAsia="Batang" w:hAnsi="Arial" w:cs="Arial"/>
          <w:bCs/>
          <w:i/>
          <w:color w:val="auto"/>
          <w:sz w:val="20"/>
          <w:szCs w:val="20"/>
          <w:lang w:val="en-GB"/>
        </w:rPr>
        <w:t>mentioning in the subject</w:t>
      </w:r>
      <w:r w:rsidRPr="004B0676">
        <w:rPr>
          <w:rFonts w:ascii="Arial" w:eastAsia="Batang" w:hAnsi="Arial" w:cs="Arial"/>
          <w:b/>
          <w:bCs/>
          <w:color w:val="auto"/>
          <w:sz w:val="20"/>
          <w:szCs w:val="20"/>
          <w:lang w:val="en-GB"/>
        </w:rPr>
        <w:t xml:space="preserve"> </w:t>
      </w:r>
      <w:r>
        <w:rPr>
          <w:rFonts w:ascii="Arial" w:eastAsia="Batang" w:hAnsi="Arial" w:cs="Arial"/>
          <w:b/>
          <w:bCs/>
          <w:color w:val="auto"/>
          <w:sz w:val="20"/>
          <w:szCs w:val="20"/>
          <w:lang w:val="en-GB"/>
        </w:rPr>
        <w:t xml:space="preserve">N. </w:t>
      </w:r>
      <w:r w:rsidR="00AD24AB">
        <w:rPr>
          <w:rFonts w:ascii="Arial" w:eastAsia="Batang" w:hAnsi="Arial" w:cs="Arial"/>
          <w:b/>
          <w:bCs/>
          <w:color w:val="auto"/>
          <w:sz w:val="20"/>
          <w:szCs w:val="20"/>
          <w:lang w:val="en-GB"/>
        </w:rPr>
        <w:t xml:space="preserve">1 </w:t>
      </w:r>
      <w:r w:rsidR="009346CA">
        <w:rPr>
          <w:rFonts w:ascii="Arial" w:eastAsia="Batang" w:hAnsi="Arial" w:cs="Arial"/>
          <w:b/>
          <w:bCs/>
          <w:color w:val="auto"/>
          <w:sz w:val="20"/>
          <w:szCs w:val="20"/>
          <w:lang w:val="en-GB"/>
        </w:rPr>
        <w:t>vacanc</w:t>
      </w:r>
      <w:r w:rsidR="00AD24AB">
        <w:rPr>
          <w:rFonts w:ascii="Arial" w:eastAsia="Batang" w:hAnsi="Arial" w:cs="Arial"/>
          <w:b/>
          <w:bCs/>
          <w:color w:val="auto"/>
          <w:sz w:val="20"/>
          <w:szCs w:val="20"/>
          <w:lang w:val="en-GB"/>
        </w:rPr>
        <w:t>y</w:t>
      </w:r>
      <w:r w:rsidR="00EA1952">
        <w:rPr>
          <w:rFonts w:ascii="Arial" w:eastAsia="Batang" w:hAnsi="Arial" w:cs="Arial"/>
          <w:b/>
          <w:bCs/>
          <w:color w:val="auto"/>
          <w:sz w:val="20"/>
          <w:szCs w:val="20"/>
          <w:lang w:val="en-GB"/>
        </w:rPr>
        <w:t xml:space="preserve"> R</w:t>
      </w:r>
      <w:r w:rsidR="00880E5E">
        <w:rPr>
          <w:rFonts w:ascii="Arial" w:eastAsia="Batang" w:hAnsi="Arial" w:cs="Arial"/>
          <w:b/>
          <w:bCs/>
          <w:color w:val="auto"/>
          <w:sz w:val="20"/>
          <w:szCs w:val="20"/>
          <w:lang w:val="en-GB"/>
        </w:rPr>
        <w:t>TDA</w:t>
      </w:r>
      <w:r>
        <w:rPr>
          <w:rFonts w:ascii="Arial" w:eastAsia="Batang" w:hAnsi="Arial" w:cs="Arial"/>
          <w:b/>
          <w:bCs/>
          <w:color w:val="auto"/>
          <w:sz w:val="20"/>
          <w:szCs w:val="20"/>
          <w:lang w:val="en-GB"/>
        </w:rPr>
        <w:t xml:space="preserve"> - </w:t>
      </w:r>
      <w:r w:rsidRPr="004B0676">
        <w:rPr>
          <w:rFonts w:ascii="Arial" w:hAnsi="Arial" w:cs="Arial"/>
          <w:b/>
          <w:color w:val="auto"/>
          <w:sz w:val="20"/>
          <w:szCs w:val="20"/>
          <w:lang w:val="en-GB"/>
        </w:rPr>
        <w:t>Selection code 20</w:t>
      </w:r>
      <w:r w:rsidR="00910307">
        <w:rPr>
          <w:rFonts w:ascii="Arial" w:hAnsi="Arial" w:cs="Arial"/>
          <w:b/>
          <w:color w:val="auto"/>
          <w:sz w:val="20"/>
          <w:szCs w:val="20"/>
          <w:lang w:val="en-GB"/>
        </w:rPr>
        <w:t>21</w:t>
      </w:r>
      <w:r w:rsidR="0013535F">
        <w:rPr>
          <w:rFonts w:ascii="Arial" w:hAnsi="Arial" w:cs="Arial"/>
          <w:b/>
          <w:color w:val="auto"/>
          <w:sz w:val="20"/>
          <w:szCs w:val="20"/>
          <w:lang w:val="en-GB"/>
        </w:rPr>
        <w:t>RTDA</w:t>
      </w:r>
      <w:r w:rsidR="00900F20">
        <w:rPr>
          <w:rFonts w:ascii="Arial" w:hAnsi="Arial" w:cs="Arial"/>
          <w:b/>
          <w:color w:val="auto"/>
          <w:sz w:val="20"/>
          <w:szCs w:val="20"/>
          <w:lang w:val="en-GB"/>
        </w:rPr>
        <w:t>06/F3</w:t>
      </w:r>
      <w:r w:rsidR="00AD24AB">
        <w:rPr>
          <w:rFonts w:ascii="Arial" w:hAnsi="Arial" w:cs="Arial"/>
          <w:b/>
          <w:color w:val="auto"/>
          <w:sz w:val="20"/>
          <w:szCs w:val="20"/>
          <w:lang w:val="en-GB"/>
        </w:rPr>
        <w:t xml:space="preserve"> </w:t>
      </w:r>
      <w:r w:rsidR="00880E5E" w:rsidRPr="00880E5E">
        <w:rPr>
          <w:rFonts w:ascii="Arial" w:hAnsi="Arial" w:cs="Arial"/>
          <w:color w:val="auto"/>
          <w:sz w:val="20"/>
          <w:szCs w:val="20"/>
          <w:lang w:val="en-GB"/>
        </w:rPr>
        <w:t>along with the</w:t>
      </w:r>
      <w:r w:rsidR="00880E5E">
        <w:rPr>
          <w:rFonts w:ascii="Arial" w:hAnsi="Arial" w:cs="Arial"/>
          <w:b/>
          <w:color w:val="auto"/>
          <w:sz w:val="20"/>
          <w:szCs w:val="20"/>
          <w:lang w:val="en-GB"/>
        </w:rPr>
        <w:t xml:space="preserve"> </w:t>
      </w:r>
      <w:r w:rsidR="00880E5E" w:rsidRPr="00880E5E">
        <w:rPr>
          <w:rFonts w:ascii="Arial" w:hAnsi="Arial" w:cs="Arial"/>
          <w:b/>
          <w:color w:val="auto"/>
          <w:sz w:val="20"/>
          <w:szCs w:val="20"/>
          <w:lang w:val="en-GB"/>
        </w:rPr>
        <w:t xml:space="preserve">Italian Didactic Scientific Sector </w:t>
      </w:r>
      <w:r w:rsidR="002024B5">
        <w:rPr>
          <w:rFonts w:ascii="Arial" w:hAnsi="Arial" w:cs="Arial"/>
          <w:b/>
          <w:color w:val="auto"/>
          <w:sz w:val="20"/>
          <w:szCs w:val="20"/>
          <w:lang w:val="en-GB"/>
        </w:rPr>
        <w:t>(</w:t>
      </w:r>
      <w:r w:rsidR="00880E5E" w:rsidRPr="00880E5E">
        <w:rPr>
          <w:rFonts w:ascii="Arial" w:hAnsi="Arial" w:cs="Arial"/>
          <w:b/>
          <w:color w:val="auto"/>
          <w:sz w:val="20"/>
          <w:szCs w:val="20"/>
          <w:lang w:val="en-GB"/>
        </w:rPr>
        <w:t>S.S.D</w:t>
      </w:r>
      <w:r w:rsidR="002024B5">
        <w:rPr>
          <w:rFonts w:ascii="Arial" w:hAnsi="Arial" w:cs="Arial"/>
          <w:b/>
          <w:color w:val="auto"/>
          <w:sz w:val="20"/>
          <w:szCs w:val="20"/>
          <w:lang w:val="en-GB"/>
        </w:rPr>
        <w:t>)</w:t>
      </w:r>
      <w:r w:rsidR="00880E5E" w:rsidRPr="00880E5E">
        <w:rPr>
          <w:rFonts w:ascii="Arial" w:hAnsi="Arial" w:cs="Arial"/>
          <w:color w:val="auto"/>
          <w:sz w:val="20"/>
          <w:szCs w:val="20"/>
          <w:lang w:val="en-GB"/>
        </w:rPr>
        <w:t xml:space="preserve"> </w:t>
      </w:r>
      <w:r w:rsidR="00880E5E">
        <w:rPr>
          <w:rFonts w:ascii="Arial" w:hAnsi="Arial" w:cs="Arial"/>
          <w:color w:val="auto"/>
          <w:sz w:val="20"/>
          <w:szCs w:val="20"/>
          <w:lang w:val="en-GB"/>
        </w:rPr>
        <w:t>an</w:t>
      </w:r>
      <w:r w:rsidR="00880E5E" w:rsidRPr="0013535F">
        <w:rPr>
          <w:rFonts w:ascii="Arial" w:hAnsi="Arial" w:cs="Arial"/>
          <w:color w:val="auto"/>
          <w:sz w:val="20"/>
          <w:szCs w:val="20"/>
          <w:lang w:val="en-GB"/>
        </w:rPr>
        <w:t>d</w:t>
      </w:r>
      <w:r w:rsidR="00880E5E">
        <w:rPr>
          <w:rFonts w:ascii="Arial" w:hAnsi="Arial" w:cs="Arial"/>
          <w:color w:val="auto"/>
          <w:sz w:val="20"/>
          <w:szCs w:val="20"/>
          <w:lang w:val="en-GB"/>
        </w:rPr>
        <w:t xml:space="preserve"> </w:t>
      </w:r>
      <w:r w:rsidR="00880E5E" w:rsidRPr="0013535F">
        <w:rPr>
          <w:rFonts w:ascii="Arial" w:hAnsi="Arial" w:cs="Arial"/>
          <w:color w:val="auto"/>
          <w:sz w:val="20"/>
          <w:szCs w:val="20"/>
          <w:lang w:val="en-GB"/>
        </w:rPr>
        <w:t>the</w:t>
      </w:r>
      <w:r w:rsidRPr="004B0676">
        <w:rPr>
          <w:rFonts w:ascii="Arial" w:hAnsi="Arial" w:cs="Arial"/>
          <w:b/>
          <w:color w:val="auto"/>
          <w:sz w:val="20"/>
          <w:szCs w:val="20"/>
          <w:lang w:val="en-GB"/>
        </w:rPr>
        <w:t xml:space="preserve"> sequential number as released by the online system</w:t>
      </w:r>
      <w:r>
        <w:rPr>
          <w:rFonts w:ascii="Arial" w:hAnsi="Arial" w:cs="Arial"/>
          <w:b/>
          <w:color w:val="auto"/>
          <w:sz w:val="20"/>
          <w:szCs w:val="20"/>
          <w:lang w:val="en-GB"/>
        </w:rPr>
        <w:t>.</w:t>
      </w:r>
    </w:p>
    <w:p w14:paraId="43F1A99F" w14:textId="14AE7BC0" w:rsidR="00BC65A9" w:rsidRDefault="00BC65A9" w:rsidP="00BC65A9">
      <w:pPr>
        <w:rPr>
          <w:rFonts w:ascii="Arial" w:hAnsi="Arial" w:cs="Arial"/>
          <w:b/>
          <w:sz w:val="20"/>
          <w:szCs w:val="20"/>
          <w:u w:val="single"/>
          <w:lang w:val="en-GB"/>
        </w:rPr>
      </w:pPr>
      <w:r w:rsidRPr="005C1607">
        <w:rPr>
          <w:rFonts w:ascii="Arial" w:hAnsi="Arial" w:cs="Arial"/>
          <w:sz w:val="20"/>
          <w:szCs w:val="20"/>
          <w:lang w:val="en-GB"/>
        </w:rPr>
        <w:lastRenderedPageBreak/>
        <w:t xml:space="preserve">The deadline for the submission of the application form is the </w:t>
      </w:r>
      <w:r w:rsidR="00246D8A">
        <w:rPr>
          <w:rFonts w:ascii="Arial" w:hAnsi="Arial" w:cs="Arial"/>
          <w:sz w:val="20"/>
          <w:szCs w:val="20"/>
          <w:lang w:val="en-GB"/>
        </w:rPr>
        <w:t>thirtieth (30</w:t>
      </w:r>
      <w:r w:rsidR="00246D8A" w:rsidRPr="00246D8A">
        <w:rPr>
          <w:rFonts w:ascii="Arial" w:hAnsi="Arial" w:cs="Arial"/>
          <w:sz w:val="20"/>
          <w:szCs w:val="20"/>
          <w:vertAlign w:val="superscript"/>
          <w:lang w:val="en-GB"/>
        </w:rPr>
        <w:t>th</w:t>
      </w:r>
      <w:r w:rsidR="00246D8A">
        <w:rPr>
          <w:rFonts w:ascii="Arial" w:hAnsi="Arial" w:cs="Arial"/>
          <w:sz w:val="20"/>
          <w:szCs w:val="20"/>
          <w:lang w:val="en-GB"/>
        </w:rPr>
        <w:t xml:space="preserve">) </w:t>
      </w:r>
      <w:r w:rsidRPr="005C1607">
        <w:rPr>
          <w:rFonts w:ascii="Arial" w:hAnsi="Arial" w:cs="Arial"/>
          <w:sz w:val="20"/>
          <w:szCs w:val="20"/>
          <w:lang w:val="en-GB"/>
        </w:rPr>
        <w:t xml:space="preserve">day </w:t>
      </w:r>
      <w:r>
        <w:rPr>
          <w:rFonts w:ascii="Arial" w:hAnsi="Arial" w:cs="Arial"/>
          <w:sz w:val="20"/>
          <w:szCs w:val="20"/>
          <w:lang w:val="en-GB"/>
        </w:rPr>
        <w:t xml:space="preserve">after </w:t>
      </w:r>
      <w:r w:rsidRPr="005C1607">
        <w:rPr>
          <w:rFonts w:ascii="Arial" w:hAnsi="Arial" w:cs="Arial"/>
          <w:sz w:val="20"/>
          <w:szCs w:val="20"/>
          <w:lang w:val="en-GB"/>
        </w:rPr>
        <w:t xml:space="preserve">the official publication of the call on the </w:t>
      </w:r>
      <w:proofErr w:type="spellStart"/>
      <w:r w:rsidRPr="005C1607">
        <w:rPr>
          <w:rFonts w:ascii="Arial" w:hAnsi="Arial" w:cs="Arial"/>
          <w:b/>
          <w:sz w:val="20"/>
          <w:szCs w:val="20"/>
          <w:u w:val="single"/>
          <w:lang w:val="en-GB"/>
        </w:rPr>
        <w:t>Gazzetta</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Ufficiale</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della</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Repubblica</w:t>
      </w:r>
      <w:proofErr w:type="spellEnd"/>
      <w:r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Italiana</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Quarta</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Serie</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Speciale</w:t>
      </w:r>
      <w:proofErr w:type="spellEnd"/>
      <w:r w:rsidR="003922E9"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Concorsi</w:t>
      </w:r>
      <w:proofErr w:type="spellEnd"/>
      <w:r w:rsidR="003922E9" w:rsidRPr="005C1607">
        <w:rPr>
          <w:rFonts w:ascii="Arial" w:hAnsi="Arial" w:cs="Arial"/>
          <w:b/>
          <w:sz w:val="20"/>
          <w:szCs w:val="20"/>
          <w:u w:val="single"/>
          <w:lang w:val="en-GB"/>
        </w:rPr>
        <w:t xml:space="preserve"> </w:t>
      </w:r>
      <w:proofErr w:type="spellStart"/>
      <w:r w:rsidRPr="005C1607">
        <w:rPr>
          <w:rFonts w:ascii="Arial" w:hAnsi="Arial" w:cs="Arial"/>
          <w:b/>
          <w:sz w:val="20"/>
          <w:szCs w:val="20"/>
          <w:u w:val="single"/>
          <w:lang w:val="en-GB"/>
        </w:rPr>
        <w:t>ed</w:t>
      </w:r>
      <w:proofErr w:type="spellEnd"/>
      <w:r w:rsidRPr="005C1607">
        <w:rPr>
          <w:rFonts w:ascii="Arial" w:hAnsi="Arial" w:cs="Arial"/>
          <w:b/>
          <w:sz w:val="20"/>
          <w:szCs w:val="20"/>
          <w:u w:val="single"/>
          <w:lang w:val="en-GB"/>
        </w:rPr>
        <w:t xml:space="preserve"> </w:t>
      </w:r>
      <w:proofErr w:type="spellStart"/>
      <w:r w:rsidR="003922E9" w:rsidRPr="005C1607">
        <w:rPr>
          <w:rFonts w:ascii="Arial" w:hAnsi="Arial" w:cs="Arial"/>
          <w:b/>
          <w:sz w:val="20"/>
          <w:szCs w:val="20"/>
          <w:u w:val="single"/>
          <w:lang w:val="en-GB"/>
        </w:rPr>
        <w:t>Esami</w:t>
      </w:r>
      <w:proofErr w:type="spellEnd"/>
      <w:r w:rsidR="00246D8A">
        <w:rPr>
          <w:rFonts w:ascii="Arial" w:hAnsi="Arial" w:cs="Arial"/>
          <w:b/>
          <w:sz w:val="20"/>
          <w:szCs w:val="20"/>
          <w:u w:val="single"/>
          <w:lang w:val="en-GB"/>
        </w:rPr>
        <w:t>,</w:t>
      </w:r>
      <w:r>
        <w:rPr>
          <w:rFonts w:ascii="Arial" w:hAnsi="Arial" w:cs="Arial"/>
          <w:sz w:val="20"/>
          <w:szCs w:val="20"/>
          <w:lang w:val="en-GB"/>
        </w:rPr>
        <w:t xml:space="preserve"> </w:t>
      </w:r>
      <w:r>
        <w:rPr>
          <w:rFonts w:ascii="Arial" w:hAnsi="Arial" w:cs="Arial"/>
          <w:b/>
          <w:sz w:val="20"/>
          <w:szCs w:val="20"/>
          <w:lang w:val="en-GB"/>
        </w:rPr>
        <w:t xml:space="preserve">at </w:t>
      </w:r>
      <w:r w:rsidR="0013535F">
        <w:rPr>
          <w:rFonts w:ascii="Arial" w:hAnsi="Arial" w:cs="Arial"/>
          <w:b/>
          <w:sz w:val="20"/>
          <w:szCs w:val="20"/>
          <w:lang w:val="en-GB"/>
        </w:rPr>
        <w:t>23.59</w:t>
      </w:r>
      <w:r>
        <w:rPr>
          <w:rFonts w:ascii="Arial" w:hAnsi="Arial" w:cs="Arial"/>
          <w:b/>
          <w:sz w:val="20"/>
          <w:szCs w:val="20"/>
          <w:lang w:val="en-GB"/>
        </w:rPr>
        <w:t xml:space="preserve"> </w:t>
      </w:r>
      <w:r w:rsidRPr="004B0676">
        <w:rPr>
          <w:rFonts w:ascii="Arial" w:hAnsi="Arial" w:cs="Arial"/>
          <w:sz w:val="20"/>
          <w:szCs w:val="20"/>
          <w:lang w:val="en-GB"/>
        </w:rPr>
        <w:t>(Italian local time), otherwise shall be excluded</w:t>
      </w:r>
      <w:r>
        <w:rPr>
          <w:rFonts w:ascii="Arial" w:hAnsi="Arial" w:cs="Arial"/>
          <w:b/>
          <w:sz w:val="20"/>
          <w:szCs w:val="20"/>
          <w:lang w:val="en-GB"/>
        </w:rPr>
        <w:t>.</w:t>
      </w:r>
    </w:p>
    <w:p w14:paraId="40546A63" w14:textId="3F3E477E" w:rsidR="00BC65A9" w:rsidRPr="005C1607" w:rsidRDefault="00BC65A9" w:rsidP="00BC65A9">
      <w:pPr>
        <w:rPr>
          <w:lang w:val="en-GB"/>
        </w:rPr>
      </w:pPr>
      <w:r w:rsidRPr="005C1607">
        <w:rPr>
          <w:rFonts w:ascii="Arial" w:hAnsi="Arial" w:cs="Arial"/>
          <w:sz w:val="20"/>
          <w:szCs w:val="20"/>
          <w:lang w:val="en-GB"/>
        </w:rPr>
        <w:t>Any application form submitted after the deadline will be rejected</w:t>
      </w:r>
      <w:r w:rsidRPr="009F4EB3">
        <w:rPr>
          <w:lang w:val="en-GB"/>
        </w:rPr>
        <w:t>.</w:t>
      </w:r>
    </w:p>
    <w:p w14:paraId="01823A6D" w14:textId="77777777" w:rsidR="00BC65A9" w:rsidRDefault="00BC65A9" w:rsidP="00BC65A9">
      <w:pPr>
        <w:rPr>
          <w:rFonts w:ascii="Arial" w:hAnsi="Arial" w:cs="Arial"/>
          <w:color w:val="auto"/>
          <w:sz w:val="20"/>
          <w:szCs w:val="20"/>
          <w:lang w:val="en-GB"/>
        </w:rPr>
      </w:pPr>
      <w:r w:rsidRPr="009F4EB3">
        <w:rPr>
          <w:rFonts w:ascii="Arial" w:hAnsi="Arial" w:cs="Arial"/>
          <w:color w:val="auto"/>
          <w:sz w:val="20"/>
          <w:szCs w:val="20"/>
          <w:lang w:val="en-GB"/>
        </w:rPr>
        <w:t xml:space="preserve">It is possible to </w:t>
      </w:r>
      <w:r>
        <w:rPr>
          <w:rFonts w:ascii="Arial" w:hAnsi="Arial" w:cs="Arial"/>
          <w:color w:val="auto"/>
          <w:sz w:val="20"/>
          <w:szCs w:val="20"/>
          <w:lang w:val="en-GB"/>
        </w:rPr>
        <w:t xml:space="preserve">apply throughout </w:t>
      </w:r>
      <w:r w:rsidRPr="009F4EB3">
        <w:rPr>
          <w:rFonts w:ascii="Arial" w:hAnsi="Arial" w:cs="Arial"/>
          <w:color w:val="auto"/>
          <w:sz w:val="20"/>
          <w:szCs w:val="20"/>
          <w:lang w:val="en-GB"/>
        </w:rPr>
        <w:t>multiple sending (max size of each email 20 Megabyte)</w:t>
      </w:r>
      <w:r>
        <w:rPr>
          <w:rFonts w:ascii="Arial" w:hAnsi="Arial" w:cs="Arial"/>
          <w:color w:val="auto"/>
          <w:sz w:val="20"/>
          <w:szCs w:val="20"/>
          <w:lang w:val="en-GB"/>
        </w:rPr>
        <w:t>.</w:t>
      </w:r>
    </w:p>
    <w:p w14:paraId="7C080EA2" w14:textId="77777777" w:rsidR="00BC65A9" w:rsidRPr="009F4EB3" w:rsidRDefault="00BC65A9" w:rsidP="00BC65A9">
      <w:pPr>
        <w:rPr>
          <w:rFonts w:ascii="Arial" w:hAnsi="Arial" w:cs="Arial"/>
          <w:sz w:val="20"/>
          <w:szCs w:val="20"/>
          <w:lang w:val="en-GB"/>
        </w:rPr>
      </w:pPr>
      <w:r>
        <w:rPr>
          <w:rFonts w:ascii="Arial" w:hAnsi="Arial" w:cs="Arial"/>
          <w:sz w:val="20"/>
          <w:szCs w:val="20"/>
          <w:lang w:val="en-GB"/>
        </w:rPr>
        <w:t>A</w:t>
      </w:r>
      <w:r w:rsidR="00D1420F">
        <w:rPr>
          <w:rFonts w:ascii="Arial" w:hAnsi="Arial" w:cs="Arial"/>
          <w:sz w:val="20"/>
          <w:szCs w:val="20"/>
          <w:lang w:val="en-GB"/>
        </w:rPr>
        <w:t>ccording to the art. 6 of D.P</w:t>
      </w:r>
      <w:r w:rsidRPr="009F4EB3">
        <w:rPr>
          <w:rFonts w:ascii="Arial" w:hAnsi="Arial" w:cs="Arial"/>
          <w:sz w:val="20"/>
          <w:szCs w:val="20"/>
          <w:lang w:val="en-GB"/>
        </w:rPr>
        <w:t>.R 68/ 2005 proof of sending is the receipt</w:t>
      </w:r>
      <w:r>
        <w:rPr>
          <w:rFonts w:ascii="Arial" w:hAnsi="Arial" w:cs="Arial"/>
          <w:sz w:val="20"/>
          <w:szCs w:val="20"/>
          <w:lang w:val="en-GB"/>
        </w:rPr>
        <w:t xml:space="preserve"> of acceptance and o</w:t>
      </w:r>
      <w:r w:rsidRPr="009F4EB3">
        <w:rPr>
          <w:rFonts w:ascii="Arial" w:hAnsi="Arial" w:cs="Arial"/>
          <w:sz w:val="20"/>
          <w:szCs w:val="20"/>
          <w:lang w:val="en-GB"/>
        </w:rPr>
        <w:t>f delivery as provided by the Email system provider.</w:t>
      </w:r>
    </w:p>
    <w:p w14:paraId="5C264F0B" w14:textId="77777777" w:rsidR="00BC65A9" w:rsidRPr="009F4EB3" w:rsidRDefault="00BC65A9" w:rsidP="00BC65A9">
      <w:pPr>
        <w:rPr>
          <w:rFonts w:ascii="Arial" w:hAnsi="Arial" w:cs="Arial"/>
          <w:sz w:val="20"/>
          <w:szCs w:val="20"/>
          <w:lang w:val="en-GB"/>
        </w:rPr>
      </w:pPr>
    </w:p>
    <w:p w14:paraId="675A4422" w14:textId="68B3B7E5" w:rsidR="009346CA" w:rsidRPr="004B0676" w:rsidRDefault="00BC65A9" w:rsidP="009346CA">
      <w:pPr>
        <w:rPr>
          <w:rFonts w:ascii="Arial" w:hAnsi="Arial" w:cs="Arial"/>
          <w:b/>
          <w:color w:val="auto"/>
          <w:sz w:val="20"/>
          <w:szCs w:val="20"/>
          <w:lang w:val="en-GB"/>
        </w:rPr>
      </w:pPr>
      <w:r w:rsidRPr="005C1607">
        <w:rPr>
          <w:rFonts w:ascii="Arial" w:hAnsi="Arial" w:cs="Arial"/>
          <w:sz w:val="20"/>
          <w:szCs w:val="20"/>
          <w:u w:val="single"/>
          <w:lang w:val="en-GB"/>
        </w:rPr>
        <w:t>Foreign citizens</w:t>
      </w:r>
      <w:r w:rsidRPr="009F4EB3">
        <w:rPr>
          <w:rFonts w:ascii="Arial" w:hAnsi="Arial" w:cs="Arial"/>
          <w:sz w:val="20"/>
          <w:szCs w:val="20"/>
          <w:lang w:val="en-GB"/>
        </w:rPr>
        <w:t>: only for foreign candidates the following procedures have to be followed: application forms can be sent by not an email address to:</w:t>
      </w:r>
      <w:r w:rsidRPr="009F4EB3">
        <w:rPr>
          <w:rFonts w:ascii="Arial" w:eastAsia="Batang" w:hAnsi="Arial" w:cs="Arial"/>
          <w:b/>
          <w:sz w:val="20"/>
          <w:szCs w:val="20"/>
          <w:u w:val="single"/>
          <w:lang w:val="en-GB"/>
        </w:rPr>
        <w:t xml:space="preserve"> </w:t>
      </w:r>
      <w:hyperlink r:id="rId12" w:history="1">
        <w:r w:rsidRPr="009F4EB3">
          <w:rPr>
            <w:rStyle w:val="Collegamentoipertestuale"/>
            <w:rFonts w:ascii="Arial" w:eastAsia="Batang" w:hAnsi="Arial" w:cs="Arial"/>
            <w:b/>
            <w:sz w:val="20"/>
            <w:szCs w:val="20"/>
            <w:lang w:val="en-GB"/>
          </w:rPr>
          <w:t>mail-protocollo@unipa.it</w:t>
        </w:r>
      </w:hyperlink>
      <w:r w:rsidRPr="009F4EB3">
        <w:rPr>
          <w:rFonts w:ascii="Arial" w:eastAsia="Batang" w:hAnsi="Arial" w:cs="Arial"/>
          <w:b/>
          <w:sz w:val="20"/>
          <w:szCs w:val="20"/>
          <w:u w:val="single"/>
          <w:lang w:val="en-GB"/>
        </w:rPr>
        <w:t xml:space="preserve"> signing the application with a certified digital signature according to the art. 8 Law 35/2012, </w:t>
      </w:r>
      <w:r w:rsidR="00880E5E" w:rsidRPr="00EB05A3">
        <w:rPr>
          <w:rFonts w:ascii="Arial" w:eastAsia="Batang" w:hAnsi="Arial" w:cs="Arial"/>
          <w:bCs/>
          <w:i/>
          <w:color w:val="auto"/>
          <w:sz w:val="20"/>
          <w:szCs w:val="20"/>
          <w:lang w:val="en-GB"/>
        </w:rPr>
        <w:t>mentioning in the subject</w:t>
      </w:r>
      <w:r w:rsidR="00977F9C">
        <w:rPr>
          <w:rFonts w:ascii="Arial" w:eastAsia="Batang" w:hAnsi="Arial" w:cs="Arial"/>
          <w:b/>
          <w:bCs/>
          <w:color w:val="auto"/>
          <w:sz w:val="20"/>
          <w:szCs w:val="20"/>
          <w:lang w:val="en-GB"/>
        </w:rPr>
        <w:t xml:space="preserve">, </w:t>
      </w:r>
      <w:r w:rsidR="00AD24AB">
        <w:rPr>
          <w:rFonts w:ascii="Arial" w:eastAsia="Batang" w:hAnsi="Arial" w:cs="Arial"/>
          <w:b/>
          <w:bCs/>
          <w:color w:val="auto"/>
          <w:sz w:val="20"/>
          <w:szCs w:val="20"/>
          <w:lang w:val="en-GB"/>
        </w:rPr>
        <w:t>1</w:t>
      </w:r>
      <w:r w:rsidR="009346CA">
        <w:rPr>
          <w:rFonts w:ascii="Arial" w:eastAsia="Batang" w:hAnsi="Arial" w:cs="Arial"/>
          <w:b/>
          <w:bCs/>
          <w:color w:val="auto"/>
          <w:sz w:val="20"/>
          <w:szCs w:val="20"/>
          <w:lang w:val="en-GB"/>
        </w:rPr>
        <w:t xml:space="preserve"> vacanc</w:t>
      </w:r>
      <w:r w:rsidR="00AD24AB">
        <w:rPr>
          <w:rFonts w:ascii="Arial" w:eastAsia="Batang" w:hAnsi="Arial" w:cs="Arial"/>
          <w:b/>
          <w:bCs/>
          <w:color w:val="auto"/>
          <w:sz w:val="20"/>
          <w:szCs w:val="20"/>
          <w:lang w:val="en-GB"/>
        </w:rPr>
        <w:t xml:space="preserve">y </w:t>
      </w:r>
      <w:r w:rsidR="009346CA">
        <w:rPr>
          <w:rFonts w:ascii="Arial" w:eastAsia="Batang" w:hAnsi="Arial" w:cs="Arial"/>
          <w:b/>
          <w:bCs/>
          <w:color w:val="auto"/>
          <w:sz w:val="20"/>
          <w:szCs w:val="20"/>
          <w:lang w:val="en-GB"/>
        </w:rPr>
        <w:t xml:space="preserve">RTDA - </w:t>
      </w:r>
      <w:r w:rsidR="002024B5" w:rsidRPr="004B0676">
        <w:rPr>
          <w:rFonts w:ascii="Arial" w:hAnsi="Arial" w:cs="Arial"/>
          <w:b/>
          <w:color w:val="auto"/>
          <w:sz w:val="20"/>
          <w:szCs w:val="20"/>
          <w:lang w:val="en-GB"/>
        </w:rPr>
        <w:t>Selection code 20</w:t>
      </w:r>
      <w:r w:rsidR="002024B5">
        <w:rPr>
          <w:rFonts w:ascii="Arial" w:hAnsi="Arial" w:cs="Arial"/>
          <w:b/>
          <w:color w:val="auto"/>
          <w:sz w:val="20"/>
          <w:szCs w:val="20"/>
          <w:lang w:val="en-GB"/>
        </w:rPr>
        <w:t>2</w:t>
      </w:r>
      <w:r w:rsidR="00910307">
        <w:rPr>
          <w:rFonts w:ascii="Arial" w:hAnsi="Arial" w:cs="Arial"/>
          <w:b/>
          <w:color w:val="auto"/>
          <w:sz w:val="20"/>
          <w:szCs w:val="20"/>
          <w:lang w:val="en-GB"/>
        </w:rPr>
        <w:t>1</w:t>
      </w:r>
      <w:r w:rsidR="002024B5">
        <w:rPr>
          <w:rFonts w:ascii="Arial" w:hAnsi="Arial" w:cs="Arial"/>
          <w:b/>
          <w:color w:val="auto"/>
          <w:sz w:val="20"/>
          <w:szCs w:val="20"/>
          <w:lang w:val="en-GB"/>
        </w:rPr>
        <w:t>RTDA</w:t>
      </w:r>
      <w:r w:rsidR="00AD24AB">
        <w:rPr>
          <w:rFonts w:ascii="Arial" w:hAnsi="Arial" w:cs="Arial"/>
          <w:b/>
          <w:color w:val="auto"/>
          <w:sz w:val="20"/>
          <w:szCs w:val="20"/>
          <w:lang w:val="en-GB"/>
        </w:rPr>
        <w:t>0</w:t>
      </w:r>
      <w:r w:rsidR="00900F20">
        <w:rPr>
          <w:rFonts w:ascii="Arial" w:hAnsi="Arial" w:cs="Arial"/>
          <w:b/>
          <w:color w:val="auto"/>
          <w:sz w:val="20"/>
          <w:szCs w:val="20"/>
          <w:lang w:val="en-GB"/>
        </w:rPr>
        <w:t>6/F3</w:t>
      </w:r>
      <w:r w:rsidR="00AD24AB">
        <w:rPr>
          <w:rFonts w:ascii="Arial" w:hAnsi="Arial" w:cs="Arial"/>
          <w:b/>
          <w:color w:val="auto"/>
          <w:sz w:val="20"/>
          <w:szCs w:val="20"/>
          <w:lang w:val="en-GB"/>
        </w:rPr>
        <w:t xml:space="preserve">, </w:t>
      </w:r>
      <w:r w:rsidR="009346CA" w:rsidRPr="00880E5E">
        <w:rPr>
          <w:rFonts w:ascii="Arial" w:hAnsi="Arial" w:cs="Arial"/>
          <w:color w:val="auto"/>
          <w:sz w:val="20"/>
          <w:szCs w:val="20"/>
          <w:lang w:val="en-GB"/>
        </w:rPr>
        <w:t>along with the</w:t>
      </w:r>
      <w:r w:rsidR="009346CA">
        <w:rPr>
          <w:rFonts w:ascii="Arial" w:hAnsi="Arial" w:cs="Arial"/>
          <w:b/>
          <w:color w:val="auto"/>
          <w:sz w:val="20"/>
          <w:szCs w:val="20"/>
          <w:lang w:val="en-GB"/>
        </w:rPr>
        <w:t xml:space="preserve"> </w:t>
      </w:r>
      <w:r w:rsidR="009346CA" w:rsidRPr="00880E5E">
        <w:rPr>
          <w:rFonts w:ascii="Arial" w:hAnsi="Arial" w:cs="Arial"/>
          <w:b/>
          <w:color w:val="auto"/>
          <w:sz w:val="20"/>
          <w:szCs w:val="20"/>
          <w:lang w:val="en-GB"/>
        </w:rPr>
        <w:t xml:space="preserve">Italian Didactic Scientific Sector </w:t>
      </w:r>
      <w:r w:rsidR="002024B5">
        <w:rPr>
          <w:rFonts w:ascii="Arial" w:hAnsi="Arial" w:cs="Arial"/>
          <w:b/>
          <w:color w:val="auto"/>
          <w:sz w:val="20"/>
          <w:szCs w:val="20"/>
          <w:lang w:val="en-GB"/>
        </w:rPr>
        <w:t>(</w:t>
      </w:r>
      <w:r w:rsidR="009346CA" w:rsidRPr="00880E5E">
        <w:rPr>
          <w:rFonts w:ascii="Arial" w:hAnsi="Arial" w:cs="Arial"/>
          <w:b/>
          <w:color w:val="auto"/>
          <w:sz w:val="20"/>
          <w:szCs w:val="20"/>
          <w:lang w:val="en-GB"/>
        </w:rPr>
        <w:t>S.S.D</w:t>
      </w:r>
      <w:r w:rsidR="002024B5">
        <w:rPr>
          <w:rFonts w:ascii="Arial" w:hAnsi="Arial" w:cs="Arial"/>
          <w:b/>
          <w:color w:val="auto"/>
          <w:sz w:val="20"/>
          <w:szCs w:val="20"/>
          <w:lang w:val="en-GB"/>
        </w:rPr>
        <w:t>)</w:t>
      </w:r>
      <w:r w:rsidR="009346CA" w:rsidRPr="00880E5E">
        <w:rPr>
          <w:rFonts w:ascii="Arial" w:hAnsi="Arial" w:cs="Arial"/>
          <w:color w:val="auto"/>
          <w:sz w:val="20"/>
          <w:szCs w:val="20"/>
          <w:lang w:val="en-GB"/>
        </w:rPr>
        <w:t xml:space="preserve"> </w:t>
      </w:r>
      <w:r w:rsidR="009346CA">
        <w:rPr>
          <w:rFonts w:ascii="Arial" w:hAnsi="Arial" w:cs="Arial"/>
          <w:color w:val="auto"/>
          <w:sz w:val="20"/>
          <w:szCs w:val="20"/>
          <w:lang w:val="en-GB"/>
        </w:rPr>
        <w:t>an</w:t>
      </w:r>
      <w:r w:rsidR="009346CA" w:rsidRPr="0013535F">
        <w:rPr>
          <w:rFonts w:ascii="Arial" w:hAnsi="Arial" w:cs="Arial"/>
          <w:color w:val="auto"/>
          <w:sz w:val="20"/>
          <w:szCs w:val="20"/>
          <w:lang w:val="en-GB"/>
        </w:rPr>
        <w:t>d</w:t>
      </w:r>
      <w:r w:rsidR="009346CA">
        <w:rPr>
          <w:rFonts w:ascii="Arial" w:hAnsi="Arial" w:cs="Arial"/>
          <w:color w:val="auto"/>
          <w:sz w:val="20"/>
          <w:szCs w:val="20"/>
          <w:lang w:val="en-GB"/>
        </w:rPr>
        <w:t xml:space="preserve"> </w:t>
      </w:r>
      <w:r w:rsidR="009346CA" w:rsidRPr="0013535F">
        <w:rPr>
          <w:rFonts w:ascii="Arial" w:hAnsi="Arial" w:cs="Arial"/>
          <w:color w:val="auto"/>
          <w:sz w:val="20"/>
          <w:szCs w:val="20"/>
          <w:lang w:val="en-GB"/>
        </w:rPr>
        <w:t>the</w:t>
      </w:r>
      <w:r w:rsidR="009346CA" w:rsidRPr="004B0676">
        <w:rPr>
          <w:rFonts w:ascii="Arial" w:hAnsi="Arial" w:cs="Arial"/>
          <w:b/>
          <w:color w:val="auto"/>
          <w:sz w:val="20"/>
          <w:szCs w:val="20"/>
          <w:lang w:val="en-GB"/>
        </w:rPr>
        <w:t xml:space="preserve"> sequential number as released by the online system</w:t>
      </w:r>
      <w:r w:rsidR="009346CA">
        <w:rPr>
          <w:rFonts w:ascii="Arial" w:hAnsi="Arial" w:cs="Arial"/>
          <w:b/>
          <w:color w:val="auto"/>
          <w:sz w:val="20"/>
          <w:szCs w:val="20"/>
          <w:lang w:val="en-GB"/>
        </w:rPr>
        <w:t>.</w:t>
      </w:r>
    </w:p>
    <w:p w14:paraId="2A644566" w14:textId="40B1575B" w:rsidR="00BC65A9" w:rsidRDefault="00246D8A" w:rsidP="00BC65A9">
      <w:pPr>
        <w:rPr>
          <w:rFonts w:ascii="Arial" w:hAnsi="Arial" w:cs="Arial"/>
          <w:sz w:val="20"/>
          <w:szCs w:val="20"/>
          <w:lang w:val="en-GB"/>
        </w:rPr>
      </w:pPr>
      <w:r w:rsidRPr="009F4EB3">
        <w:rPr>
          <w:rFonts w:ascii="Arial" w:hAnsi="Arial" w:cs="Arial"/>
          <w:sz w:val="20"/>
          <w:szCs w:val="20"/>
          <w:lang w:val="en-GB"/>
        </w:rPr>
        <w:t>If</w:t>
      </w:r>
      <w:r w:rsidR="00BC65A9" w:rsidRPr="009F4EB3">
        <w:rPr>
          <w:rFonts w:ascii="Arial" w:hAnsi="Arial" w:cs="Arial"/>
          <w:sz w:val="20"/>
          <w:szCs w:val="20"/>
          <w:lang w:val="en-GB"/>
        </w:rPr>
        <w:t xml:space="preserve"> it is not possible to sign the application dig</w:t>
      </w:r>
      <w:r>
        <w:rPr>
          <w:rFonts w:ascii="Arial" w:hAnsi="Arial" w:cs="Arial"/>
          <w:sz w:val="20"/>
          <w:szCs w:val="20"/>
          <w:lang w:val="en-GB"/>
        </w:rPr>
        <w:t>itally, the foreign candidates may</w:t>
      </w:r>
      <w:r w:rsidR="00BC65A9" w:rsidRPr="009F4EB3">
        <w:rPr>
          <w:rFonts w:ascii="Arial" w:hAnsi="Arial" w:cs="Arial"/>
          <w:sz w:val="20"/>
          <w:szCs w:val="20"/>
          <w:lang w:val="en-GB"/>
        </w:rPr>
        <w:t xml:space="preserve"> validate the application form and all the required statements signing the documentation before the interview. </w:t>
      </w:r>
    </w:p>
    <w:p w14:paraId="5A4A984B" w14:textId="77777777" w:rsidR="00AD24AB" w:rsidRDefault="00AD24AB" w:rsidP="00BC65A9">
      <w:pPr>
        <w:rPr>
          <w:rFonts w:ascii="Arial" w:hAnsi="Arial" w:cs="Arial"/>
          <w:sz w:val="20"/>
          <w:szCs w:val="20"/>
          <w:lang w:val="en-GB"/>
        </w:rPr>
      </w:pPr>
    </w:p>
    <w:p w14:paraId="63C71A1E" w14:textId="77777777" w:rsidR="00BC65A9" w:rsidRPr="009F4EB3" w:rsidRDefault="00BC65A9" w:rsidP="00BC65A9">
      <w:pPr>
        <w:rPr>
          <w:rFonts w:ascii="Arial" w:hAnsi="Arial" w:cs="Arial"/>
          <w:sz w:val="20"/>
          <w:szCs w:val="20"/>
          <w:lang w:val="en-GB"/>
        </w:rPr>
      </w:pPr>
      <w:r>
        <w:rPr>
          <w:rFonts w:ascii="Arial" w:hAnsi="Arial" w:cs="Arial"/>
          <w:sz w:val="20"/>
          <w:szCs w:val="20"/>
          <w:lang w:val="en-GB"/>
        </w:rPr>
        <w:t>C</w:t>
      </w:r>
      <w:r w:rsidRPr="009F4EB3">
        <w:rPr>
          <w:rFonts w:ascii="Arial" w:hAnsi="Arial" w:cs="Arial"/>
          <w:sz w:val="20"/>
          <w:szCs w:val="20"/>
          <w:lang w:val="en-GB"/>
        </w:rPr>
        <w:t>andidates are requ</w:t>
      </w:r>
      <w:r w:rsidR="00246D8A">
        <w:rPr>
          <w:rFonts w:ascii="Arial" w:hAnsi="Arial" w:cs="Arial"/>
          <w:sz w:val="20"/>
          <w:szCs w:val="20"/>
          <w:lang w:val="en-GB"/>
        </w:rPr>
        <w:t xml:space="preserve">ested </w:t>
      </w:r>
      <w:r w:rsidRPr="009F4EB3">
        <w:rPr>
          <w:rFonts w:ascii="Arial" w:hAnsi="Arial" w:cs="Arial"/>
          <w:sz w:val="20"/>
          <w:szCs w:val="20"/>
          <w:lang w:val="en-GB"/>
        </w:rPr>
        <w:t xml:space="preserve">to pay a contribution equal to </w:t>
      </w:r>
      <w:r w:rsidRPr="00923791">
        <w:rPr>
          <w:rFonts w:ascii="Arial" w:hAnsi="Arial" w:cs="Arial"/>
          <w:b/>
          <w:sz w:val="20"/>
          <w:szCs w:val="20"/>
          <w:lang w:val="en-GB"/>
        </w:rPr>
        <w:t>€ 35,00</w:t>
      </w:r>
      <w:r>
        <w:rPr>
          <w:rFonts w:ascii="Arial" w:hAnsi="Arial" w:cs="Arial"/>
          <w:sz w:val="20"/>
          <w:szCs w:val="20"/>
          <w:lang w:val="en-GB"/>
        </w:rPr>
        <w:t>,</w:t>
      </w:r>
      <w:r w:rsidRPr="009F4EB3">
        <w:rPr>
          <w:rFonts w:ascii="Arial" w:hAnsi="Arial" w:cs="Arial"/>
          <w:sz w:val="20"/>
          <w:szCs w:val="20"/>
          <w:lang w:val="en-GB"/>
        </w:rPr>
        <w:t xml:space="preserve"> </w:t>
      </w:r>
      <w:r>
        <w:rPr>
          <w:rFonts w:ascii="Arial" w:hAnsi="Arial" w:cs="Arial"/>
          <w:sz w:val="20"/>
          <w:szCs w:val="20"/>
          <w:lang w:val="en-GB"/>
        </w:rPr>
        <w:t>otherwise shall be excluded</w:t>
      </w:r>
      <w:r w:rsidRPr="009F4EB3">
        <w:rPr>
          <w:rFonts w:ascii="Arial" w:hAnsi="Arial" w:cs="Arial"/>
          <w:sz w:val="20"/>
          <w:szCs w:val="20"/>
          <w:lang w:val="en-GB"/>
        </w:rPr>
        <w:t>.</w:t>
      </w:r>
    </w:p>
    <w:p w14:paraId="6841D659"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 xml:space="preserve">This amount must be paid by a bank </w:t>
      </w:r>
      <w:r w:rsidR="00246D8A" w:rsidRPr="009F4EB3">
        <w:rPr>
          <w:rFonts w:ascii="Arial" w:hAnsi="Arial" w:cs="Arial"/>
          <w:sz w:val="20"/>
          <w:szCs w:val="20"/>
          <w:lang w:val="en-GB"/>
        </w:rPr>
        <w:t>transfer</w:t>
      </w:r>
      <w:r w:rsidR="00246D8A">
        <w:rPr>
          <w:rFonts w:ascii="Arial" w:hAnsi="Arial" w:cs="Arial"/>
          <w:sz w:val="20"/>
          <w:szCs w:val="20"/>
          <w:lang w:val="en-GB"/>
        </w:rPr>
        <w:t>,</w:t>
      </w:r>
      <w:r w:rsidRPr="009F4EB3">
        <w:rPr>
          <w:rFonts w:ascii="Arial" w:hAnsi="Arial" w:cs="Arial"/>
          <w:sz w:val="20"/>
          <w:szCs w:val="20"/>
          <w:lang w:val="en-GB"/>
        </w:rPr>
        <w:t xml:space="preserve"> as follows:</w:t>
      </w:r>
    </w:p>
    <w:p w14:paraId="40C91249"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 xml:space="preserve">Account number: 000300004577 </w:t>
      </w:r>
    </w:p>
    <w:p w14:paraId="7CCF6151"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Bank holder: University of Palermo</w:t>
      </w:r>
    </w:p>
    <w:p w14:paraId="3AD568B9" w14:textId="77777777" w:rsidR="00BC65A9" w:rsidRPr="001E1A27" w:rsidRDefault="00BC65A9" w:rsidP="00BC65A9">
      <w:pPr>
        <w:rPr>
          <w:rFonts w:ascii="Arial" w:hAnsi="Arial" w:cs="Arial"/>
          <w:sz w:val="20"/>
          <w:szCs w:val="20"/>
        </w:rPr>
      </w:pPr>
      <w:proofErr w:type="spellStart"/>
      <w:r w:rsidRPr="001E1A27">
        <w:rPr>
          <w:rFonts w:ascii="Arial" w:hAnsi="Arial" w:cs="Arial"/>
          <w:sz w:val="20"/>
          <w:szCs w:val="20"/>
        </w:rPr>
        <w:t>Bank</w:t>
      </w:r>
      <w:proofErr w:type="spellEnd"/>
      <w:r w:rsidRPr="001E1A27">
        <w:rPr>
          <w:rFonts w:ascii="Arial" w:hAnsi="Arial" w:cs="Arial"/>
          <w:sz w:val="20"/>
          <w:szCs w:val="20"/>
        </w:rPr>
        <w:t xml:space="preserve"> information: - </w:t>
      </w:r>
      <w:r w:rsidRPr="001E1A27">
        <w:rPr>
          <w:rFonts w:ascii="Arial" w:eastAsia="Times New Roman" w:hAnsi="Arial" w:cs="Arial"/>
          <w:color w:val="auto"/>
          <w:sz w:val="20"/>
          <w:szCs w:val="20"/>
          <w:lang w:eastAsia="it-IT"/>
        </w:rPr>
        <w:t xml:space="preserve">Agenzia A - Via Roma, Palermo </w:t>
      </w:r>
      <w:r w:rsidRPr="001E1A27">
        <w:rPr>
          <w:rFonts w:ascii="Arial" w:eastAsia="Times New Roman" w:hAnsi="Arial" w:cs="Arial"/>
          <w:b/>
          <w:color w:val="auto"/>
          <w:sz w:val="20"/>
          <w:szCs w:val="20"/>
          <w:lang w:eastAsia="it-IT"/>
        </w:rPr>
        <w:t xml:space="preserve">- UniCredit </w:t>
      </w:r>
      <w:proofErr w:type="spellStart"/>
      <w:r w:rsidRPr="001E1A27">
        <w:rPr>
          <w:rFonts w:ascii="Arial" w:eastAsia="Times New Roman" w:hAnsi="Arial" w:cs="Arial"/>
          <w:b/>
          <w:color w:val="auto"/>
          <w:sz w:val="20"/>
          <w:szCs w:val="20"/>
          <w:lang w:eastAsia="it-IT"/>
        </w:rPr>
        <w:t>S.p.A</w:t>
      </w:r>
      <w:proofErr w:type="spellEnd"/>
      <w:r w:rsidRPr="001E1A27">
        <w:rPr>
          <w:rFonts w:ascii="Arial" w:hAnsi="Arial" w:cs="Arial"/>
          <w:sz w:val="20"/>
          <w:szCs w:val="20"/>
        </w:rPr>
        <w:t xml:space="preserve"> </w:t>
      </w:r>
    </w:p>
    <w:p w14:paraId="2761BCE6" w14:textId="7A6142B9" w:rsidR="00BC65A9" w:rsidRPr="009F4EB3" w:rsidRDefault="00BC65A9" w:rsidP="00BC65A9">
      <w:pPr>
        <w:outlineLvl w:val="0"/>
        <w:rPr>
          <w:rFonts w:ascii="Arial" w:eastAsia="Times New Roman" w:hAnsi="Arial" w:cs="Arial"/>
          <w:color w:val="auto"/>
          <w:sz w:val="20"/>
          <w:szCs w:val="20"/>
          <w:lang w:val="en-GB" w:eastAsia="it-IT"/>
        </w:rPr>
      </w:pPr>
      <w:r w:rsidRPr="009F4EB3">
        <w:rPr>
          <w:rFonts w:ascii="Arial" w:eastAsia="Times New Roman" w:hAnsi="Arial" w:cs="Arial"/>
          <w:b/>
          <w:color w:val="auto"/>
          <w:sz w:val="20"/>
          <w:szCs w:val="20"/>
          <w:lang w:val="en-GB" w:eastAsia="it-IT"/>
        </w:rPr>
        <w:t>IBAN code: IT09A0200804682000300004577</w:t>
      </w:r>
      <w:r w:rsidRPr="009F4EB3">
        <w:rPr>
          <w:rFonts w:ascii="Arial" w:eastAsia="Times New Roman" w:hAnsi="Arial" w:cs="Arial"/>
          <w:color w:val="auto"/>
          <w:sz w:val="20"/>
          <w:szCs w:val="20"/>
          <w:lang w:val="en-GB" w:eastAsia="it-IT"/>
        </w:rPr>
        <w:t xml:space="preserve">. </w:t>
      </w:r>
    </w:p>
    <w:p w14:paraId="528AD458" w14:textId="77777777" w:rsidR="00BC65A9" w:rsidRPr="009F4EB3" w:rsidRDefault="00BC65A9" w:rsidP="00BC65A9">
      <w:pPr>
        <w:rPr>
          <w:rFonts w:ascii="Arial" w:eastAsia="Times New Roman" w:hAnsi="Arial" w:cs="Arial"/>
          <w:color w:val="auto"/>
          <w:sz w:val="20"/>
          <w:szCs w:val="20"/>
          <w:lang w:val="en-GB" w:eastAsia="it-IT"/>
        </w:rPr>
      </w:pPr>
      <w:r w:rsidRPr="009F4EB3">
        <w:rPr>
          <w:rFonts w:ascii="Arial" w:eastAsia="Times New Roman" w:hAnsi="Arial" w:cs="Arial"/>
          <w:color w:val="auto"/>
          <w:sz w:val="20"/>
          <w:szCs w:val="20"/>
          <w:lang w:val="en-GB" w:eastAsia="it-IT"/>
        </w:rPr>
        <w:t xml:space="preserve">Swift/code: </w:t>
      </w:r>
      <w:r w:rsidRPr="009F4EB3">
        <w:rPr>
          <w:rFonts w:ascii="Arial" w:eastAsia="Times New Roman" w:hAnsi="Arial" w:cs="Arial"/>
          <w:b/>
          <w:color w:val="auto"/>
          <w:sz w:val="20"/>
          <w:szCs w:val="20"/>
          <w:lang w:val="en-GB" w:eastAsia="it-IT"/>
        </w:rPr>
        <w:t>UNCRITMMPAE</w:t>
      </w:r>
      <w:r w:rsidRPr="009F4EB3">
        <w:rPr>
          <w:rFonts w:ascii="Arial" w:eastAsia="Times New Roman" w:hAnsi="Arial" w:cs="Arial"/>
          <w:color w:val="auto"/>
          <w:sz w:val="20"/>
          <w:szCs w:val="20"/>
          <w:lang w:val="en-GB" w:eastAsia="it-IT"/>
        </w:rPr>
        <w:t>.</w:t>
      </w:r>
    </w:p>
    <w:p w14:paraId="33012689" w14:textId="77777777" w:rsidR="00BC65A9" w:rsidRPr="009F4EB3" w:rsidRDefault="00BC65A9" w:rsidP="00BC65A9">
      <w:pPr>
        <w:rPr>
          <w:rFonts w:ascii="Arial" w:hAnsi="Arial" w:cs="Arial"/>
          <w:sz w:val="20"/>
          <w:szCs w:val="20"/>
          <w:lang w:val="en-GB"/>
        </w:rPr>
      </w:pPr>
      <w:r w:rsidRPr="009F4EB3">
        <w:rPr>
          <w:rFonts w:ascii="Arial" w:hAnsi="Arial" w:cs="Arial"/>
          <w:sz w:val="20"/>
          <w:szCs w:val="20"/>
          <w:lang w:val="en-GB"/>
        </w:rPr>
        <w:t xml:space="preserve">For </w:t>
      </w:r>
      <w:proofErr w:type="spellStart"/>
      <w:r w:rsidRPr="009F4EB3">
        <w:rPr>
          <w:rFonts w:ascii="Arial" w:hAnsi="Arial" w:cs="Arial"/>
          <w:sz w:val="20"/>
          <w:szCs w:val="20"/>
          <w:lang w:val="en-GB"/>
        </w:rPr>
        <w:t>UniCredit</w:t>
      </w:r>
      <w:proofErr w:type="spellEnd"/>
      <w:r w:rsidRPr="009F4EB3">
        <w:rPr>
          <w:rFonts w:ascii="Arial" w:hAnsi="Arial" w:cs="Arial"/>
          <w:sz w:val="20"/>
          <w:szCs w:val="20"/>
          <w:lang w:val="en-GB"/>
        </w:rPr>
        <w:t xml:space="preserve"> bank account holders </w:t>
      </w:r>
      <w:r w:rsidRPr="009F4EB3">
        <w:rPr>
          <w:rFonts w:ascii="Arial" w:hAnsi="Arial" w:cs="Arial"/>
          <w:b/>
          <w:sz w:val="20"/>
          <w:szCs w:val="20"/>
          <w:lang w:val="en-GB"/>
        </w:rPr>
        <w:t>only</w:t>
      </w:r>
      <w:r w:rsidRPr="009F4EB3">
        <w:rPr>
          <w:rFonts w:ascii="Arial" w:hAnsi="Arial" w:cs="Arial"/>
          <w:sz w:val="20"/>
          <w:szCs w:val="20"/>
          <w:lang w:val="en-GB"/>
        </w:rPr>
        <w:t xml:space="preserve">, if the transfer cannot be done, the contribution must be paid by cash payment at the counter, mentioning the ID code </w:t>
      </w:r>
      <w:r w:rsidRPr="009F4EB3">
        <w:rPr>
          <w:rFonts w:ascii="Arial" w:hAnsi="Arial" w:cs="Arial"/>
          <w:b/>
          <w:sz w:val="20"/>
          <w:szCs w:val="20"/>
          <w:u w:val="single"/>
          <w:lang w:val="en-GB"/>
        </w:rPr>
        <w:t xml:space="preserve">treasury 9150300 </w:t>
      </w:r>
      <w:r w:rsidRPr="009F4EB3">
        <w:rPr>
          <w:rFonts w:ascii="Arial" w:hAnsi="Arial" w:cs="Arial"/>
          <w:sz w:val="20"/>
          <w:szCs w:val="20"/>
          <w:lang w:val="en-GB"/>
        </w:rPr>
        <w:t>of the University of Palermo.</w:t>
      </w:r>
    </w:p>
    <w:p w14:paraId="4E302531" w14:textId="2A92B6AA" w:rsidR="00760858" w:rsidRDefault="00BC65A9" w:rsidP="00BC65A9">
      <w:pPr>
        <w:rPr>
          <w:rFonts w:ascii="Arial" w:hAnsi="Arial" w:cs="Arial"/>
          <w:sz w:val="20"/>
          <w:szCs w:val="20"/>
          <w:lang w:val="en-GB"/>
        </w:rPr>
      </w:pPr>
      <w:r w:rsidRPr="00BE1EB8">
        <w:rPr>
          <w:rFonts w:ascii="Arial" w:hAnsi="Arial" w:cs="Arial"/>
          <w:b/>
          <w:sz w:val="20"/>
          <w:szCs w:val="20"/>
          <w:u w:val="single"/>
          <w:lang w:val="en-GB"/>
        </w:rPr>
        <w:t>Copy of the bank transfer must be attached to the application</w:t>
      </w:r>
      <w:r>
        <w:rPr>
          <w:rFonts w:ascii="Arial" w:hAnsi="Arial" w:cs="Arial"/>
          <w:b/>
          <w:sz w:val="20"/>
          <w:szCs w:val="20"/>
          <w:u w:val="single"/>
          <w:lang w:val="en-GB"/>
        </w:rPr>
        <w:t xml:space="preserve"> form</w:t>
      </w:r>
      <w:r w:rsidRPr="009F4EB3">
        <w:rPr>
          <w:rFonts w:ascii="Arial" w:hAnsi="Arial" w:cs="Arial"/>
          <w:sz w:val="20"/>
          <w:szCs w:val="20"/>
          <w:lang w:val="en-GB"/>
        </w:rPr>
        <w:t>.</w:t>
      </w:r>
    </w:p>
    <w:p w14:paraId="280FB752" w14:textId="77777777" w:rsidR="00BC65A9" w:rsidRPr="00BE1EB8" w:rsidRDefault="00BC65A9" w:rsidP="00BC65A9">
      <w:pPr>
        <w:outlineLvl w:val="0"/>
        <w:rPr>
          <w:rFonts w:ascii="Arial" w:hAnsi="Arial" w:cs="Arial"/>
          <w:sz w:val="20"/>
          <w:szCs w:val="20"/>
          <w:lang w:val="en-GB"/>
        </w:rPr>
      </w:pPr>
      <w:r w:rsidRPr="00BE1EB8">
        <w:rPr>
          <w:rFonts w:ascii="Arial" w:hAnsi="Arial" w:cs="Arial"/>
          <w:sz w:val="20"/>
          <w:szCs w:val="20"/>
          <w:lang w:val="en-GB"/>
        </w:rPr>
        <w:t>Under their own responsibility, the applicants must declare, filling in the online application form:</w:t>
      </w:r>
    </w:p>
    <w:p w14:paraId="45747D76"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name and surname;</w:t>
      </w:r>
    </w:p>
    <w:p w14:paraId="20FE00D8"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place and date of birth;</w:t>
      </w:r>
    </w:p>
    <w:p w14:paraId="4B73244D"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 xml:space="preserve">social security number </w:t>
      </w:r>
      <w:r>
        <w:rPr>
          <w:rFonts w:ascii="Arial" w:hAnsi="Arial" w:cs="Arial"/>
          <w:sz w:val="20"/>
          <w:szCs w:val="20"/>
          <w:lang w:val="en-GB"/>
        </w:rPr>
        <w:t xml:space="preserve">– fiscal code number </w:t>
      </w:r>
      <w:r w:rsidRPr="009F4EB3">
        <w:rPr>
          <w:rFonts w:ascii="Arial" w:hAnsi="Arial" w:cs="Arial"/>
          <w:sz w:val="20"/>
          <w:szCs w:val="20"/>
          <w:lang w:val="en-GB"/>
        </w:rPr>
        <w:t>(only f</w:t>
      </w:r>
      <w:r>
        <w:rPr>
          <w:rFonts w:ascii="Arial" w:hAnsi="Arial" w:cs="Arial"/>
          <w:sz w:val="20"/>
          <w:szCs w:val="20"/>
          <w:lang w:val="en-GB"/>
        </w:rPr>
        <w:t>o</w:t>
      </w:r>
      <w:r w:rsidRPr="009F4EB3">
        <w:rPr>
          <w:rFonts w:ascii="Arial" w:hAnsi="Arial" w:cs="Arial"/>
          <w:sz w:val="20"/>
          <w:szCs w:val="20"/>
          <w:lang w:val="en-GB"/>
        </w:rPr>
        <w:t>r Italian citizens);</w:t>
      </w:r>
    </w:p>
    <w:p w14:paraId="6D318501" w14:textId="58CC18D8" w:rsidR="00BC65A9" w:rsidRPr="009346CA" w:rsidRDefault="00880E5E" w:rsidP="008D1395">
      <w:pPr>
        <w:numPr>
          <w:ilvl w:val="0"/>
          <w:numId w:val="1"/>
        </w:numPr>
        <w:ind w:left="786"/>
        <w:jc w:val="left"/>
        <w:rPr>
          <w:rFonts w:ascii="Arial" w:hAnsi="Arial" w:cs="Arial"/>
          <w:sz w:val="20"/>
          <w:szCs w:val="20"/>
          <w:lang w:val="en-GB"/>
        </w:rPr>
      </w:pPr>
      <w:r w:rsidRPr="009346CA">
        <w:rPr>
          <w:rFonts w:ascii="Arial" w:hAnsi="Arial" w:cs="Arial"/>
          <w:sz w:val="20"/>
          <w:szCs w:val="20"/>
          <w:lang w:val="en-GB"/>
        </w:rPr>
        <w:t>residence and domicile;</w:t>
      </w:r>
    </w:p>
    <w:p w14:paraId="2E5EA518"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certified email address PEC - only for the Italian citizens;</w:t>
      </w:r>
    </w:p>
    <w:p w14:paraId="7FF06700" w14:textId="77777777" w:rsidR="00BC65A9" w:rsidRPr="009F4EB3" w:rsidRDefault="00BC65A9" w:rsidP="00022D40">
      <w:pPr>
        <w:numPr>
          <w:ilvl w:val="0"/>
          <w:numId w:val="1"/>
        </w:numPr>
        <w:ind w:left="786"/>
        <w:rPr>
          <w:rFonts w:ascii="Arial" w:hAnsi="Arial" w:cs="Arial"/>
          <w:sz w:val="20"/>
          <w:szCs w:val="20"/>
          <w:lang w:val="en-GB"/>
        </w:rPr>
      </w:pPr>
      <w:r w:rsidRPr="009F4EB3">
        <w:rPr>
          <w:rFonts w:ascii="Arial" w:hAnsi="Arial" w:cs="Arial"/>
          <w:sz w:val="20"/>
          <w:szCs w:val="20"/>
          <w:lang w:val="en-GB"/>
        </w:rPr>
        <w:t>email address (for Italian and foreign citizens);</w:t>
      </w:r>
    </w:p>
    <w:p w14:paraId="44AC70AC" w14:textId="77777777" w:rsidR="00BC65A9" w:rsidRPr="00923791" w:rsidRDefault="00BC65A9" w:rsidP="00022D40">
      <w:pPr>
        <w:numPr>
          <w:ilvl w:val="0"/>
          <w:numId w:val="1"/>
        </w:numPr>
        <w:ind w:left="786"/>
        <w:rPr>
          <w:rFonts w:ascii="Arial" w:hAnsi="Arial" w:cs="Arial"/>
          <w:color w:val="auto"/>
          <w:sz w:val="20"/>
          <w:szCs w:val="20"/>
          <w:lang w:val="en-GB"/>
        </w:rPr>
      </w:pPr>
      <w:r w:rsidRPr="00923791">
        <w:rPr>
          <w:rFonts w:ascii="Arial" w:hAnsi="Arial" w:cs="Arial"/>
          <w:sz w:val="20"/>
          <w:szCs w:val="20"/>
          <w:lang w:val="en-GB"/>
        </w:rPr>
        <w:t>telephone number;</w:t>
      </w:r>
    </w:p>
    <w:p w14:paraId="5CC9E904" w14:textId="3902D3B8" w:rsidR="0013535F" w:rsidRPr="009F4EB3" w:rsidRDefault="0013535F" w:rsidP="0013535F">
      <w:pPr>
        <w:numPr>
          <w:ilvl w:val="0"/>
          <w:numId w:val="1"/>
        </w:numPr>
        <w:ind w:left="786"/>
        <w:rPr>
          <w:rFonts w:ascii="Arial" w:hAnsi="Arial" w:cs="Arial"/>
          <w:sz w:val="20"/>
          <w:szCs w:val="20"/>
          <w:u w:val="single"/>
          <w:lang w:val="en-GB"/>
        </w:rPr>
      </w:pPr>
      <w:r w:rsidRPr="00EB05A3">
        <w:rPr>
          <w:rFonts w:ascii="Arial" w:hAnsi="Arial" w:cs="Arial"/>
          <w:sz w:val="20"/>
          <w:szCs w:val="20"/>
          <w:lang w:val="en-GB"/>
        </w:rPr>
        <w:t xml:space="preserve">to have obtained either </w:t>
      </w:r>
      <w:r w:rsidR="00EE6AA9" w:rsidRPr="00EB05A3">
        <w:rPr>
          <w:rFonts w:ascii="Arial" w:hAnsi="Arial" w:cs="Arial"/>
          <w:sz w:val="20"/>
          <w:szCs w:val="20"/>
          <w:lang w:val="en-GB"/>
        </w:rPr>
        <w:t xml:space="preserve">in Italy </w:t>
      </w:r>
      <w:r w:rsidRPr="00EB05A3">
        <w:rPr>
          <w:rFonts w:ascii="Arial" w:hAnsi="Arial" w:cs="Arial"/>
          <w:sz w:val="20"/>
          <w:szCs w:val="20"/>
          <w:lang w:val="en-GB"/>
        </w:rPr>
        <w:t xml:space="preserve">or abroad the title of PhD </w:t>
      </w:r>
      <w:r w:rsidR="00EE6AA9">
        <w:rPr>
          <w:rFonts w:ascii="Arial" w:hAnsi="Arial" w:cs="Arial"/>
          <w:sz w:val="20"/>
          <w:szCs w:val="20"/>
          <w:lang w:val="en-GB"/>
        </w:rPr>
        <w:t>and/</w:t>
      </w:r>
      <w:r w:rsidRPr="00EB05A3">
        <w:rPr>
          <w:rFonts w:ascii="Arial" w:hAnsi="Arial" w:cs="Arial"/>
          <w:sz w:val="20"/>
          <w:szCs w:val="20"/>
          <w:lang w:val="en-GB"/>
        </w:rPr>
        <w:t xml:space="preserve">or equivalent </w:t>
      </w:r>
      <w:r w:rsidR="00EE6AA9">
        <w:rPr>
          <w:rFonts w:ascii="Arial" w:hAnsi="Arial" w:cs="Arial"/>
          <w:sz w:val="20"/>
          <w:szCs w:val="20"/>
          <w:lang w:val="en-GB"/>
        </w:rPr>
        <w:t>and/</w:t>
      </w:r>
      <w:r w:rsidRPr="00EB05A3">
        <w:rPr>
          <w:rFonts w:ascii="Arial" w:hAnsi="Arial" w:cs="Arial"/>
          <w:sz w:val="20"/>
          <w:szCs w:val="20"/>
          <w:lang w:val="en-GB"/>
        </w:rPr>
        <w:t>or</w:t>
      </w:r>
      <w:r w:rsidRPr="00EB05A3">
        <w:rPr>
          <w:rFonts w:ascii="Arial" w:hAnsi="Arial" w:cs="Arial"/>
          <w:color w:val="auto"/>
          <w:sz w:val="20"/>
          <w:szCs w:val="20"/>
          <w:lang w:val="en-GB" w:bidi="it-IT"/>
        </w:rPr>
        <w:t xml:space="preserve"> </w:t>
      </w:r>
      <w:r>
        <w:rPr>
          <w:rFonts w:ascii="Arial" w:hAnsi="Arial" w:cs="Arial"/>
          <w:color w:val="auto"/>
          <w:sz w:val="20"/>
          <w:szCs w:val="20"/>
          <w:lang w:val="en-GB" w:bidi="it-IT"/>
        </w:rPr>
        <w:t xml:space="preserve">the </w:t>
      </w:r>
      <w:r w:rsidRPr="00EB05A3">
        <w:rPr>
          <w:rFonts w:ascii="Arial" w:hAnsi="Arial" w:cs="Arial"/>
          <w:color w:val="auto"/>
          <w:sz w:val="20"/>
          <w:szCs w:val="20"/>
          <w:lang w:val="en-GB" w:bidi="it-IT"/>
        </w:rPr>
        <w:t>medical specialization diploma for the envisaged</w:t>
      </w:r>
      <w:r>
        <w:rPr>
          <w:rFonts w:ascii="Arial" w:hAnsi="Arial" w:cs="Arial"/>
          <w:color w:val="auto"/>
          <w:sz w:val="20"/>
          <w:szCs w:val="20"/>
          <w:lang w:val="en-GB" w:bidi="it-IT"/>
        </w:rPr>
        <w:t xml:space="preserve"> sectors.</w:t>
      </w:r>
    </w:p>
    <w:p w14:paraId="266B5220" w14:textId="49AF0A6A" w:rsidR="00BC65A9" w:rsidRPr="009F4EB3" w:rsidRDefault="00BC65A9" w:rsidP="00022D40">
      <w:pPr>
        <w:numPr>
          <w:ilvl w:val="0"/>
          <w:numId w:val="1"/>
        </w:numPr>
        <w:ind w:left="786"/>
        <w:rPr>
          <w:rFonts w:ascii="Arial" w:hAnsi="Arial" w:cs="Arial"/>
          <w:color w:val="auto"/>
          <w:sz w:val="20"/>
          <w:szCs w:val="20"/>
          <w:lang w:val="en-GB" w:bidi="it-IT"/>
        </w:rPr>
      </w:pPr>
      <w:r w:rsidRPr="009F4EB3">
        <w:rPr>
          <w:rFonts w:ascii="Arial" w:hAnsi="Arial" w:cs="Arial"/>
          <w:color w:val="auto"/>
          <w:sz w:val="20"/>
          <w:szCs w:val="20"/>
          <w:lang w:val="en-GB"/>
        </w:rPr>
        <w:t xml:space="preserve">not to have been employed as </w:t>
      </w:r>
      <w:r w:rsidRPr="009F4EB3">
        <w:rPr>
          <w:rFonts w:ascii="Arial" w:hAnsi="Arial" w:cs="Arial"/>
          <w:sz w:val="20"/>
          <w:szCs w:val="20"/>
          <w:lang w:val="en-GB"/>
        </w:rPr>
        <w:t>research grants</w:t>
      </w:r>
      <w:r w:rsidR="0065116B">
        <w:rPr>
          <w:rFonts w:ascii="Arial" w:hAnsi="Arial" w:cs="Arial"/>
          <w:sz w:val="20"/>
          <w:szCs w:val="20"/>
          <w:lang w:val="en-GB"/>
        </w:rPr>
        <w:t xml:space="preserve"> holders</w:t>
      </w:r>
      <w:r w:rsidRPr="009F4EB3">
        <w:rPr>
          <w:rFonts w:ascii="Arial" w:hAnsi="Arial" w:cs="Arial"/>
          <w:sz w:val="20"/>
          <w:szCs w:val="20"/>
          <w:lang w:val="en-GB"/>
        </w:rPr>
        <w:t xml:space="preserve"> and/or contracts</w:t>
      </w:r>
      <w:r w:rsidR="005042C9">
        <w:rPr>
          <w:rFonts w:ascii="Arial" w:hAnsi="Arial" w:cs="Arial"/>
          <w:sz w:val="20"/>
          <w:szCs w:val="20"/>
          <w:lang w:val="en-GB"/>
        </w:rPr>
        <w:t>’</w:t>
      </w:r>
      <w:r w:rsidRPr="009F4EB3">
        <w:rPr>
          <w:rFonts w:ascii="Arial" w:hAnsi="Arial" w:cs="Arial"/>
          <w:sz w:val="20"/>
          <w:szCs w:val="20"/>
          <w:lang w:val="en-GB"/>
        </w:rPr>
        <w:t xml:space="preserve"> holders</w:t>
      </w:r>
      <w:r w:rsidRPr="009F4EB3">
        <w:rPr>
          <w:rFonts w:ascii="Arial" w:hAnsi="Arial" w:cs="Arial"/>
          <w:color w:val="auto"/>
          <w:sz w:val="20"/>
          <w:szCs w:val="20"/>
          <w:lang w:val="en-GB"/>
        </w:rPr>
        <w:t xml:space="preserve">, </w:t>
      </w:r>
      <w:r w:rsidRPr="009F4EB3">
        <w:rPr>
          <w:rFonts w:ascii="Arial" w:hAnsi="Arial" w:cs="Arial"/>
          <w:sz w:val="20"/>
          <w:szCs w:val="20"/>
          <w:lang w:val="en-GB"/>
        </w:rPr>
        <w:t>pursuant to the Article 24 of Law 240/2010</w:t>
      </w:r>
      <w:r w:rsidR="0065116B">
        <w:rPr>
          <w:rFonts w:ascii="Arial" w:hAnsi="Arial" w:cs="Arial"/>
          <w:sz w:val="20"/>
          <w:szCs w:val="20"/>
          <w:lang w:val="en-GB"/>
        </w:rPr>
        <w:t xml:space="preserve"> by other Universities, public or not</w:t>
      </w:r>
      <w:r w:rsidRPr="009F4EB3">
        <w:rPr>
          <w:rFonts w:ascii="Arial" w:hAnsi="Arial" w:cs="Arial"/>
          <w:sz w:val="20"/>
          <w:szCs w:val="20"/>
          <w:lang w:val="en-GB"/>
        </w:rPr>
        <w:t xml:space="preserve">, </w:t>
      </w:r>
      <w:r w:rsidR="0065116B">
        <w:rPr>
          <w:rFonts w:ascii="Arial" w:hAnsi="Arial" w:cs="Arial"/>
          <w:sz w:val="20"/>
          <w:szCs w:val="20"/>
          <w:lang w:val="en-GB"/>
        </w:rPr>
        <w:t xml:space="preserve">and/or employed by Online Universities </w:t>
      </w:r>
      <w:r w:rsidR="0065116B" w:rsidRPr="009F4EB3">
        <w:rPr>
          <w:rFonts w:ascii="Arial" w:hAnsi="Arial" w:cs="Arial"/>
          <w:sz w:val="20"/>
          <w:szCs w:val="20"/>
          <w:lang w:val="en-GB"/>
        </w:rPr>
        <w:t xml:space="preserve">as well as </w:t>
      </w:r>
      <w:r w:rsidR="0065116B">
        <w:rPr>
          <w:rFonts w:ascii="Arial" w:hAnsi="Arial" w:cs="Arial"/>
          <w:sz w:val="20"/>
          <w:szCs w:val="20"/>
          <w:lang w:val="en-GB"/>
        </w:rPr>
        <w:t xml:space="preserve">by </w:t>
      </w:r>
      <w:r w:rsidR="0065116B" w:rsidRPr="009F4EB3">
        <w:rPr>
          <w:rFonts w:ascii="Arial" w:hAnsi="Arial" w:cs="Arial"/>
          <w:sz w:val="20"/>
          <w:szCs w:val="20"/>
          <w:lang w:val="en-GB"/>
        </w:rPr>
        <w:t>Institutions as referred in subsection 1 - art. 22</w:t>
      </w:r>
      <w:r w:rsidR="0065116B">
        <w:rPr>
          <w:rFonts w:ascii="Arial" w:hAnsi="Arial" w:cs="Arial"/>
          <w:sz w:val="20"/>
          <w:szCs w:val="20"/>
          <w:lang w:val="en-GB"/>
        </w:rPr>
        <w:t xml:space="preserve"> f</w:t>
      </w:r>
      <w:r w:rsidRPr="009F4EB3">
        <w:rPr>
          <w:rFonts w:ascii="Arial" w:hAnsi="Arial" w:cs="Arial"/>
          <w:sz w:val="20"/>
          <w:szCs w:val="20"/>
          <w:lang w:val="en-GB"/>
        </w:rPr>
        <w:t>or more than twelve years, even if not ongoing pursuant to Article 22, subsection 9 - Law 240/2010;</w:t>
      </w:r>
    </w:p>
    <w:p w14:paraId="1DEAD26C" w14:textId="77777777" w:rsidR="00BC65A9" w:rsidRPr="00EB05A3" w:rsidRDefault="00BC65A9" w:rsidP="00022D40">
      <w:pPr>
        <w:numPr>
          <w:ilvl w:val="0"/>
          <w:numId w:val="1"/>
        </w:numPr>
        <w:ind w:left="786"/>
        <w:rPr>
          <w:rFonts w:ascii="Arial" w:hAnsi="Arial" w:cs="Arial"/>
          <w:sz w:val="20"/>
          <w:szCs w:val="20"/>
          <w:lang w:val="en-GB"/>
        </w:rPr>
      </w:pPr>
      <w:r w:rsidRPr="00EB05A3">
        <w:rPr>
          <w:rFonts w:ascii="Arial" w:hAnsi="Arial" w:cs="Arial"/>
          <w:sz w:val="20"/>
          <w:szCs w:val="20"/>
          <w:lang w:val="en-GB"/>
        </w:rPr>
        <w:t>the Italian citizenship or the citizenship of another EU Member State or their family members who are not citizens of a Member State provided</w:t>
      </w:r>
      <w:r>
        <w:rPr>
          <w:rFonts w:ascii="Arial" w:hAnsi="Arial" w:cs="Arial"/>
          <w:sz w:val="20"/>
          <w:szCs w:val="20"/>
          <w:lang w:val="en-GB"/>
        </w:rPr>
        <w:t xml:space="preserve"> that </w:t>
      </w:r>
      <w:r w:rsidRPr="00EB05A3">
        <w:rPr>
          <w:rFonts w:ascii="Arial" w:hAnsi="Arial" w:cs="Arial"/>
          <w:sz w:val="20"/>
          <w:szCs w:val="20"/>
          <w:lang w:val="en-GB"/>
        </w:rPr>
        <w:t xml:space="preserve"> they hold the right of residence or the right of permanent residence</w:t>
      </w:r>
      <w:r>
        <w:rPr>
          <w:rFonts w:ascii="Arial" w:hAnsi="Arial" w:cs="Arial"/>
          <w:sz w:val="20"/>
          <w:szCs w:val="20"/>
          <w:lang w:val="en-GB"/>
        </w:rPr>
        <w:t>;</w:t>
      </w:r>
      <w:r w:rsidRPr="00EB05A3">
        <w:rPr>
          <w:rFonts w:ascii="Arial" w:hAnsi="Arial" w:cs="Arial"/>
          <w:sz w:val="20"/>
          <w:szCs w:val="20"/>
          <w:lang w:val="en-GB"/>
        </w:rPr>
        <w:t xml:space="preserve"> as well as citizens of third countries </w:t>
      </w:r>
      <w:r>
        <w:rPr>
          <w:rFonts w:ascii="Arial" w:hAnsi="Arial" w:cs="Arial"/>
          <w:sz w:val="20"/>
          <w:szCs w:val="20"/>
          <w:lang w:val="en-GB"/>
        </w:rPr>
        <w:t xml:space="preserve">holding the </w:t>
      </w:r>
      <w:proofErr w:type="spellStart"/>
      <w:r w:rsidRPr="00EB05A3">
        <w:rPr>
          <w:rFonts w:ascii="Arial" w:hAnsi="Arial" w:cs="Arial"/>
          <w:sz w:val="20"/>
          <w:szCs w:val="20"/>
          <w:lang w:val="en-GB"/>
        </w:rPr>
        <w:t>the</w:t>
      </w:r>
      <w:proofErr w:type="spellEnd"/>
      <w:r w:rsidRPr="00EB05A3">
        <w:rPr>
          <w:rFonts w:ascii="Arial" w:hAnsi="Arial" w:cs="Arial"/>
          <w:sz w:val="20"/>
          <w:szCs w:val="20"/>
          <w:lang w:val="en-GB"/>
        </w:rPr>
        <w:t xml:space="preserve"> EC residence permit for </w:t>
      </w:r>
      <w:r>
        <w:rPr>
          <w:rFonts w:ascii="Arial" w:hAnsi="Arial" w:cs="Arial"/>
          <w:sz w:val="20"/>
          <w:szCs w:val="20"/>
          <w:lang w:val="en-GB"/>
        </w:rPr>
        <w:t xml:space="preserve">long-term </w:t>
      </w:r>
      <w:r w:rsidRPr="00EB05A3">
        <w:rPr>
          <w:rFonts w:ascii="Arial" w:hAnsi="Arial" w:cs="Arial"/>
          <w:sz w:val="20"/>
          <w:szCs w:val="20"/>
          <w:lang w:val="en-GB"/>
        </w:rPr>
        <w:t xml:space="preserve">residents or </w:t>
      </w:r>
      <w:r>
        <w:rPr>
          <w:rFonts w:ascii="Arial" w:hAnsi="Arial" w:cs="Arial"/>
          <w:sz w:val="20"/>
          <w:szCs w:val="20"/>
          <w:lang w:val="en-GB"/>
        </w:rPr>
        <w:t>holding the</w:t>
      </w:r>
      <w:r w:rsidRPr="00EB05A3">
        <w:rPr>
          <w:rFonts w:ascii="Arial" w:hAnsi="Arial" w:cs="Arial"/>
          <w:sz w:val="20"/>
          <w:szCs w:val="20"/>
          <w:lang w:val="en-GB"/>
        </w:rPr>
        <w:t xml:space="preserve"> refugee status or subsidiary protection status</w:t>
      </w:r>
      <w:r>
        <w:rPr>
          <w:rFonts w:ascii="Arial" w:hAnsi="Arial" w:cs="Arial"/>
          <w:sz w:val="20"/>
          <w:szCs w:val="20"/>
          <w:lang w:val="en-GB"/>
        </w:rPr>
        <w:t>;</w:t>
      </w:r>
    </w:p>
    <w:p w14:paraId="54972A29" w14:textId="77777777" w:rsidR="00BC65A9" w:rsidRPr="00534F36" w:rsidRDefault="00BC65A9" w:rsidP="00022D40">
      <w:pPr>
        <w:numPr>
          <w:ilvl w:val="0"/>
          <w:numId w:val="1"/>
        </w:numPr>
        <w:ind w:left="786"/>
        <w:rPr>
          <w:rFonts w:ascii="Arial" w:hAnsi="Arial" w:cs="Arial"/>
          <w:sz w:val="20"/>
          <w:szCs w:val="20"/>
          <w:lang w:val="en-GB"/>
        </w:rPr>
      </w:pPr>
      <w:r w:rsidRPr="00534F36">
        <w:rPr>
          <w:rFonts w:ascii="Arial" w:hAnsi="Arial" w:cs="Arial"/>
          <w:sz w:val="20"/>
          <w:szCs w:val="20"/>
          <w:lang w:val="en-GB"/>
        </w:rPr>
        <w:t xml:space="preserve">for Italian </w:t>
      </w:r>
      <w:r>
        <w:rPr>
          <w:rFonts w:ascii="Arial" w:hAnsi="Arial" w:cs="Arial"/>
          <w:sz w:val="20"/>
          <w:szCs w:val="20"/>
          <w:lang w:val="en-GB"/>
        </w:rPr>
        <w:t>nationals</w:t>
      </w:r>
      <w:r w:rsidRPr="00534F36">
        <w:rPr>
          <w:rFonts w:ascii="Arial" w:hAnsi="Arial" w:cs="Arial"/>
          <w:sz w:val="20"/>
          <w:szCs w:val="20"/>
          <w:lang w:val="en-GB"/>
        </w:rPr>
        <w:t>: the electoral lists where enrolled or otherwise the reasons for the cancellation or the failure to register;</w:t>
      </w:r>
    </w:p>
    <w:p w14:paraId="46395830"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if foreign citizens: the full enjoyment of civil and politics rights otherwise the reason for the failure of enjoyment;</w:t>
      </w:r>
    </w:p>
    <w:p w14:paraId="20F8F57E"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 xml:space="preserve">to </w:t>
      </w:r>
      <w:r w:rsidRPr="00E900F7">
        <w:rPr>
          <w:rFonts w:ascii="Arial" w:hAnsi="Arial" w:cs="Arial"/>
          <w:sz w:val="20"/>
          <w:szCs w:val="20"/>
          <w:lang w:val="en-GB"/>
        </w:rPr>
        <w:t>have no criminal convictions, or any criminal convictions reported, indicating the details of the relative sentences (even if amnesty, amnesty, pardon or court pardon was granted) and any pending criminal proceedings against him</w:t>
      </w:r>
      <w:r>
        <w:rPr>
          <w:rFonts w:ascii="Arial" w:hAnsi="Arial" w:cs="Arial"/>
          <w:sz w:val="20"/>
          <w:szCs w:val="20"/>
          <w:lang w:val="en-GB"/>
        </w:rPr>
        <w:t>/her</w:t>
      </w:r>
      <w:r w:rsidRPr="00E900F7">
        <w:rPr>
          <w:rFonts w:ascii="Arial" w:hAnsi="Arial" w:cs="Arial"/>
          <w:sz w:val="20"/>
          <w:szCs w:val="20"/>
          <w:lang w:val="en-GB"/>
        </w:rPr>
        <w:t>;</w:t>
      </w:r>
    </w:p>
    <w:p w14:paraId="09EEA444"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 xml:space="preserve">only for Italian citizens: </w:t>
      </w:r>
      <w:r w:rsidRPr="00E900F7">
        <w:rPr>
          <w:rFonts w:ascii="Arial" w:hAnsi="Arial" w:cs="Arial"/>
          <w:sz w:val="20"/>
          <w:szCs w:val="20"/>
          <w:lang w:val="en-GB"/>
        </w:rPr>
        <w:t>the current position regarding military obligations</w:t>
      </w:r>
      <w:r>
        <w:rPr>
          <w:rFonts w:ascii="Arial" w:hAnsi="Arial" w:cs="Arial"/>
          <w:sz w:val="20"/>
          <w:szCs w:val="20"/>
          <w:lang w:val="en-GB"/>
        </w:rPr>
        <w:t>;</w:t>
      </w:r>
    </w:p>
    <w:p w14:paraId="23206EBD" w14:textId="77777777" w:rsidR="00BC65A9"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lastRenderedPageBreak/>
        <w:t>not to</w:t>
      </w:r>
      <w:r w:rsidRPr="009F4EB3">
        <w:rPr>
          <w:rFonts w:ascii="Arial" w:hAnsi="Arial" w:cs="Arial"/>
          <w:sz w:val="20"/>
          <w:szCs w:val="20"/>
          <w:lang w:val="en-GB"/>
        </w:rPr>
        <w:t xml:space="preserve"> have been dismissed or exempt</w:t>
      </w:r>
      <w:r>
        <w:rPr>
          <w:rFonts w:ascii="Arial" w:hAnsi="Arial" w:cs="Arial"/>
          <w:sz w:val="20"/>
          <w:szCs w:val="20"/>
          <w:lang w:val="en-GB"/>
        </w:rPr>
        <w:t>ed</w:t>
      </w:r>
      <w:r w:rsidRPr="009F4EB3">
        <w:rPr>
          <w:rFonts w:ascii="Arial" w:hAnsi="Arial" w:cs="Arial"/>
          <w:sz w:val="20"/>
          <w:szCs w:val="20"/>
          <w:lang w:val="en-GB"/>
        </w:rPr>
        <w:t xml:space="preserve"> from an employment in a Public Administration’s office because of insufficient performance, and/or dismissed from any other public engagement, according to the article 127 subsection 1 </w:t>
      </w:r>
      <w:proofErr w:type="spellStart"/>
      <w:r w:rsidRPr="009F4EB3">
        <w:rPr>
          <w:rFonts w:ascii="Arial" w:hAnsi="Arial" w:cs="Arial"/>
          <w:sz w:val="20"/>
          <w:szCs w:val="20"/>
          <w:lang w:val="en-GB"/>
        </w:rPr>
        <w:t>lett</w:t>
      </w:r>
      <w:proofErr w:type="spellEnd"/>
      <w:r w:rsidRPr="009F4EB3">
        <w:rPr>
          <w:rFonts w:ascii="Arial" w:hAnsi="Arial" w:cs="Arial"/>
          <w:sz w:val="20"/>
          <w:szCs w:val="20"/>
          <w:lang w:val="en-GB"/>
        </w:rPr>
        <w:t>. d) of D.P.R. 10.1.</w:t>
      </w:r>
      <w:r w:rsidRPr="003D1F21">
        <w:rPr>
          <w:rFonts w:ascii="Arial" w:hAnsi="Arial" w:cs="Arial"/>
          <w:sz w:val="20"/>
          <w:szCs w:val="20"/>
          <w:lang w:val="en-GB"/>
        </w:rPr>
        <w:t>1957, no. 3;</w:t>
      </w:r>
    </w:p>
    <w:p w14:paraId="2CB6C0C5" w14:textId="0A77DB4C" w:rsidR="0013535F" w:rsidRDefault="00BC65A9" w:rsidP="00022D40">
      <w:pPr>
        <w:numPr>
          <w:ilvl w:val="0"/>
          <w:numId w:val="1"/>
        </w:numPr>
        <w:ind w:left="786"/>
        <w:rPr>
          <w:rFonts w:ascii="Arial" w:hAnsi="Arial" w:cs="Arial"/>
          <w:sz w:val="20"/>
          <w:szCs w:val="20"/>
          <w:lang w:val="en-GB"/>
        </w:rPr>
      </w:pPr>
      <w:r>
        <w:rPr>
          <w:rFonts w:ascii="Arial" w:hAnsi="Arial" w:cs="Arial"/>
          <w:sz w:val="20"/>
          <w:szCs w:val="20"/>
          <w:lang w:val="en-GB"/>
        </w:rPr>
        <w:t xml:space="preserve">only for foreign citizens: </w:t>
      </w:r>
      <w:r w:rsidR="007A281B">
        <w:rPr>
          <w:rFonts w:ascii="Arial" w:hAnsi="Arial" w:cs="Arial"/>
          <w:sz w:val="20"/>
          <w:szCs w:val="20"/>
          <w:lang w:val="en-GB"/>
        </w:rPr>
        <w:t xml:space="preserve">Italian </w:t>
      </w:r>
      <w:r>
        <w:rPr>
          <w:rFonts w:ascii="Arial" w:hAnsi="Arial" w:cs="Arial"/>
          <w:sz w:val="20"/>
          <w:szCs w:val="20"/>
          <w:lang w:val="en-GB"/>
        </w:rPr>
        <w:t>proper kn</w:t>
      </w:r>
      <w:r w:rsidR="007A281B">
        <w:rPr>
          <w:rFonts w:ascii="Arial" w:hAnsi="Arial" w:cs="Arial"/>
          <w:sz w:val="20"/>
          <w:szCs w:val="20"/>
          <w:lang w:val="en-GB"/>
        </w:rPr>
        <w:t>owledge</w:t>
      </w:r>
      <w:r w:rsidR="0013535F">
        <w:rPr>
          <w:rFonts w:ascii="Arial" w:hAnsi="Arial" w:cs="Arial"/>
          <w:sz w:val="20"/>
          <w:szCs w:val="20"/>
          <w:lang w:val="en-GB"/>
        </w:rPr>
        <w:t>;</w:t>
      </w:r>
    </w:p>
    <w:p w14:paraId="7A0E0AF2" w14:textId="77777777" w:rsidR="00BC65A9" w:rsidRPr="00412A92" w:rsidRDefault="00BC65A9" w:rsidP="00022D40">
      <w:pPr>
        <w:pStyle w:val="Paragrafoelenco"/>
        <w:numPr>
          <w:ilvl w:val="0"/>
          <w:numId w:val="1"/>
        </w:numPr>
        <w:ind w:left="786"/>
        <w:rPr>
          <w:rFonts w:ascii="Arial" w:hAnsi="Arial" w:cs="Arial"/>
          <w:sz w:val="20"/>
          <w:szCs w:val="20"/>
          <w:lang w:val="en-GB"/>
        </w:rPr>
      </w:pPr>
      <w:r w:rsidRPr="00412A92">
        <w:rPr>
          <w:rFonts w:ascii="Arial" w:hAnsi="Arial" w:cs="Arial"/>
          <w:sz w:val="20"/>
          <w:szCs w:val="20"/>
          <w:lang w:val="en-GB"/>
        </w:rPr>
        <w:t>not to have a degree of kinship or affinity, up to and including the fourth degree, with a professor belonging to the department or structure that carries out the call or with the Rector, the General Director or a member of the Board of the University;</w:t>
      </w:r>
    </w:p>
    <w:p w14:paraId="07C6EDC3" w14:textId="77777777"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to be aware of the </w:t>
      </w:r>
      <w:r w:rsidRPr="00E900F7">
        <w:rPr>
          <w:rFonts w:ascii="Arial" w:hAnsi="Arial" w:cs="Arial"/>
          <w:sz w:val="20"/>
          <w:szCs w:val="20"/>
          <w:lang w:val="en-GB"/>
        </w:rPr>
        <w:t>of situations of incompatib</w:t>
      </w:r>
      <w:r>
        <w:rPr>
          <w:rFonts w:ascii="Arial" w:hAnsi="Arial" w:cs="Arial"/>
          <w:sz w:val="20"/>
          <w:szCs w:val="20"/>
          <w:lang w:val="en-GB"/>
        </w:rPr>
        <w:t>ility pursuant to art. 13 of this call;</w:t>
      </w:r>
    </w:p>
    <w:p w14:paraId="759C1173" w14:textId="61947FED" w:rsidR="00BC65A9" w:rsidRPr="00534F36"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neither to be nor to be </w:t>
      </w:r>
      <w:r w:rsidRPr="009F4EB3">
        <w:rPr>
          <w:rFonts w:ascii="Arial" w:hAnsi="Arial" w:cs="Arial"/>
          <w:sz w:val="20"/>
          <w:szCs w:val="20"/>
          <w:lang w:val="en-GB"/>
        </w:rPr>
        <w:t xml:space="preserve">employed with a permanent contract </w:t>
      </w:r>
      <w:r>
        <w:rPr>
          <w:rFonts w:ascii="Arial" w:hAnsi="Arial" w:cs="Arial"/>
          <w:sz w:val="20"/>
          <w:szCs w:val="20"/>
          <w:lang w:val="en-GB"/>
        </w:rPr>
        <w:t xml:space="preserve">as </w:t>
      </w:r>
      <w:r w:rsidR="007A281B" w:rsidRPr="009F4EB3">
        <w:rPr>
          <w:rFonts w:ascii="Arial" w:hAnsi="Arial" w:cs="Arial"/>
          <w:sz w:val="20"/>
          <w:szCs w:val="20"/>
          <w:lang w:val="en-GB"/>
        </w:rPr>
        <w:t xml:space="preserve">First </w:t>
      </w:r>
      <w:r w:rsidRPr="009F4EB3">
        <w:rPr>
          <w:rFonts w:ascii="Arial" w:hAnsi="Arial" w:cs="Arial"/>
          <w:sz w:val="20"/>
          <w:szCs w:val="20"/>
          <w:lang w:val="en-GB"/>
        </w:rPr>
        <w:t xml:space="preserve">or </w:t>
      </w:r>
      <w:r w:rsidR="007A281B" w:rsidRPr="009F4EB3">
        <w:rPr>
          <w:rFonts w:ascii="Arial" w:hAnsi="Arial" w:cs="Arial"/>
          <w:sz w:val="20"/>
          <w:szCs w:val="20"/>
          <w:lang w:val="en-GB"/>
        </w:rPr>
        <w:t xml:space="preserve">Second Level University Professors </w:t>
      </w:r>
      <w:r w:rsidR="00EE6AA9">
        <w:rPr>
          <w:rFonts w:ascii="Arial" w:hAnsi="Arial" w:cs="Arial"/>
          <w:sz w:val="20"/>
          <w:szCs w:val="20"/>
          <w:lang w:val="en-GB"/>
        </w:rPr>
        <w:t>and/</w:t>
      </w:r>
      <w:r w:rsidRPr="009F4EB3">
        <w:rPr>
          <w:rFonts w:ascii="Arial" w:hAnsi="Arial" w:cs="Arial"/>
          <w:sz w:val="20"/>
          <w:szCs w:val="20"/>
          <w:lang w:val="en-GB"/>
        </w:rPr>
        <w:t xml:space="preserve">or as </w:t>
      </w:r>
      <w:r w:rsidR="007A281B" w:rsidRPr="009F4EB3">
        <w:rPr>
          <w:rFonts w:ascii="Arial" w:hAnsi="Arial" w:cs="Arial"/>
          <w:sz w:val="20"/>
          <w:szCs w:val="20"/>
          <w:lang w:val="en-GB"/>
        </w:rPr>
        <w:t>Researchers</w:t>
      </w:r>
      <w:r w:rsidRPr="009F4EB3">
        <w:rPr>
          <w:rFonts w:ascii="Arial" w:hAnsi="Arial" w:cs="Arial"/>
          <w:sz w:val="20"/>
          <w:szCs w:val="20"/>
          <w:lang w:val="en-GB"/>
        </w:rPr>
        <w:t xml:space="preserve">, even if </w:t>
      </w:r>
      <w:r>
        <w:rPr>
          <w:rFonts w:ascii="Arial" w:hAnsi="Arial" w:cs="Arial"/>
          <w:sz w:val="20"/>
          <w:szCs w:val="20"/>
          <w:lang w:val="en-GB"/>
        </w:rPr>
        <w:t>exempted.</w:t>
      </w:r>
    </w:p>
    <w:p w14:paraId="7F567125" w14:textId="77777777" w:rsidR="00BC65A9" w:rsidRDefault="00BC65A9" w:rsidP="00BC65A9">
      <w:pPr>
        <w:ind w:left="720"/>
        <w:rPr>
          <w:rFonts w:ascii="Arial" w:hAnsi="Arial" w:cs="Arial"/>
          <w:sz w:val="20"/>
          <w:szCs w:val="20"/>
          <w:lang w:val="en-GB"/>
        </w:rPr>
      </w:pPr>
    </w:p>
    <w:p w14:paraId="60BD7F70" w14:textId="77777777" w:rsidR="00AD24AB" w:rsidRDefault="00AD24AB" w:rsidP="00AD24AB">
      <w:pPr>
        <w:rPr>
          <w:rFonts w:ascii="Arial" w:hAnsi="Arial" w:cs="Arial"/>
          <w:sz w:val="20"/>
          <w:szCs w:val="20"/>
          <w:lang w:val="en-GB"/>
        </w:rPr>
      </w:pPr>
      <w:r>
        <w:rPr>
          <w:rFonts w:ascii="Arial" w:hAnsi="Arial" w:cs="Arial"/>
          <w:sz w:val="20"/>
          <w:szCs w:val="20"/>
          <w:lang w:val="en-GB"/>
        </w:rPr>
        <w:t xml:space="preserve">Candidates certified as </w:t>
      </w:r>
      <w:r w:rsidRPr="00C11A37">
        <w:rPr>
          <w:rFonts w:ascii="Arial" w:hAnsi="Arial" w:cs="Arial"/>
          <w:sz w:val="20"/>
          <w:szCs w:val="20"/>
          <w:lang w:val="en-GB"/>
        </w:rPr>
        <w:t xml:space="preserve">disable pursuant to </w:t>
      </w:r>
      <w:r>
        <w:rPr>
          <w:rFonts w:ascii="Arial" w:hAnsi="Arial" w:cs="Arial"/>
          <w:sz w:val="20"/>
          <w:szCs w:val="20"/>
          <w:lang w:val="en-GB"/>
        </w:rPr>
        <w:t xml:space="preserve">the </w:t>
      </w:r>
      <w:r w:rsidRPr="00C11A37">
        <w:rPr>
          <w:rFonts w:ascii="Arial" w:hAnsi="Arial" w:cs="Arial"/>
          <w:sz w:val="20"/>
          <w:szCs w:val="20"/>
          <w:lang w:val="en-GB"/>
        </w:rPr>
        <w:t>Law 104/1992,</w:t>
      </w:r>
      <w:r>
        <w:rPr>
          <w:rFonts w:ascii="Arial" w:hAnsi="Arial" w:cs="Arial"/>
          <w:sz w:val="20"/>
          <w:szCs w:val="20"/>
          <w:lang w:val="en-GB"/>
        </w:rPr>
        <w:t xml:space="preserve"> as amended and modified </w:t>
      </w:r>
      <w:r w:rsidRPr="00C11A37">
        <w:rPr>
          <w:rFonts w:ascii="Arial" w:hAnsi="Arial" w:cs="Arial"/>
          <w:sz w:val="20"/>
          <w:szCs w:val="20"/>
          <w:lang w:val="en-GB"/>
        </w:rPr>
        <w:t xml:space="preserve">and </w:t>
      </w:r>
      <w:r>
        <w:rPr>
          <w:rFonts w:ascii="Arial" w:hAnsi="Arial" w:cs="Arial"/>
          <w:sz w:val="20"/>
          <w:szCs w:val="20"/>
          <w:lang w:val="en-GB"/>
        </w:rPr>
        <w:t xml:space="preserve">to the </w:t>
      </w:r>
      <w:r w:rsidRPr="00C11A37">
        <w:rPr>
          <w:rFonts w:ascii="Arial" w:hAnsi="Arial" w:cs="Arial"/>
          <w:sz w:val="20"/>
          <w:szCs w:val="20"/>
          <w:lang w:val="en-GB"/>
        </w:rPr>
        <w:t>Law 68/1999,</w:t>
      </w:r>
      <w:r>
        <w:rPr>
          <w:rFonts w:ascii="Arial" w:hAnsi="Arial" w:cs="Arial"/>
          <w:sz w:val="20"/>
          <w:szCs w:val="20"/>
          <w:lang w:val="en-GB"/>
        </w:rPr>
        <w:t xml:space="preserve"> may ask for the benefits as foreseen in the laws, mentioning it in the application form. Namely, it must be specified the needed support for attending the tests </w:t>
      </w:r>
      <w:r w:rsidRPr="00C11A37">
        <w:rPr>
          <w:rFonts w:ascii="Arial" w:hAnsi="Arial" w:cs="Arial"/>
          <w:sz w:val="20"/>
          <w:szCs w:val="20"/>
          <w:lang w:val="en-GB"/>
        </w:rPr>
        <w:t xml:space="preserve">in relation to one's own condition, as well as the possible need for additional time for </w:t>
      </w:r>
      <w:r>
        <w:rPr>
          <w:rFonts w:ascii="Arial" w:hAnsi="Arial" w:cs="Arial"/>
          <w:sz w:val="20"/>
          <w:szCs w:val="20"/>
          <w:lang w:val="en-GB"/>
        </w:rPr>
        <w:t>carrying out</w:t>
      </w:r>
      <w:r w:rsidRPr="00C11A37">
        <w:rPr>
          <w:rFonts w:ascii="Arial" w:hAnsi="Arial" w:cs="Arial"/>
          <w:sz w:val="20"/>
          <w:szCs w:val="20"/>
          <w:lang w:val="en-GB"/>
        </w:rPr>
        <w:t xml:space="preserve"> the ex</w:t>
      </w:r>
      <w:r>
        <w:rPr>
          <w:rFonts w:ascii="Arial" w:hAnsi="Arial" w:cs="Arial"/>
          <w:sz w:val="20"/>
          <w:szCs w:val="20"/>
          <w:lang w:val="en-GB"/>
        </w:rPr>
        <w:t>amination tests. In such situation</w:t>
      </w:r>
      <w:r w:rsidRPr="00C11A37">
        <w:rPr>
          <w:rFonts w:ascii="Arial" w:hAnsi="Arial" w:cs="Arial"/>
          <w:sz w:val="20"/>
          <w:szCs w:val="20"/>
          <w:lang w:val="en-GB"/>
        </w:rPr>
        <w:t>s, they will have to produce suitable medical-health certification that specifies the essential elements relating to their condition, in order to allow th</w:t>
      </w:r>
      <w:r>
        <w:rPr>
          <w:rFonts w:ascii="Arial" w:hAnsi="Arial" w:cs="Arial"/>
          <w:sz w:val="20"/>
          <w:szCs w:val="20"/>
          <w:lang w:val="en-GB"/>
        </w:rPr>
        <w:t xml:space="preserve">e Administration to prepare tools </w:t>
      </w:r>
      <w:r w:rsidRPr="00C11A37">
        <w:rPr>
          <w:rFonts w:ascii="Arial" w:hAnsi="Arial" w:cs="Arial"/>
          <w:sz w:val="20"/>
          <w:szCs w:val="20"/>
          <w:lang w:val="en-GB"/>
        </w:rPr>
        <w:t xml:space="preserve">and instruments to guarantee </w:t>
      </w:r>
      <w:r>
        <w:rPr>
          <w:rFonts w:ascii="Arial" w:hAnsi="Arial" w:cs="Arial"/>
          <w:sz w:val="20"/>
          <w:szCs w:val="20"/>
          <w:lang w:val="en-GB"/>
        </w:rPr>
        <w:t>all they need in time.</w:t>
      </w:r>
    </w:p>
    <w:p w14:paraId="60CEC91F" w14:textId="77777777" w:rsidR="00AD24AB" w:rsidRDefault="00AD24AB" w:rsidP="00AD24AB">
      <w:pPr>
        <w:rPr>
          <w:rFonts w:ascii="Arial" w:hAnsi="Arial" w:cs="Arial"/>
          <w:sz w:val="20"/>
          <w:szCs w:val="20"/>
          <w:lang w:val="en-GB"/>
        </w:rPr>
      </w:pPr>
      <w:r w:rsidRPr="00C11A37">
        <w:rPr>
          <w:rFonts w:ascii="Arial" w:hAnsi="Arial" w:cs="Arial"/>
          <w:sz w:val="20"/>
          <w:szCs w:val="20"/>
          <w:lang w:val="en-GB"/>
        </w:rPr>
        <w:t xml:space="preserve">Failure to indicate in the application of the necessary aids automatically </w:t>
      </w:r>
      <w:r>
        <w:rPr>
          <w:rFonts w:ascii="Arial" w:hAnsi="Arial" w:cs="Arial"/>
          <w:sz w:val="20"/>
          <w:szCs w:val="20"/>
          <w:lang w:val="en-GB"/>
        </w:rPr>
        <w:t xml:space="preserve">make the </w:t>
      </w:r>
      <w:r w:rsidRPr="00C11A37">
        <w:rPr>
          <w:rFonts w:ascii="Arial" w:hAnsi="Arial" w:cs="Arial"/>
          <w:sz w:val="20"/>
          <w:szCs w:val="20"/>
          <w:lang w:val="en-GB"/>
        </w:rPr>
        <w:t xml:space="preserve">Administration </w:t>
      </w:r>
      <w:r>
        <w:rPr>
          <w:rFonts w:ascii="Arial" w:hAnsi="Arial" w:cs="Arial"/>
          <w:sz w:val="20"/>
          <w:szCs w:val="20"/>
          <w:lang w:val="en-GB"/>
        </w:rPr>
        <w:t>free of any obligations</w:t>
      </w:r>
      <w:r w:rsidRPr="00C11A37">
        <w:rPr>
          <w:rFonts w:ascii="Arial" w:hAnsi="Arial" w:cs="Arial"/>
          <w:sz w:val="20"/>
          <w:szCs w:val="20"/>
          <w:lang w:val="en-GB"/>
        </w:rPr>
        <w:t>.</w:t>
      </w:r>
    </w:p>
    <w:p w14:paraId="6D4F785E" w14:textId="2332D7A4" w:rsidR="007A281B" w:rsidRPr="00533160" w:rsidRDefault="007A281B" w:rsidP="007A281B">
      <w:pPr>
        <w:rPr>
          <w:rFonts w:ascii="Arial" w:hAnsi="Arial" w:cs="Arial"/>
          <w:sz w:val="20"/>
          <w:szCs w:val="20"/>
          <w:lang w:val="en-GB"/>
        </w:rPr>
      </w:pPr>
      <w:r w:rsidRPr="00533160">
        <w:rPr>
          <w:rFonts w:ascii="Arial" w:hAnsi="Arial" w:cs="Arial"/>
          <w:sz w:val="20"/>
          <w:szCs w:val="20"/>
          <w:lang w:val="en-GB"/>
        </w:rPr>
        <w:t xml:space="preserve">In the application, foreign candidates must also specify the address where to receive information </w:t>
      </w:r>
      <w:r>
        <w:rPr>
          <w:rFonts w:ascii="Arial" w:hAnsi="Arial" w:cs="Arial"/>
          <w:sz w:val="20"/>
          <w:szCs w:val="20"/>
          <w:u w:val="single"/>
          <w:lang w:val="en-GB"/>
        </w:rPr>
        <w:t>in relation to this</w:t>
      </w:r>
      <w:r w:rsidRPr="00A17F16">
        <w:rPr>
          <w:rFonts w:ascii="Arial" w:hAnsi="Arial" w:cs="Arial"/>
          <w:sz w:val="20"/>
          <w:szCs w:val="20"/>
          <w:u w:val="single"/>
          <w:lang w:val="en-GB"/>
        </w:rPr>
        <w:t xml:space="preserve"> procedure</w:t>
      </w:r>
      <w:r w:rsidRPr="00533160">
        <w:rPr>
          <w:rFonts w:ascii="Arial" w:hAnsi="Arial" w:cs="Arial"/>
          <w:sz w:val="20"/>
          <w:szCs w:val="20"/>
          <w:lang w:val="en-GB"/>
        </w:rPr>
        <w:t>, an email address and a telephone number.</w:t>
      </w:r>
      <w:r>
        <w:rPr>
          <w:rFonts w:ascii="Arial" w:hAnsi="Arial" w:cs="Arial"/>
          <w:sz w:val="20"/>
          <w:szCs w:val="20"/>
          <w:lang w:val="en-GB"/>
        </w:rPr>
        <w:t xml:space="preserve"> </w:t>
      </w:r>
      <w:r w:rsidRPr="00533160">
        <w:rPr>
          <w:rFonts w:ascii="Arial" w:hAnsi="Arial" w:cs="Arial"/>
          <w:sz w:val="20"/>
          <w:szCs w:val="20"/>
          <w:lang w:val="en-GB"/>
        </w:rPr>
        <w:t>Any change must be promptly communicated to the Office to which the application is addressed.</w:t>
      </w:r>
    </w:p>
    <w:p w14:paraId="1CC9AF7A" w14:textId="77777777" w:rsidR="007A281B" w:rsidRDefault="007A281B" w:rsidP="007A281B">
      <w:pPr>
        <w:rPr>
          <w:rFonts w:ascii="Arial" w:hAnsi="Arial" w:cs="Arial"/>
          <w:sz w:val="20"/>
          <w:szCs w:val="20"/>
          <w:lang w:val="en-GB"/>
        </w:rPr>
      </w:pPr>
      <w:r>
        <w:rPr>
          <w:rFonts w:ascii="Arial" w:hAnsi="Arial" w:cs="Arial"/>
          <w:sz w:val="20"/>
          <w:szCs w:val="20"/>
          <w:u w:val="single"/>
          <w:lang w:val="en-GB"/>
        </w:rPr>
        <w:t xml:space="preserve">As far as the </w:t>
      </w:r>
      <w:r w:rsidRPr="000F6434">
        <w:rPr>
          <w:rFonts w:ascii="Arial" w:hAnsi="Arial" w:cs="Arial"/>
          <w:sz w:val="20"/>
          <w:szCs w:val="20"/>
          <w:u w:val="single"/>
          <w:lang w:val="en-GB"/>
        </w:rPr>
        <w:t>foreign candidates</w:t>
      </w:r>
      <w:r>
        <w:rPr>
          <w:rFonts w:ascii="Arial" w:hAnsi="Arial" w:cs="Arial"/>
          <w:sz w:val="20"/>
          <w:szCs w:val="20"/>
          <w:u w:val="single"/>
          <w:lang w:val="en-GB"/>
        </w:rPr>
        <w:t xml:space="preserve"> are concerned</w:t>
      </w:r>
      <w:r w:rsidRPr="000F6434">
        <w:rPr>
          <w:rFonts w:ascii="Arial" w:hAnsi="Arial" w:cs="Arial"/>
          <w:sz w:val="20"/>
          <w:szCs w:val="20"/>
          <w:u w:val="single"/>
          <w:lang w:val="en-GB"/>
        </w:rPr>
        <w:t>,</w:t>
      </w:r>
      <w:r w:rsidRPr="00533160">
        <w:rPr>
          <w:rFonts w:ascii="Arial" w:hAnsi="Arial" w:cs="Arial"/>
          <w:sz w:val="20"/>
          <w:szCs w:val="20"/>
          <w:lang w:val="en-GB"/>
        </w:rPr>
        <w:t xml:space="preserve"> the University of Palermo will not be responsible </w:t>
      </w:r>
      <w:r>
        <w:rPr>
          <w:rFonts w:ascii="Arial" w:hAnsi="Arial" w:cs="Arial"/>
          <w:sz w:val="20"/>
          <w:szCs w:val="20"/>
          <w:lang w:val="en-GB"/>
        </w:rPr>
        <w:t>for not reaching the candidate in</w:t>
      </w:r>
      <w:r w:rsidRPr="00533160">
        <w:rPr>
          <w:rFonts w:ascii="Arial" w:hAnsi="Arial" w:cs="Arial"/>
          <w:sz w:val="20"/>
          <w:szCs w:val="20"/>
          <w:lang w:val="en-GB"/>
        </w:rPr>
        <w:t xml:space="preserve"> time and/or for loss of information due to incorrect </w:t>
      </w:r>
      <w:r>
        <w:rPr>
          <w:rFonts w:ascii="Arial" w:hAnsi="Arial" w:cs="Arial"/>
          <w:sz w:val="20"/>
          <w:szCs w:val="20"/>
          <w:lang w:val="en-GB"/>
        </w:rPr>
        <w:t xml:space="preserve">communicated </w:t>
      </w:r>
      <w:r w:rsidRPr="00533160">
        <w:rPr>
          <w:rFonts w:ascii="Arial" w:hAnsi="Arial" w:cs="Arial"/>
          <w:sz w:val="20"/>
          <w:szCs w:val="20"/>
          <w:lang w:val="en-GB"/>
        </w:rPr>
        <w:t>address</w:t>
      </w:r>
      <w:r>
        <w:rPr>
          <w:rFonts w:ascii="Arial" w:hAnsi="Arial" w:cs="Arial"/>
          <w:sz w:val="20"/>
          <w:szCs w:val="20"/>
          <w:lang w:val="en-GB"/>
        </w:rPr>
        <w:t>es</w:t>
      </w:r>
      <w:r w:rsidRPr="00533160">
        <w:rPr>
          <w:rFonts w:ascii="Arial" w:hAnsi="Arial" w:cs="Arial"/>
          <w:sz w:val="20"/>
          <w:szCs w:val="20"/>
          <w:lang w:val="en-GB"/>
        </w:rPr>
        <w:t xml:space="preserve"> </w:t>
      </w:r>
      <w:r>
        <w:rPr>
          <w:rFonts w:ascii="Arial" w:hAnsi="Arial" w:cs="Arial"/>
          <w:sz w:val="20"/>
          <w:szCs w:val="20"/>
          <w:lang w:val="en-GB"/>
        </w:rPr>
        <w:t>and/</w:t>
      </w:r>
      <w:r w:rsidRPr="00533160">
        <w:rPr>
          <w:rFonts w:ascii="Arial" w:hAnsi="Arial" w:cs="Arial"/>
          <w:sz w:val="20"/>
          <w:szCs w:val="20"/>
          <w:lang w:val="en-GB"/>
        </w:rPr>
        <w:t xml:space="preserve">or due to a delayed communication in the </w:t>
      </w:r>
      <w:r>
        <w:rPr>
          <w:rFonts w:ascii="Arial" w:hAnsi="Arial" w:cs="Arial"/>
          <w:sz w:val="20"/>
          <w:szCs w:val="20"/>
          <w:lang w:val="en-GB"/>
        </w:rPr>
        <w:t xml:space="preserve">addresses </w:t>
      </w:r>
      <w:r w:rsidRPr="00533160">
        <w:rPr>
          <w:rFonts w:ascii="Arial" w:hAnsi="Arial" w:cs="Arial"/>
          <w:sz w:val="20"/>
          <w:szCs w:val="20"/>
          <w:lang w:val="en-GB"/>
        </w:rPr>
        <w:t>changing</w:t>
      </w:r>
      <w:r>
        <w:rPr>
          <w:rFonts w:ascii="Arial" w:hAnsi="Arial" w:cs="Arial"/>
          <w:sz w:val="20"/>
          <w:szCs w:val="20"/>
          <w:lang w:val="en-GB"/>
        </w:rPr>
        <w:t>s</w:t>
      </w:r>
      <w:r w:rsidRPr="00533160">
        <w:rPr>
          <w:rFonts w:ascii="Arial" w:hAnsi="Arial" w:cs="Arial"/>
          <w:sz w:val="20"/>
          <w:szCs w:val="20"/>
          <w:lang w:val="en-GB"/>
        </w:rPr>
        <w:t xml:space="preserve"> as specified in the application form and/or failure to communicate those changes. The </w:t>
      </w:r>
      <w:r>
        <w:rPr>
          <w:rFonts w:ascii="Arial" w:hAnsi="Arial" w:cs="Arial"/>
          <w:sz w:val="20"/>
          <w:szCs w:val="20"/>
          <w:lang w:val="en-GB"/>
        </w:rPr>
        <w:t>U</w:t>
      </w:r>
      <w:r w:rsidRPr="00533160">
        <w:rPr>
          <w:rFonts w:ascii="Arial" w:hAnsi="Arial" w:cs="Arial"/>
          <w:sz w:val="20"/>
          <w:szCs w:val="20"/>
          <w:lang w:val="en-GB"/>
        </w:rPr>
        <w:t>niversity of Palermo is not also responsible for problems incurred i</w:t>
      </w:r>
      <w:r>
        <w:rPr>
          <w:rFonts w:ascii="Arial" w:hAnsi="Arial" w:cs="Arial"/>
          <w:sz w:val="20"/>
          <w:szCs w:val="20"/>
          <w:lang w:val="en-GB"/>
        </w:rPr>
        <w:t xml:space="preserve">n sending the paperwork and/or </w:t>
      </w:r>
      <w:r w:rsidRPr="00533160">
        <w:rPr>
          <w:rFonts w:ascii="Arial" w:hAnsi="Arial" w:cs="Arial"/>
          <w:sz w:val="20"/>
          <w:szCs w:val="20"/>
          <w:lang w:val="en-GB"/>
        </w:rPr>
        <w:t>for any problems caused by third parties, unforeseeable circumstances or force majeure</w:t>
      </w:r>
      <w:r>
        <w:rPr>
          <w:rFonts w:ascii="Arial" w:hAnsi="Arial" w:cs="Arial"/>
          <w:sz w:val="20"/>
          <w:szCs w:val="20"/>
          <w:lang w:val="en-GB"/>
        </w:rPr>
        <w:t>.</w:t>
      </w:r>
    </w:p>
    <w:p w14:paraId="64FF2285" w14:textId="6AFEEF51" w:rsidR="00880E5E" w:rsidRDefault="00BC65A9" w:rsidP="00BC65A9">
      <w:pPr>
        <w:rPr>
          <w:rFonts w:ascii="Arial" w:hAnsi="Arial" w:cs="Arial"/>
          <w:sz w:val="20"/>
          <w:szCs w:val="20"/>
          <w:lang w:val="en-GB"/>
        </w:rPr>
      </w:pPr>
      <w:r w:rsidRPr="0012495B">
        <w:rPr>
          <w:rFonts w:ascii="Arial" w:hAnsi="Arial" w:cs="Arial"/>
          <w:sz w:val="20"/>
          <w:szCs w:val="20"/>
          <w:lang w:val="en-GB"/>
        </w:rPr>
        <w:t>The application</w:t>
      </w:r>
      <w:r>
        <w:rPr>
          <w:rFonts w:ascii="Arial" w:hAnsi="Arial" w:cs="Arial"/>
          <w:sz w:val="20"/>
          <w:szCs w:val="20"/>
          <w:lang w:val="en-GB"/>
        </w:rPr>
        <w:t xml:space="preserve">, as released </w:t>
      </w:r>
      <w:r w:rsidRPr="0012495B">
        <w:rPr>
          <w:rFonts w:ascii="Arial" w:hAnsi="Arial" w:cs="Arial"/>
          <w:sz w:val="20"/>
          <w:szCs w:val="20"/>
          <w:lang w:val="en-GB"/>
        </w:rPr>
        <w:t xml:space="preserve">by the online </w:t>
      </w:r>
      <w:r>
        <w:rPr>
          <w:rFonts w:ascii="Arial" w:hAnsi="Arial" w:cs="Arial"/>
          <w:sz w:val="20"/>
          <w:szCs w:val="20"/>
          <w:lang w:val="en-GB"/>
        </w:rPr>
        <w:t xml:space="preserve">system and </w:t>
      </w:r>
      <w:r w:rsidRPr="0012495B">
        <w:rPr>
          <w:rFonts w:ascii="Arial" w:hAnsi="Arial" w:cs="Arial"/>
          <w:sz w:val="20"/>
          <w:szCs w:val="20"/>
          <w:lang w:val="en-GB"/>
        </w:rPr>
        <w:t xml:space="preserve">the pre-filled </w:t>
      </w:r>
      <w:r>
        <w:rPr>
          <w:rFonts w:ascii="Arial" w:hAnsi="Arial" w:cs="Arial"/>
          <w:sz w:val="20"/>
          <w:szCs w:val="20"/>
          <w:lang w:val="en-GB"/>
        </w:rPr>
        <w:t>annexes, related to the personal – self statements</w:t>
      </w:r>
      <w:r w:rsidRPr="0012495B">
        <w:rPr>
          <w:rFonts w:ascii="Arial" w:hAnsi="Arial" w:cs="Arial"/>
          <w:sz w:val="20"/>
          <w:szCs w:val="20"/>
          <w:lang w:val="en-GB"/>
        </w:rPr>
        <w:t xml:space="preserve">, must be signed, scanned and </w:t>
      </w:r>
      <w:r>
        <w:rPr>
          <w:rFonts w:ascii="Arial" w:hAnsi="Arial" w:cs="Arial"/>
          <w:sz w:val="20"/>
          <w:szCs w:val="20"/>
          <w:lang w:val="en-GB"/>
        </w:rPr>
        <w:t>sent as above specified by each candidate, otherwise shall be excluded.</w:t>
      </w:r>
    </w:p>
    <w:p w14:paraId="2ADC2A66" w14:textId="77777777" w:rsidR="00BC65A9" w:rsidRPr="0012495B" w:rsidRDefault="00BC65A9" w:rsidP="00BC65A9">
      <w:pPr>
        <w:rPr>
          <w:rFonts w:ascii="Arial" w:hAnsi="Arial" w:cs="Arial"/>
          <w:sz w:val="20"/>
          <w:szCs w:val="20"/>
          <w:lang w:val="en-GB"/>
        </w:rPr>
      </w:pPr>
      <w:r>
        <w:rPr>
          <w:rFonts w:ascii="Arial" w:hAnsi="Arial" w:cs="Arial"/>
          <w:sz w:val="20"/>
          <w:szCs w:val="20"/>
          <w:lang w:val="en-GB"/>
        </w:rPr>
        <w:t xml:space="preserve">Along with the application form, the candidates must attach, signed, scanned and saved in pdf file, </w:t>
      </w:r>
    </w:p>
    <w:p w14:paraId="5B535BFA" w14:textId="77777777" w:rsidR="00BC65A9" w:rsidRDefault="00BC65A9" w:rsidP="00022D40">
      <w:pPr>
        <w:pStyle w:val="Paragrafoelenco"/>
        <w:numPr>
          <w:ilvl w:val="0"/>
          <w:numId w:val="1"/>
        </w:numPr>
        <w:ind w:left="786"/>
        <w:rPr>
          <w:rFonts w:ascii="Arial" w:hAnsi="Arial" w:cs="Arial"/>
          <w:sz w:val="20"/>
          <w:szCs w:val="20"/>
          <w:lang w:val="en-GB"/>
        </w:rPr>
      </w:pPr>
      <w:r w:rsidRPr="0012495B">
        <w:rPr>
          <w:rFonts w:ascii="Arial" w:hAnsi="Arial" w:cs="Arial"/>
          <w:sz w:val="20"/>
          <w:szCs w:val="20"/>
          <w:lang w:val="en-GB"/>
        </w:rPr>
        <w:t>copy of a valid ID document;</w:t>
      </w:r>
    </w:p>
    <w:p w14:paraId="27FC6641" w14:textId="77777777"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only for </w:t>
      </w:r>
      <w:r w:rsidRPr="006F093A">
        <w:rPr>
          <w:rFonts w:ascii="Arial" w:hAnsi="Arial" w:cs="Arial"/>
          <w:sz w:val="20"/>
          <w:szCs w:val="20"/>
          <w:lang w:val="en-GB"/>
        </w:rPr>
        <w:t>the Italians: copy of the health insurance card and/or fiscal code card;</w:t>
      </w:r>
    </w:p>
    <w:p w14:paraId="18EB9CB0" w14:textId="77777777" w:rsidR="00BC65A9" w:rsidRPr="006F093A" w:rsidRDefault="00BC65A9" w:rsidP="00022D40">
      <w:pPr>
        <w:pStyle w:val="Paragrafoelenco"/>
        <w:numPr>
          <w:ilvl w:val="0"/>
          <w:numId w:val="1"/>
        </w:numPr>
        <w:ind w:left="786"/>
        <w:rPr>
          <w:rFonts w:ascii="Arial" w:hAnsi="Arial" w:cs="Arial"/>
          <w:sz w:val="20"/>
          <w:szCs w:val="20"/>
          <w:lang w:val="en-GB"/>
        </w:rPr>
      </w:pPr>
      <w:r w:rsidRPr="006F093A">
        <w:rPr>
          <w:rFonts w:ascii="Arial" w:hAnsi="Arial" w:cs="Arial"/>
          <w:sz w:val="20"/>
          <w:szCs w:val="20"/>
          <w:lang w:val="en-GB"/>
        </w:rPr>
        <w:t>curriculum vitae in Italian, stating the scientific and didactic activities carried out by the candidates, signed according to the art. 46 e 47 del D.P.R. 445/2000;</w:t>
      </w:r>
    </w:p>
    <w:p w14:paraId="21E6D3F2" w14:textId="77777777" w:rsidR="00BC65A9" w:rsidRPr="006F093A" w:rsidRDefault="00BC65A9" w:rsidP="00022D40">
      <w:pPr>
        <w:pStyle w:val="Paragrafoelenco"/>
        <w:numPr>
          <w:ilvl w:val="0"/>
          <w:numId w:val="1"/>
        </w:numPr>
        <w:ind w:left="786"/>
        <w:rPr>
          <w:rFonts w:ascii="Arial" w:hAnsi="Arial" w:cs="Arial"/>
          <w:sz w:val="20"/>
          <w:szCs w:val="20"/>
          <w:lang w:val="en-GB"/>
        </w:rPr>
      </w:pPr>
      <w:r w:rsidRPr="006F093A">
        <w:rPr>
          <w:rFonts w:ascii="Arial" w:hAnsi="Arial" w:cs="Arial"/>
          <w:sz w:val="20"/>
          <w:szCs w:val="20"/>
          <w:lang w:val="en-GB"/>
        </w:rPr>
        <w:t>qualifications and certifications, held for this selection, numbered in an attached dated and signed list as per the art. 8 of the call;</w:t>
      </w:r>
    </w:p>
    <w:p w14:paraId="2F5DB3BF" w14:textId="77777777" w:rsidR="00BC65A9" w:rsidRPr="00803408" w:rsidRDefault="00BC65A9" w:rsidP="00022D40">
      <w:pPr>
        <w:pStyle w:val="Paragrafoelenco"/>
        <w:numPr>
          <w:ilvl w:val="0"/>
          <w:numId w:val="1"/>
        </w:numPr>
        <w:ind w:left="786"/>
        <w:rPr>
          <w:rFonts w:ascii="Arial" w:hAnsi="Arial" w:cs="Arial"/>
          <w:sz w:val="20"/>
          <w:szCs w:val="20"/>
          <w:lang w:val="en-GB"/>
        </w:rPr>
      </w:pPr>
      <w:r w:rsidRPr="00C868E3">
        <w:rPr>
          <w:rFonts w:ascii="Arial" w:hAnsi="Arial" w:cs="Arial"/>
          <w:sz w:val="20"/>
          <w:szCs w:val="20"/>
          <w:lang w:val="en-GB"/>
        </w:rPr>
        <w:t xml:space="preserve">scientific publications in pdf format, </w:t>
      </w:r>
      <w:r>
        <w:rPr>
          <w:rFonts w:ascii="Arial" w:hAnsi="Arial" w:cs="Arial"/>
          <w:sz w:val="20"/>
          <w:szCs w:val="20"/>
          <w:lang w:val="en-GB"/>
        </w:rPr>
        <w:t>numbered in an attached dated and signed list;</w:t>
      </w:r>
    </w:p>
    <w:p w14:paraId="38C56F25" w14:textId="6E14C8AA"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statement about the </w:t>
      </w:r>
      <w:proofErr w:type="spellStart"/>
      <w:r>
        <w:rPr>
          <w:rFonts w:ascii="Arial" w:hAnsi="Arial" w:cs="Arial"/>
          <w:sz w:val="20"/>
          <w:szCs w:val="20"/>
          <w:lang w:val="en-GB"/>
        </w:rPr>
        <w:t>sending</w:t>
      </w:r>
      <w:proofErr w:type="spellEnd"/>
      <w:r>
        <w:rPr>
          <w:rFonts w:ascii="Arial" w:hAnsi="Arial" w:cs="Arial"/>
          <w:sz w:val="20"/>
          <w:szCs w:val="20"/>
          <w:lang w:val="en-GB"/>
        </w:rPr>
        <w:t xml:space="preserve"> and deposit of what foreseen in article 4 of this call;</w:t>
      </w:r>
    </w:p>
    <w:p w14:paraId="0945A03B" w14:textId="5A47703C" w:rsidR="00BC65A9" w:rsidRDefault="00367993" w:rsidP="00022D40">
      <w:pPr>
        <w:pStyle w:val="Paragrafoelenco"/>
        <w:numPr>
          <w:ilvl w:val="0"/>
          <w:numId w:val="1"/>
        </w:numPr>
        <w:ind w:left="786"/>
        <w:rPr>
          <w:rFonts w:ascii="Arial" w:hAnsi="Arial" w:cs="Arial"/>
          <w:sz w:val="20"/>
          <w:szCs w:val="20"/>
          <w:lang w:val="en-GB"/>
        </w:rPr>
      </w:pPr>
      <w:proofErr w:type="spellStart"/>
      <w:r>
        <w:rPr>
          <w:rFonts w:ascii="Arial" w:hAnsi="Arial" w:cs="Arial"/>
          <w:sz w:val="20"/>
          <w:szCs w:val="20"/>
          <w:lang w:val="en-GB"/>
        </w:rPr>
        <w:t>Phd</w:t>
      </w:r>
      <w:proofErr w:type="spellEnd"/>
      <w:r>
        <w:rPr>
          <w:rFonts w:ascii="Arial" w:hAnsi="Arial" w:cs="Arial"/>
          <w:sz w:val="20"/>
          <w:szCs w:val="20"/>
          <w:lang w:val="en-GB"/>
        </w:rPr>
        <w:t xml:space="preserve"> </w:t>
      </w:r>
      <w:r w:rsidR="00BC65A9">
        <w:rPr>
          <w:rFonts w:ascii="Arial" w:hAnsi="Arial" w:cs="Arial"/>
          <w:sz w:val="20"/>
          <w:szCs w:val="20"/>
          <w:lang w:val="en-GB"/>
        </w:rPr>
        <w:t>dissertation;</w:t>
      </w:r>
    </w:p>
    <w:p w14:paraId="4F20BD57" w14:textId="2AB401A6"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Any other documents and certifications and statements not foreseen in the templates provided by the online system (such as </w:t>
      </w:r>
      <w:r w:rsidRPr="00C868E3">
        <w:rPr>
          <w:rFonts w:ascii="Arial" w:hAnsi="Arial" w:cs="Arial"/>
          <w:sz w:val="20"/>
          <w:szCs w:val="20"/>
          <w:lang w:val="en-GB"/>
        </w:rPr>
        <w:t>equivalence decree for educational qualifications obtained abroad</w:t>
      </w:r>
      <w:r>
        <w:rPr>
          <w:rFonts w:ascii="Arial" w:hAnsi="Arial" w:cs="Arial"/>
          <w:sz w:val="20"/>
          <w:szCs w:val="20"/>
          <w:lang w:val="en-GB"/>
        </w:rPr>
        <w:t xml:space="preserve"> </w:t>
      </w:r>
      <w:proofErr w:type="spellStart"/>
      <w:r>
        <w:rPr>
          <w:rFonts w:ascii="Arial" w:hAnsi="Arial" w:cs="Arial"/>
          <w:sz w:val="20"/>
          <w:szCs w:val="20"/>
          <w:lang w:val="en-GB"/>
        </w:rPr>
        <w:t>etc</w:t>
      </w:r>
      <w:proofErr w:type="spellEnd"/>
      <w:r>
        <w:rPr>
          <w:rFonts w:ascii="Arial" w:hAnsi="Arial" w:cs="Arial"/>
          <w:sz w:val="20"/>
          <w:szCs w:val="20"/>
          <w:lang w:val="en-GB"/>
        </w:rPr>
        <w:t>)</w:t>
      </w:r>
      <w:r w:rsidRPr="00C868E3">
        <w:rPr>
          <w:rFonts w:ascii="Arial" w:hAnsi="Arial" w:cs="Arial"/>
          <w:sz w:val="20"/>
          <w:szCs w:val="20"/>
          <w:lang w:val="en-GB"/>
        </w:rPr>
        <w:t>;</w:t>
      </w:r>
    </w:p>
    <w:p w14:paraId="360C9E81" w14:textId="77777777" w:rsidR="00BC65A9" w:rsidRDefault="00BC65A9"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Copy of the bank transfer equal to € 35,00 as proof of the participation’s contribution.</w:t>
      </w:r>
    </w:p>
    <w:p w14:paraId="1D2983EC" w14:textId="796AC4B1" w:rsidR="00BC65A9" w:rsidRPr="003D1F21" w:rsidRDefault="00BC65A9" w:rsidP="00BC65A9">
      <w:pPr>
        <w:rPr>
          <w:rFonts w:ascii="Arial" w:hAnsi="Arial" w:cs="Arial"/>
          <w:sz w:val="20"/>
          <w:szCs w:val="20"/>
          <w:lang w:val="en-GB"/>
        </w:rPr>
      </w:pPr>
      <w:r w:rsidRPr="00741F12">
        <w:rPr>
          <w:rFonts w:ascii="Arial" w:hAnsi="Arial" w:cs="Arial"/>
          <w:sz w:val="20"/>
          <w:szCs w:val="20"/>
          <w:lang w:val="en-GB"/>
        </w:rPr>
        <w:t>According to the</w:t>
      </w:r>
      <w:r>
        <w:rPr>
          <w:rFonts w:ascii="Arial" w:hAnsi="Arial" w:cs="Arial"/>
          <w:sz w:val="20"/>
          <w:szCs w:val="20"/>
          <w:lang w:val="en-GB"/>
        </w:rPr>
        <w:t xml:space="preserve"> Italian</w:t>
      </w:r>
      <w:r w:rsidRPr="00741F12">
        <w:rPr>
          <w:rFonts w:ascii="Arial" w:hAnsi="Arial" w:cs="Arial"/>
          <w:sz w:val="20"/>
          <w:szCs w:val="20"/>
          <w:lang w:val="en-GB"/>
        </w:rPr>
        <w:t xml:space="preserve"> Law, the possess of</w:t>
      </w:r>
      <w:r>
        <w:rPr>
          <w:rFonts w:ascii="Arial" w:hAnsi="Arial" w:cs="Arial"/>
          <w:sz w:val="20"/>
          <w:szCs w:val="20"/>
          <w:lang w:val="en-GB"/>
        </w:rPr>
        <w:t xml:space="preserve"> the</w:t>
      </w:r>
      <w:r w:rsidRPr="00741F12">
        <w:rPr>
          <w:rFonts w:ascii="Arial" w:hAnsi="Arial" w:cs="Arial"/>
          <w:sz w:val="20"/>
          <w:szCs w:val="20"/>
          <w:lang w:val="en-GB"/>
        </w:rPr>
        <w:t xml:space="preserve"> </w:t>
      </w:r>
      <w:r>
        <w:rPr>
          <w:rFonts w:ascii="Arial" w:hAnsi="Arial" w:cs="Arial"/>
          <w:sz w:val="20"/>
          <w:szCs w:val="20"/>
          <w:lang w:val="en-GB"/>
        </w:rPr>
        <w:t>qualifications</w:t>
      </w:r>
      <w:r w:rsidRPr="00741F12">
        <w:rPr>
          <w:rFonts w:ascii="Arial" w:hAnsi="Arial" w:cs="Arial"/>
          <w:sz w:val="20"/>
          <w:szCs w:val="20"/>
          <w:lang w:val="en-GB"/>
        </w:rPr>
        <w:t xml:space="preserve"> can be certified with a self-statement</w:t>
      </w:r>
      <w:r w:rsidR="00042F78">
        <w:rPr>
          <w:rFonts w:ascii="Arial" w:hAnsi="Arial" w:cs="Arial"/>
          <w:sz w:val="20"/>
          <w:szCs w:val="20"/>
          <w:lang w:val="en-GB"/>
        </w:rPr>
        <w:t xml:space="preserve"> as per </w:t>
      </w:r>
      <w:r>
        <w:rPr>
          <w:rFonts w:ascii="Arial" w:hAnsi="Arial" w:cs="Arial"/>
          <w:sz w:val="20"/>
          <w:szCs w:val="20"/>
          <w:lang w:val="en-GB"/>
        </w:rPr>
        <w:t xml:space="preserve">art. 46 </w:t>
      </w:r>
      <w:r w:rsidR="002024B5">
        <w:rPr>
          <w:rFonts w:ascii="Arial" w:hAnsi="Arial" w:cs="Arial"/>
          <w:sz w:val="20"/>
          <w:szCs w:val="20"/>
          <w:lang w:val="en-GB"/>
        </w:rPr>
        <w:t>and/</w:t>
      </w:r>
      <w:r>
        <w:rPr>
          <w:rFonts w:ascii="Arial" w:hAnsi="Arial" w:cs="Arial"/>
          <w:sz w:val="20"/>
          <w:szCs w:val="20"/>
          <w:lang w:val="en-GB"/>
        </w:rPr>
        <w:t xml:space="preserve">or </w:t>
      </w:r>
      <w:r w:rsidR="00042F78">
        <w:rPr>
          <w:rFonts w:ascii="Arial" w:hAnsi="Arial" w:cs="Arial"/>
          <w:sz w:val="20"/>
          <w:szCs w:val="20"/>
          <w:lang w:val="en-GB"/>
        </w:rPr>
        <w:t xml:space="preserve">as </w:t>
      </w:r>
      <w:r>
        <w:rPr>
          <w:rFonts w:ascii="Arial" w:hAnsi="Arial" w:cs="Arial"/>
          <w:sz w:val="20"/>
          <w:szCs w:val="20"/>
          <w:lang w:val="en-GB"/>
        </w:rPr>
        <w:t xml:space="preserve">per </w:t>
      </w:r>
      <w:r w:rsidRPr="00741F12">
        <w:rPr>
          <w:rFonts w:ascii="Arial" w:hAnsi="Arial" w:cs="Arial"/>
          <w:sz w:val="20"/>
          <w:szCs w:val="20"/>
          <w:lang w:val="en-GB"/>
        </w:rPr>
        <w:t xml:space="preserve">art. 47 of the D.P.R. 445/2000, mentioning all the detailed information required and needed for the assessment </w:t>
      </w:r>
      <w:r w:rsidRPr="003D1F21">
        <w:rPr>
          <w:rFonts w:ascii="Arial" w:hAnsi="Arial" w:cs="Arial"/>
          <w:sz w:val="20"/>
          <w:szCs w:val="20"/>
          <w:lang w:val="en-GB"/>
        </w:rPr>
        <w:t>procedure.</w:t>
      </w:r>
    </w:p>
    <w:p w14:paraId="5CB6AC08" w14:textId="77777777" w:rsidR="00BC65A9" w:rsidRPr="003D1F21" w:rsidRDefault="00BC65A9" w:rsidP="00BC65A9">
      <w:pPr>
        <w:rPr>
          <w:rFonts w:ascii="Arial" w:hAnsi="Arial" w:cs="Arial"/>
          <w:sz w:val="20"/>
          <w:szCs w:val="20"/>
          <w:lang w:val="en-GB"/>
        </w:rPr>
      </w:pPr>
      <w:r w:rsidRPr="003D1F21">
        <w:rPr>
          <w:rFonts w:ascii="Arial" w:hAnsi="Arial" w:cs="Arial"/>
          <w:sz w:val="20"/>
          <w:szCs w:val="20"/>
          <w:lang w:val="en-GB"/>
        </w:rPr>
        <w:t>It is strictly forbidden to mention publications and/or copy of qualifications already submitted to this University or to other Public Administrations/Institutions.</w:t>
      </w:r>
    </w:p>
    <w:p w14:paraId="66F28AB1" w14:textId="77777777" w:rsidR="00BC65A9" w:rsidRDefault="00BC65A9" w:rsidP="00BC65A9">
      <w:pPr>
        <w:rPr>
          <w:rFonts w:ascii="Arial" w:hAnsi="Arial" w:cs="Arial"/>
          <w:b/>
          <w:color w:val="auto"/>
          <w:sz w:val="20"/>
          <w:szCs w:val="20"/>
          <w:lang w:val="en-GB"/>
        </w:rPr>
      </w:pPr>
      <w:r w:rsidRPr="003D1F21">
        <w:rPr>
          <w:rFonts w:ascii="Arial" w:hAnsi="Arial" w:cs="Arial"/>
          <w:b/>
          <w:color w:val="auto"/>
          <w:sz w:val="20"/>
          <w:szCs w:val="20"/>
          <w:lang w:val="en-GB"/>
        </w:rPr>
        <w:t>Each candidate must fill in, sign, scan and send two single and detailed lists: one related to owned qualifications and another one to the publications.</w:t>
      </w:r>
    </w:p>
    <w:p w14:paraId="01BF95B3" w14:textId="4F766497" w:rsidR="0013535F" w:rsidRDefault="00BC65A9" w:rsidP="00BC65A9">
      <w:pPr>
        <w:rPr>
          <w:rFonts w:ascii="Arial" w:hAnsi="Arial" w:cs="Arial"/>
          <w:sz w:val="20"/>
          <w:szCs w:val="20"/>
          <w:lang w:val="en-GB"/>
        </w:rPr>
      </w:pPr>
      <w:r w:rsidRPr="00A3539F">
        <w:rPr>
          <w:rFonts w:ascii="Arial" w:hAnsi="Arial" w:cs="Arial"/>
          <w:sz w:val="20"/>
          <w:szCs w:val="20"/>
          <w:lang w:val="en-GB"/>
        </w:rPr>
        <w:t xml:space="preserve">All the above-mentioned documents must be scanned and sent along with a </w:t>
      </w:r>
      <w:r w:rsidRPr="00A3539F">
        <w:rPr>
          <w:rFonts w:ascii="Arial" w:hAnsi="Arial" w:cs="Arial"/>
          <w:sz w:val="20"/>
          <w:szCs w:val="20"/>
          <w:u w:val="single"/>
          <w:lang w:val="en-GB"/>
        </w:rPr>
        <w:t>separate statement</w:t>
      </w:r>
      <w:r>
        <w:rPr>
          <w:rFonts w:ascii="Arial" w:hAnsi="Arial" w:cs="Arial"/>
          <w:sz w:val="20"/>
          <w:szCs w:val="20"/>
          <w:lang w:val="en-GB"/>
        </w:rPr>
        <w:t xml:space="preserve">, </w:t>
      </w:r>
      <w:r w:rsidRPr="00A3539F">
        <w:rPr>
          <w:rFonts w:ascii="Arial" w:hAnsi="Arial" w:cs="Arial"/>
          <w:sz w:val="20"/>
          <w:szCs w:val="20"/>
          <w:lang w:val="en-GB"/>
        </w:rPr>
        <w:t xml:space="preserve">certifying the documents are equal to the original </w:t>
      </w:r>
      <w:r>
        <w:rPr>
          <w:rFonts w:ascii="Arial" w:hAnsi="Arial" w:cs="Arial"/>
          <w:sz w:val="20"/>
          <w:szCs w:val="20"/>
          <w:lang w:val="en-GB"/>
        </w:rPr>
        <w:t xml:space="preserve">ones and </w:t>
      </w:r>
      <w:r w:rsidR="001C7D8B">
        <w:rPr>
          <w:rFonts w:ascii="Arial" w:hAnsi="Arial" w:cs="Arial"/>
          <w:sz w:val="20"/>
          <w:szCs w:val="20"/>
          <w:lang w:val="en-GB"/>
        </w:rPr>
        <w:t>comply</w:t>
      </w:r>
      <w:r>
        <w:rPr>
          <w:rFonts w:ascii="Arial" w:hAnsi="Arial" w:cs="Arial"/>
          <w:sz w:val="20"/>
          <w:szCs w:val="20"/>
          <w:lang w:val="en-GB"/>
        </w:rPr>
        <w:t xml:space="preserve"> with the original copies,</w:t>
      </w:r>
      <w:r w:rsidRPr="00A3539F">
        <w:rPr>
          <w:rFonts w:ascii="Arial" w:hAnsi="Arial" w:cs="Arial"/>
          <w:sz w:val="20"/>
          <w:szCs w:val="20"/>
          <w:lang w:val="en-GB"/>
        </w:rPr>
        <w:t xml:space="preserve"> according to the art. 47 -- D.P.R. n. 445/2000</w:t>
      </w:r>
      <w:r>
        <w:rPr>
          <w:rFonts w:ascii="Arial" w:hAnsi="Arial" w:cs="Arial"/>
          <w:sz w:val="20"/>
          <w:szCs w:val="20"/>
          <w:lang w:val="en-GB"/>
        </w:rPr>
        <w:t>.</w:t>
      </w:r>
    </w:p>
    <w:p w14:paraId="2DDEAEFF" w14:textId="77777777" w:rsidR="00BC65A9" w:rsidRDefault="00BC65A9" w:rsidP="00BC65A9">
      <w:pPr>
        <w:rPr>
          <w:rFonts w:ascii="Arial" w:hAnsi="Arial" w:cs="Arial"/>
          <w:sz w:val="20"/>
          <w:szCs w:val="20"/>
          <w:lang w:val="en-GB"/>
        </w:rPr>
      </w:pPr>
      <w:r w:rsidRPr="00A3539F">
        <w:rPr>
          <w:rFonts w:ascii="Arial" w:hAnsi="Arial" w:cs="Arial"/>
          <w:sz w:val="20"/>
          <w:szCs w:val="20"/>
          <w:lang w:val="en-GB"/>
        </w:rPr>
        <w:lastRenderedPageBreak/>
        <w:t xml:space="preserve">As </w:t>
      </w:r>
      <w:r>
        <w:rPr>
          <w:rFonts w:ascii="Arial" w:hAnsi="Arial" w:cs="Arial"/>
          <w:sz w:val="20"/>
          <w:szCs w:val="20"/>
          <w:lang w:val="en-GB"/>
        </w:rPr>
        <w:t>stated in the</w:t>
      </w:r>
      <w:r w:rsidRPr="00A3539F">
        <w:rPr>
          <w:rFonts w:ascii="Arial" w:hAnsi="Arial" w:cs="Arial"/>
          <w:sz w:val="20"/>
          <w:szCs w:val="20"/>
          <w:lang w:val="en-GB"/>
        </w:rPr>
        <w:t xml:space="preserve"> art. 15 of </w:t>
      </w:r>
      <w:r>
        <w:rPr>
          <w:rFonts w:ascii="Arial" w:hAnsi="Arial" w:cs="Arial"/>
          <w:sz w:val="20"/>
          <w:szCs w:val="20"/>
          <w:lang w:val="en-GB"/>
        </w:rPr>
        <w:t>the l</w:t>
      </w:r>
      <w:r w:rsidRPr="00A3539F">
        <w:rPr>
          <w:rFonts w:ascii="Arial" w:hAnsi="Arial" w:cs="Arial"/>
          <w:sz w:val="20"/>
          <w:szCs w:val="20"/>
          <w:lang w:val="en-GB"/>
        </w:rPr>
        <w:t>aw 12.11.2011 n. 183</w:t>
      </w:r>
      <w:r>
        <w:rPr>
          <w:rFonts w:ascii="Arial" w:hAnsi="Arial" w:cs="Arial"/>
          <w:sz w:val="20"/>
          <w:szCs w:val="20"/>
          <w:lang w:val="en-GB"/>
        </w:rPr>
        <w:t>,</w:t>
      </w:r>
      <w:r w:rsidRPr="00A3539F">
        <w:rPr>
          <w:rFonts w:ascii="Arial" w:hAnsi="Arial" w:cs="Arial"/>
          <w:sz w:val="20"/>
          <w:szCs w:val="20"/>
          <w:lang w:val="en-GB"/>
        </w:rPr>
        <w:t xml:space="preserve"> th</w:t>
      </w:r>
      <w:r>
        <w:rPr>
          <w:rFonts w:ascii="Arial" w:hAnsi="Arial" w:cs="Arial"/>
          <w:sz w:val="20"/>
          <w:szCs w:val="20"/>
          <w:lang w:val="en-GB"/>
        </w:rPr>
        <w:t>e certifications issued by the Public A</w:t>
      </w:r>
      <w:r w:rsidRPr="00A3539F">
        <w:rPr>
          <w:rFonts w:ascii="Arial" w:hAnsi="Arial" w:cs="Arial"/>
          <w:sz w:val="20"/>
          <w:szCs w:val="20"/>
          <w:lang w:val="en-GB"/>
        </w:rPr>
        <w:t xml:space="preserve">dministration regarding status, </w:t>
      </w:r>
      <w:r>
        <w:rPr>
          <w:rFonts w:ascii="Arial" w:hAnsi="Arial" w:cs="Arial"/>
          <w:sz w:val="20"/>
          <w:szCs w:val="20"/>
          <w:lang w:val="en-GB"/>
        </w:rPr>
        <w:t xml:space="preserve">personal qualities and facts, </w:t>
      </w:r>
      <w:r w:rsidRPr="00A3539F">
        <w:rPr>
          <w:rFonts w:ascii="Arial" w:hAnsi="Arial" w:cs="Arial"/>
          <w:sz w:val="20"/>
          <w:szCs w:val="20"/>
          <w:lang w:val="en-GB"/>
        </w:rPr>
        <w:t>are valid only in relations bet</w:t>
      </w:r>
      <w:r>
        <w:rPr>
          <w:rFonts w:ascii="Arial" w:hAnsi="Arial" w:cs="Arial"/>
          <w:sz w:val="20"/>
          <w:szCs w:val="20"/>
          <w:lang w:val="en-GB"/>
        </w:rPr>
        <w:t>ween private individuals,</w:t>
      </w:r>
      <w:r w:rsidRPr="00A3539F">
        <w:rPr>
          <w:rFonts w:ascii="Arial" w:hAnsi="Arial" w:cs="Arial"/>
          <w:sz w:val="20"/>
          <w:szCs w:val="20"/>
          <w:lang w:val="en-GB"/>
        </w:rPr>
        <w:t xml:space="preserve"> starting from 01.01.2012</w:t>
      </w:r>
      <w:r>
        <w:rPr>
          <w:rFonts w:ascii="Arial" w:hAnsi="Arial" w:cs="Arial"/>
          <w:sz w:val="20"/>
          <w:szCs w:val="20"/>
          <w:lang w:val="en-GB"/>
        </w:rPr>
        <w:t>.</w:t>
      </w:r>
    </w:p>
    <w:p w14:paraId="52EC449B" w14:textId="77777777" w:rsidR="00BC65A9" w:rsidRPr="00A3539F" w:rsidRDefault="00BC65A9" w:rsidP="00BC65A9">
      <w:pPr>
        <w:rPr>
          <w:rFonts w:ascii="Arial" w:hAnsi="Arial" w:cs="Arial"/>
          <w:sz w:val="20"/>
          <w:szCs w:val="20"/>
          <w:lang w:val="en-GB"/>
        </w:rPr>
      </w:pPr>
      <w:r w:rsidRPr="00A3539F">
        <w:rPr>
          <w:rFonts w:ascii="Arial" w:hAnsi="Arial" w:cs="Arial"/>
          <w:sz w:val="20"/>
          <w:szCs w:val="20"/>
          <w:lang w:val="en-GB"/>
        </w:rPr>
        <w:t>In</w:t>
      </w:r>
      <w:r>
        <w:rPr>
          <w:rFonts w:ascii="Arial" w:hAnsi="Arial" w:cs="Arial"/>
          <w:sz w:val="20"/>
          <w:szCs w:val="20"/>
          <w:lang w:val="en-GB"/>
        </w:rPr>
        <w:t xml:space="preserve"> the </w:t>
      </w:r>
      <w:r w:rsidRPr="00A3539F">
        <w:rPr>
          <w:rFonts w:ascii="Arial" w:hAnsi="Arial" w:cs="Arial"/>
          <w:sz w:val="20"/>
          <w:szCs w:val="20"/>
          <w:lang w:val="en-GB"/>
        </w:rPr>
        <w:t>relations with</w:t>
      </w:r>
      <w:r>
        <w:rPr>
          <w:rFonts w:ascii="Arial" w:hAnsi="Arial" w:cs="Arial"/>
          <w:sz w:val="20"/>
          <w:szCs w:val="20"/>
          <w:lang w:val="en-GB"/>
        </w:rPr>
        <w:t xml:space="preserve"> P</w:t>
      </w:r>
      <w:r w:rsidRPr="00A3539F">
        <w:rPr>
          <w:rFonts w:ascii="Arial" w:hAnsi="Arial" w:cs="Arial"/>
          <w:sz w:val="20"/>
          <w:szCs w:val="20"/>
          <w:lang w:val="en-GB"/>
        </w:rPr>
        <w:t xml:space="preserve">ublic administration bodies and </w:t>
      </w:r>
      <w:r>
        <w:rPr>
          <w:rFonts w:ascii="Arial" w:hAnsi="Arial" w:cs="Arial"/>
          <w:sz w:val="20"/>
          <w:szCs w:val="20"/>
          <w:lang w:val="en-GB"/>
        </w:rPr>
        <w:t>P</w:t>
      </w:r>
      <w:r w:rsidRPr="00A3539F">
        <w:rPr>
          <w:rFonts w:ascii="Arial" w:hAnsi="Arial" w:cs="Arial"/>
          <w:sz w:val="20"/>
          <w:szCs w:val="20"/>
          <w:lang w:val="en-GB"/>
        </w:rPr>
        <w:t>ublic service</w:t>
      </w:r>
      <w:r>
        <w:rPr>
          <w:rFonts w:ascii="Arial" w:hAnsi="Arial" w:cs="Arial"/>
          <w:sz w:val="20"/>
          <w:szCs w:val="20"/>
          <w:lang w:val="en-GB"/>
        </w:rPr>
        <w:t>s</w:t>
      </w:r>
      <w:r w:rsidRPr="00A3539F">
        <w:rPr>
          <w:rFonts w:ascii="Arial" w:hAnsi="Arial" w:cs="Arial"/>
          <w:sz w:val="20"/>
          <w:szCs w:val="20"/>
          <w:lang w:val="en-GB"/>
        </w:rPr>
        <w:t xml:space="preserve"> </w:t>
      </w:r>
      <w:r>
        <w:rPr>
          <w:rFonts w:ascii="Arial" w:hAnsi="Arial" w:cs="Arial"/>
          <w:sz w:val="20"/>
          <w:szCs w:val="20"/>
          <w:lang w:val="en-GB"/>
        </w:rPr>
        <w:t xml:space="preserve">providers, </w:t>
      </w:r>
      <w:r w:rsidRPr="00A3539F">
        <w:rPr>
          <w:rFonts w:ascii="Arial" w:hAnsi="Arial" w:cs="Arial"/>
          <w:sz w:val="20"/>
          <w:szCs w:val="20"/>
          <w:lang w:val="en-GB"/>
        </w:rPr>
        <w:t xml:space="preserve">certificates </w:t>
      </w:r>
      <w:r>
        <w:rPr>
          <w:rFonts w:ascii="Arial" w:hAnsi="Arial" w:cs="Arial"/>
          <w:sz w:val="20"/>
          <w:szCs w:val="20"/>
          <w:lang w:val="en-GB"/>
        </w:rPr>
        <w:t xml:space="preserve">are always replaced by statements, released according to the </w:t>
      </w:r>
      <w:r w:rsidRPr="00A3539F">
        <w:rPr>
          <w:rFonts w:ascii="Arial" w:hAnsi="Arial" w:cs="Arial"/>
          <w:sz w:val="20"/>
          <w:szCs w:val="20"/>
          <w:lang w:val="en-GB"/>
        </w:rPr>
        <w:t>articles 46 and 47 of the D.P.R. n. 445/2000.</w:t>
      </w:r>
    </w:p>
    <w:p w14:paraId="4D10C23A" w14:textId="77777777" w:rsidR="00BC65A9" w:rsidRPr="008531C1" w:rsidRDefault="00BC65A9" w:rsidP="00BC65A9">
      <w:pPr>
        <w:rPr>
          <w:rFonts w:ascii="Arial" w:hAnsi="Arial" w:cs="Arial"/>
          <w:sz w:val="20"/>
          <w:szCs w:val="20"/>
          <w:lang w:val="en-GB"/>
        </w:rPr>
      </w:pPr>
      <w:r w:rsidRPr="008531C1">
        <w:rPr>
          <w:rFonts w:ascii="Arial" w:hAnsi="Arial" w:cs="Arial"/>
          <w:sz w:val="20"/>
          <w:szCs w:val="20"/>
          <w:lang w:val="en-GB"/>
        </w:rPr>
        <w:t>In relation to administrative documentations, citizens of a non-EU country must comply with the requirements foreseen in art. 3, subsec</w:t>
      </w:r>
      <w:r>
        <w:rPr>
          <w:rFonts w:ascii="Arial" w:hAnsi="Arial" w:cs="Arial"/>
          <w:sz w:val="20"/>
          <w:szCs w:val="20"/>
          <w:lang w:val="en-GB"/>
        </w:rPr>
        <w:t>tions</w:t>
      </w:r>
      <w:r w:rsidRPr="008531C1">
        <w:rPr>
          <w:rFonts w:ascii="Arial" w:hAnsi="Arial" w:cs="Arial"/>
          <w:sz w:val="20"/>
          <w:szCs w:val="20"/>
          <w:lang w:val="en-GB"/>
        </w:rPr>
        <w:t xml:space="preserve"> 2, 3 and 4 of the D.P.R. n. 445/2000.</w:t>
      </w:r>
    </w:p>
    <w:p w14:paraId="16F815B2" w14:textId="77777777" w:rsidR="00BC65A9" w:rsidRPr="00A5089C" w:rsidRDefault="00BC65A9" w:rsidP="00BC65A9">
      <w:pPr>
        <w:rPr>
          <w:rFonts w:ascii="Arial" w:hAnsi="Arial" w:cs="Arial"/>
          <w:sz w:val="20"/>
          <w:szCs w:val="20"/>
          <w:lang w:val="en-GB"/>
        </w:rPr>
      </w:pPr>
      <w:r>
        <w:rPr>
          <w:rFonts w:ascii="Arial" w:hAnsi="Arial" w:cs="Arial"/>
          <w:sz w:val="20"/>
          <w:szCs w:val="20"/>
          <w:lang w:val="en-GB"/>
        </w:rPr>
        <w:t>Owned</w:t>
      </w:r>
      <w:r w:rsidRPr="008531C1">
        <w:rPr>
          <w:rFonts w:ascii="Arial" w:hAnsi="Arial" w:cs="Arial"/>
          <w:sz w:val="20"/>
          <w:szCs w:val="20"/>
          <w:lang w:val="en-GB"/>
        </w:rPr>
        <w:t xml:space="preserve"> </w:t>
      </w:r>
      <w:r>
        <w:rPr>
          <w:rFonts w:ascii="Arial" w:hAnsi="Arial" w:cs="Arial"/>
          <w:sz w:val="20"/>
          <w:szCs w:val="20"/>
          <w:lang w:val="en-GB"/>
        </w:rPr>
        <w:t>qualifications</w:t>
      </w:r>
      <w:r w:rsidRPr="008531C1">
        <w:rPr>
          <w:rFonts w:ascii="Arial" w:hAnsi="Arial" w:cs="Arial"/>
          <w:sz w:val="20"/>
          <w:szCs w:val="20"/>
          <w:lang w:val="en-GB"/>
        </w:rPr>
        <w:t xml:space="preserve"> and statements, written in another foreign language than English, French, German and Spanish, must be </w:t>
      </w:r>
      <w:r>
        <w:rPr>
          <w:rFonts w:ascii="Arial" w:hAnsi="Arial" w:cs="Arial"/>
          <w:sz w:val="20"/>
          <w:szCs w:val="20"/>
          <w:lang w:val="en-GB"/>
        </w:rPr>
        <w:t>translated in</w:t>
      </w:r>
      <w:r w:rsidRPr="008531C1">
        <w:rPr>
          <w:rFonts w:ascii="Arial" w:hAnsi="Arial" w:cs="Arial"/>
          <w:sz w:val="20"/>
          <w:szCs w:val="20"/>
          <w:lang w:val="en-GB"/>
        </w:rPr>
        <w:t xml:space="preserve"> Italian</w:t>
      </w:r>
      <w:r>
        <w:rPr>
          <w:rFonts w:ascii="Arial" w:hAnsi="Arial" w:cs="Arial"/>
          <w:sz w:val="20"/>
          <w:szCs w:val="20"/>
          <w:lang w:val="en-GB"/>
        </w:rPr>
        <w:t xml:space="preserve">, </w:t>
      </w:r>
      <w:r w:rsidRPr="008531C1">
        <w:rPr>
          <w:rFonts w:ascii="Arial" w:hAnsi="Arial" w:cs="Arial"/>
          <w:sz w:val="20"/>
          <w:szCs w:val="20"/>
          <w:lang w:val="en-GB"/>
        </w:rPr>
        <w:t xml:space="preserve">and certified as conforming by the competent Italian diplomatic </w:t>
      </w:r>
      <w:r>
        <w:rPr>
          <w:rFonts w:ascii="Arial" w:hAnsi="Arial" w:cs="Arial"/>
          <w:sz w:val="20"/>
          <w:szCs w:val="20"/>
          <w:lang w:val="en-GB"/>
        </w:rPr>
        <w:t xml:space="preserve">either by </w:t>
      </w:r>
      <w:r w:rsidRPr="008531C1">
        <w:rPr>
          <w:rFonts w:ascii="Arial" w:hAnsi="Arial" w:cs="Arial"/>
          <w:sz w:val="20"/>
          <w:szCs w:val="20"/>
          <w:lang w:val="en-GB"/>
        </w:rPr>
        <w:t>consular office</w:t>
      </w:r>
      <w:r>
        <w:rPr>
          <w:rFonts w:ascii="Arial" w:hAnsi="Arial" w:cs="Arial"/>
          <w:sz w:val="20"/>
          <w:szCs w:val="20"/>
          <w:lang w:val="en-GB"/>
        </w:rPr>
        <w:t>s</w:t>
      </w:r>
      <w:r w:rsidRPr="008531C1">
        <w:rPr>
          <w:rFonts w:ascii="Arial" w:hAnsi="Arial" w:cs="Arial"/>
          <w:sz w:val="20"/>
          <w:szCs w:val="20"/>
          <w:lang w:val="en-GB"/>
        </w:rPr>
        <w:t xml:space="preserve"> or by a </w:t>
      </w:r>
      <w:r>
        <w:rPr>
          <w:rFonts w:ascii="Arial" w:hAnsi="Arial" w:cs="Arial"/>
          <w:sz w:val="20"/>
          <w:szCs w:val="20"/>
          <w:lang w:val="en-GB"/>
        </w:rPr>
        <w:t xml:space="preserve">sworn </w:t>
      </w:r>
      <w:r w:rsidRPr="008531C1">
        <w:rPr>
          <w:rFonts w:ascii="Arial" w:hAnsi="Arial" w:cs="Arial"/>
          <w:sz w:val="20"/>
          <w:szCs w:val="20"/>
          <w:lang w:val="en-GB"/>
        </w:rPr>
        <w:t>translator.</w:t>
      </w:r>
    </w:p>
    <w:p w14:paraId="46651359" w14:textId="77777777" w:rsidR="00BC65A9" w:rsidRPr="00A5089C" w:rsidRDefault="00BC65A9" w:rsidP="00BC65A9">
      <w:pPr>
        <w:rPr>
          <w:rFonts w:ascii="Arial" w:hAnsi="Arial" w:cs="Arial"/>
          <w:sz w:val="20"/>
          <w:szCs w:val="20"/>
          <w:lang w:val="en-GB"/>
        </w:rPr>
      </w:pPr>
      <w:r w:rsidRPr="00A5089C">
        <w:rPr>
          <w:rFonts w:ascii="Arial" w:hAnsi="Arial" w:cs="Arial"/>
          <w:sz w:val="20"/>
          <w:szCs w:val="20"/>
          <w:lang w:val="en-GB"/>
        </w:rPr>
        <w:t xml:space="preserve">The Administration </w:t>
      </w:r>
      <w:r>
        <w:rPr>
          <w:rFonts w:ascii="Arial" w:hAnsi="Arial" w:cs="Arial"/>
          <w:sz w:val="20"/>
          <w:szCs w:val="20"/>
          <w:lang w:val="en-GB"/>
        </w:rPr>
        <w:t xml:space="preserve">reserves </w:t>
      </w:r>
      <w:r w:rsidRPr="00A5089C">
        <w:rPr>
          <w:rFonts w:ascii="Arial" w:hAnsi="Arial" w:cs="Arial"/>
          <w:sz w:val="20"/>
          <w:szCs w:val="20"/>
          <w:lang w:val="en-GB"/>
        </w:rPr>
        <w:t>the right to carry out checks on the truthfulness of the declarations, self-certifications and substitute declarations. In the event of fake statements, the provisions in articles 483, 485 and 486 of the penal code will be applied.</w:t>
      </w:r>
    </w:p>
    <w:p w14:paraId="2EA41453" w14:textId="77777777" w:rsidR="00BC65A9" w:rsidRPr="008F0821" w:rsidRDefault="00BC65A9" w:rsidP="00BC65A9">
      <w:pPr>
        <w:jc w:val="center"/>
        <w:rPr>
          <w:rFonts w:ascii="Arial" w:hAnsi="Arial" w:cs="Arial"/>
          <w:b/>
          <w:sz w:val="20"/>
          <w:szCs w:val="20"/>
          <w:lang w:val="en-GB"/>
        </w:rPr>
      </w:pPr>
      <w:r w:rsidRPr="008F0821">
        <w:rPr>
          <w:rFonts w:ascii="Arial" w:hAnsi="Arial" w:cs="Arial"/>
          <w:b/>
          <w:sz w:val="20"/>
          <w:szCs w:val="20"/>
          <w:lang w:val="en-GB"/>
        </w:rPr>
        <w:t>Art. 4</w:t>
      </w:r>
    </w:p>
    <w:p w14:paraId="67AC8992" w14:textId="77777777" w:rsidR="00BC65A9" w:rsidRDefault="00BC65A9" w:rsidP="00BC65A9">
      <w:pPr>
        <w:jc w:val="center"/>
        <w:rPr>
          <w:rFonts w:ascii="Arial" w:hAnsi="Arial" w:cs="Arial"/>
          <w:b/>
          <w:sz w:val="20"/>
          <w:szCs w:val="20"/>
          <w:lang w:val="en-GB"/>
        </w:rPr>
      </w:pPr>
      <w:r w:rsidRPr="008F0821">
        <w:rPr>
          <w:rFonts w:ascii="Arial" w:hAnsi="Arial" w:cs="Arial"/>
          <w:b/>
          <w:sz w:val="20"/>
          <w:szCs w:val="20"/>
          <w:lang w:val="en-GB"/>
        </w:rPr>
        <w:t>P</w:t>
      </w:r>
      <w:r>
        <w:rPr>
          <w:rFonts w:ascii="Arial" w:hAnsi="Arial" w:cs="Arial"/>
          <w:b/>
          <w:sz w:val="20"/>
          <w:szCs w:val="20"/>
          <w:lang w:val="en-GB"/>
        </w:rPr>
        <w:t>ublications</w:t>
      </w:r>
    </w:p>
    <w:p w14:paraId="61268293" w14:textId="77777777" w:rsidR="00BC65A9" w:rsidRDefault="00BC65A9" w:rsidP="00BC65A9">
      <w:pPr>
        <w:rPr>
          <w:rFonts w:ascii="Arial" w:hAnsi="Arial" w:cs="Arial"/>
          <w:sz w:val="20"/>
          <w:szCs w:val="20"/>
          <w:lang w:val="en-GB"/>
        </w:rPr>
      </w:pPr>
    </w:p>
    <w:p w14:paraId="1D6C27C2" w14:textId="77777777" w:rsidR="00BC65A9" w:rsidRDefault="00BC65A9" w:rsidP="00BC65A9">
      <w:pPr>
        <w:rPr>
          <w:rFonts w:ascii="Arial" w:hAnsi="Arial" w:cs="Arial"/>
          <w:sz w:val="20"/>
          <w:szCs w:val="20"/>
          <w:lang w:val="en-GB"/>
        </w:rPr>
      </w:pPr>
      <w:r w:rsidRPr="00A5089C">
        <w:rPr>
          <w:rFonts w:ascii="Arial" w:hAnsi="Arial" w:cs="Arial"/>
          <w:sz w:val="20"/>
          <w:szCs w:val="20"/>
          <w:lang w:val="en-GB"/>
        </w:rPr>
        <w:t xml:space="preserve">The publications that the candidate </w:t>
      </w:r>
      <w:r>
        <w:rPr>
          <w:rFonts w:ascii="Arial" w:hAnsi="Arial" w:cs="Arial"/>
          <w:sz w:val="20"/>
          <w:szCs w:val="20"/>
          <w:lang w:val="en-GB"/>
        </w:rPr>
        <w:t xml:space="preserve">will show for this selection </w:t>
      </w:r>
      <w:r w:rsidRPr="00A5089C">
        <w:rPr>
          <w:rFonts w:ascii="Arial" w:hAnsi="Arial" w:cs="Arial"/>
          <w:sz w:val="20"/>
          <w:szCs w:val="20"/>
          <w:lang w:val="en-GB"/>
        </w:rPr>
        <w:t>procedure must be numbered sequentially, with the relat</w:t>
      </w:r>
      <w:r>
        <w:rPr>
          <w:rFonts w:ascii="Arial" w:hAnsi="Arial" w:cs="Arial"/>
          <w:sz w:val="20"/>
          <w:szCs w:val="20"/>
          <w:lang w:val="en-GB"/>
        </w:rPr>
        <w:t xml:space="preserve">ed </w:t>
      </w:r>
      <w:r w:rsidRPr="00A5089C">
        <w:rPr>
          <w:rFonts w:ascii="Arial" w:hAnsi="Arial" w:cs="Arial"/>
          <w:sz w:val="20"/>
          <w:szCs w:val="20"/>
          <w:lang w:val="en-GB"/>
        </w:rPr>
        <w:t>list</w:t>
      </w:r>
      <w:r>
        <w:rPr>
          <w:rFonts w:ascii="Arial" w:hAnsi="Arial" w:cs="Arial"/>
          <w:sz w:val="20"/>
          <w:szCs w:val="20"/>
          <w:lang w:val="en-GB"/>
        </w:rPr>
        <w:t>,</w:t>
      </w:r>
      <w:r w:rsidRPr="00A5089C">
        <w:rPr>
          <w:rFonts w:ascii="Arial" w:hAnsi="Arial" w:cs="Arial"/>
          <w:sz w:val="20"/>
          <w:szCs w:val="20"/>
          <w:lang w:val="en-GB"/>
        </w:rPr>
        <w:t xml:space="preserve"> dated</w:t>
      </w:r>
      <w:r>
        <w:rPr>
          <w:rFonts w:ascii="Arial" w:hAnsi="Arial" w:cs="Arial"/>
          <w:sz w:val="20"/>
          <w:szCs w:val="20"/>
          <w:lang w:val="en-GB"/>
        </w:rPr>
        <w:t>,</w:t>
      </w:r>
      <w:r w:rsidRPr="00A5089C">
        <w:rPr>
          <w:rFonts w:ascii="Arial" w:hAnsi="Arial" w:cs="Arial"/>
          <w:sz w:val="20"/>
          <w:szCs w:val="20"/>
          <w:lang w:val="en-GB"/>
        </w:rPr>
        <w:t xml:space="preserve"> </w:t>
      </w:r>
      <w:r>
        <w:rPr>
          <w:rFonts w:ascii="Arial" w:hAnsi="Arial" w:cs="Arial"/>
          <w:sz w:val="20"/>
          <w:szCs w:val="20"/>
          <w:lang w:val="en-GB"/>
        </w:rPr>
        <w:t>signed and sent,</w:t>
      </w:r>
      <w:r w:rsidRPr="00A5089C">
        <w:rPr>
          <w:rFonts w:ascii="Arial" w:hAnsi="Arial" w:cs="Arial"/>
          <w:sz w:val="20"/>
          <w:szCs w:val="20"/>
          <w:lang w:val="en-GB"/>
        </w:rPr>
        <w:t xml:space="preserve"> </w:t>
      </w:r>
      <w:r>
        <w:rPr>
          <w:rFonts w:ascii="Arial" w:hAnsi="Arial" w:cs="Arial"/>
          <w:sz w:val="20"/>
          <w:szCs w:val="20"/>
          <w:lang w:val="en-GB"/>
        </w:rPr>
        <w:t xml:space="preserve">by </w:t>
      </w:r>
      <w:r w:rsidRPr="0067654E">
        <w:rPr>
          <w:rFonts w:ascii="Arial" w:hAnsi="Arial" w:cs="Arial"/>
          <w:b/>
          <w:sz w:val="20"/>
          <w:szCs w:val="20"/>
          <w:u w:val="single"/>
          <w:lang w:val="en-GB"/>
        </w:rPr>
        <w:t>email PEC (for the Italian candidates</w:t>
      </w:r>
      <w:r>
        <w:rPr>
          <w:rFonts w:ascii="Arial" w:hAnsi="Arial" w:cs="Arial"/>
          <w:sz w:val="20"/>
          <w:szCs w:val="20"/>
          <w:lang w:val="en-GB"/>
        </w:rPr>
        <w:t xml:space="preserve">) and </w:t>
      </w:r>
      <w:r>
        <w:rPr>
          <w:rFonts w:ascii="Arial" w:hAnsi="Arial" w:cs="Arial"/>
          <w:b/>
          <w:sz w:val="20"/>
          <w:szCs w:val="20"/>
          <w:lang w:val="en-GB"/>
        </w:rPr>
        <w:t>by email (only</w:t>
      </w:r>
      <w:r w:rsidRPr="0067654E">
        <w:rPr>
          <w:rFonts w:ascii="Arial" w:hAnsi="Arial" w:cs="Arial"/>
          <w:b/>
          <w:sz w:val="20"/>
          <w:szCs w:val="20"/>
          <w:lang w:val="en-GB"/>
        </w:rPr>
        <w:t xml:space="preserve"> for foreign citizens)</w:t>
      </w:r>
      <w:r>
        <w:rPr>
          <w:rFonts w:ascii="Arial" w:hAnsi="Arial" w:cs="Arial"/>
          <w:b/>
          <w:sz w:val="20"/>
          <w:szCs w:val="20"/>
          <w:lang w:val="en-GB"/>
        </w:rPr>
        <w:t>,</w:t>
      </w:r>
      <w:r>
        <w:rPr>
          <w:rFonts w:ascii="Arial" w:hAnsi="Arial" w:cs="Arial"/>
          <w:sz w:val="20"/>
          <w:szCs w:val="20"/>
          <w:lang w:val="en-GB"/>
        </w:rPr>
        <w:t xml:space="preserve"> along </w:t>
      </w:r>
      <w:r w:rsidRPr="00A5089C">
        <w:rPr>
          <w:rFonts w:ascii="Arial" w:hAnsi="Arial" w:cs="Arial"/>
          <w:sz w:val="20"/>
          <w:szCs w:val="20"/>
          <w:lang w:val="en-GB"/>
        </w:rPr>
        <w:t>with the application</w:t>
      </w:r>
      <w:r>
        <w:rPr>
          <w:rFonts w:ascii="Arial" w:hAnsi="Arial" w:cs="Arial"/>
          <w:sz w:val="20"/>
          <w:szCs w:val="20"/>
          <w:lang w:val="en-GB"/>
        </w:rPr>
        <w:t xml:space="preserve"> and sharing them in different sending </w:t>
      </w:r>
      <w:r w:rsidRPr="00A5089C">
        <w:rPr>
          <w:rFonts w:ascii="Arial" w:hAnsi="Arial" w:cs="Arial"/>
          <w:sz w:val="20"/>
          <w:szCs w:val="20"/>
          <w:lang w:val="en-GB"/>
        </w:rPr>
        <w:t>(maximum size of each</w:t>
      </w:r>
      <w:r>
        <w:rPr>
          <w:rFonts w:ascii="Arial" w:hAnsi="Arial" w:cs="Arial"/>
          <w:sz w:val="20"/>
          <w:szCs w:val="20"/>
          <w:lang w:val="en-GB"/>
        </w:rPr>
        <w:t xml:space="preserve"> sending </w:t>
      </w:r>
      <w:r w:rsidRPr="00A5089C">
        <w:rPr>
          <w:rFonts w:ascii="Arial" w:hAnsi="Arial" w:cs="Arial"/>
          <w:sz w:val="20"/>
          <w:szCs w:val="20"/>
          <w:lang w:val="en-GB"/>
        </w:rPr>
        <w:t>20 Megabytes)</w:t>
      </w:r>
      <w:r>
        <w:rPr>
          <w:rFonts w:ascii="Arial" w:hAnsi="Arial" w:cs="Arial"/>
          <w:sz w:val="20"/>
          <w:szCs w:val="20"/>
          <w:lang w:val="en-GB"/>
        </w:rPr>
        <w:t>, if necessary</w:t>
      </w:r>
      <w:r w:rsidRPr="00A5089C">
        <w:rPr>
          <w:rFonts w:ascii="Arial" w:hAnsi="Arial" w:cs="Arial"/>
          <w:sz w:val="20"/>
          <w:szCs w:val="20"/>
          <w:lang w:val="en-GB"/>
        </w:rPr>
        <w:t>.</w:t>
      </w:r>
      <w:r>
        <w:rPr>
          <w:rFonts w:ascii="Arial" w:hAnsi="Arial" w:cs="Arial"/>
          <w:sz w:val="20"/>
          <w:szCs w:val="20"/>
          <w:lang w:val="en-GB"/>
        </w:rPr>
        <w:t xml:space="preserve"> Publications sent after the deadline will be rejected. </w:t>
      </w:r>
    </w:p>
    <w:p w14:paraId="327F3181" w14:textId="40B2E220" w:rsidR="00A65A20" w:rsidRPr="00A65A20" w:rsidRDefault="00BC65A9" w:rsidP="00A65A20">
      <w:pPr>
        <w:rPr>
          <w:rFonts w:ascii="Arial" w:hAnsi="Arial" w:cs="Arial"/>
          <w:sz w:val="20"/>
          <w:szCs w:val="20"/>
          <w:lang w:val="en-GB"/>
        </w:rPr>
      </w:pPr>
      <w:r w:rsidRPr="0067654E">
        <w:rPr>
          <w:rFonts w:ascii="Arial" w:hAnsi="Arial" w:cs="Arial"/>
          <w:b/>
          <w:sz w:val="20"/>
          <w:szCs w:val="20"/>
          <w:u w:val="single"/>
          <w:lang w:val="en-GB"/>
        </w:rPr>
        <w:t xml:space="preserve">If a candidate will send a number of publications exceeding the envisaged number </w:t>
      </w:r>
      <w:r w:rsidRPr="007A281B">
        <w:rPr>
          <w:rFonts w:ascii="Arial" w:hAnsi="Arial" w:cs="Arial"/>
          <w:sz w:val="20"/>
          <w:szCs w:val="20"/>
          <w:u w:val="single"/>
          <w:lang w:val="en-GB"/>
        </w:rPr>
        <w:t xml:space="preserve">(as per </w:t>
      </w:r>
      <w:r w:rsidR="007A281B" w:rsidRPr="007A281B">
        <w:rPr>
          <w:rFonts w:ascii="Arial" w:hAnsi="Arial" w:cs="Arial"/>
          <w:sz w:val="20"/>
          <w:szCs w:val="20"/>
          <w:u w:val="single"/>
          <w:lang w:val="en-GB"/>
        </w:rPr>
        <w:t>this public notice</w:t>
      </w:r>
      <w:r w:rsidRPr="007A281B">
        <w:rPr>
          <w:rFonts w:ascii="Arial" w:hAnsi="Arial" w:cs="Arial"/>
          <w:sz w:val="20"/>
          <w:szCs w:val="20"/>
          <w:u w:val="single"/>
          <w:lang w:val="en-GB"/>
        </w:rPr>
        <w:t>)</w:t>
      </w:r>
      <w:r w:rsidRPr="0067654E">
        <w:rPr>
          <w:rFonts w:ascii="Arial" w:hAnsi="Arial" w:cs="Arial"/>
          <w:b/>
          <w:sz w:val="20"/>
          <w:szCs w:val="20"/>
          <w:u w:val="single"/>
          <w:lang w:val="en-GB"/>
        </w:rPr>
        <w:t xml:space="preserve"> the evaluation committee will assess only th</w:t>
      </w:r>
      <w:r>
        <w:rPr>
          <w:rFonts w:ascii="Arial" w:hAnsi="Arial" w:cs="Arial"/>
          <w:b/>
          <w:sz w:val="20"/>
          <w:szCs w:val="20"/>
          <w:u w:val="single"/>
          <w:lang w:val="en-GB"/>
        </w:rPr>
        <w:t xml:space="preserve">e ones </w:t>
      </w:r>
      <w:r w:rsidRPr="0067654E">
        <w:rPr>
          <w:rFonts w:ascii="Arial" w:hAnsi="Arial" w:cs="Arial"/>
          <w:b/>
          <w:sz w:val="20"/>
          <w:szCs w:val="20"/>
          <w:u w:val="single"/>
          <w:lang w:val="en-GB"/>
        </w:rPr>
        <w:t>foreseen by the call and as numbered by the candidates.</w:t>
      </w:r>
    </w:p>
    <w:p w14:paraId="3903CA4C" w14:textId="77777777" w:rsidR="00BC65A9" w:rsidRDefault="00BC65A9" w:rsidP="00BC65A9">
      <w:pPr>
        <w:rPr>
          <w:rFonts w:ascii="Arial" w:hAnsi="Arial" w:cs="Arial"/>
          <w:sz w:val="20"/>
          <w:szCs w:val="20"/>
          <w:lang w:val="en-GB"/>
        </w:rPr>
      </w:pPr>
      <w:r>
        <w:rPr>
          <w:rFonts w:ascii="Arial" w:hAnsi="Arial" w:cs="Arial"/>
          <w:sz w:val="20"/>
          <w:szCs w:val="20"/>
          <w:lang w:val="en-GB"/>
        </w:rPr>
        <w:t>Under this selection’s procedure, the commission will evaluate the publications and works published within the deadline; and namely those for which, if published before the 2</w:t>
      </w:r>
      <w:r w:rsidRPr="00570FE4">
        <w:rPr>
          <w:rFonts w:ascii="Arial" w:hAnsi="Arial" w:cs="Arial"/>
          <w:sz w:val="20"/>
          <w:szCs w:val="20"/>
          <w:vertAlign w:val="superscript"/>
          <w:lang w:val="en-GB"/>
        </w:rPr>
        <w:t>nd</w:t>
      </w:r>
      <w:r>
        <w:rPr>
          <w:rFonts w:ascii="Arial" w:hAnsi="Arial" w:cs="Arial"/>
          <w:sz w:val="20"/>
          <w:szCs w:val="20"/>
          <w:lang w:val="en-GB"/>
        </w:rPr>
        <w:t xml:space="preserve"> September 2006 the legal deposit as foreseen in the </w:t>
      </w:r>
      <w:r w:rsidRPr="000639EA">
        <w:rPr>
          <w:rFonts w:ascii="Arial" w:hAnsi="Arial" w:cs="Arial"/>
          <w:sz w:val="20"/>
          <w:szCs w:val="20"/>
          <w:lang w:val="en-GB"/>
        </w:rPr>
        <w:t>Legislative Decree of th</w:t>
      </w:r>
      <w:r>
        <w:rPr>
          <w:rFonts w:ascii="Arial" w:hAnsi="Arial" w:cs="Arial"/>
          <w:sz w:val="20"/>
          <w:szCs w:val="20"/>
          <w:lang w:val="en-GB"/>
        </w:rPr>
        <w:t xml:space="preserve">e Lieutenancy 31.08.1945 n. 660 has been carried out, consisting in the delivery by the printer, of 4 copies of each work or publication to the </w:t>
      </w:r>
      <w:r w:rsidRPr="000639EA">
        <w:rPr>
          <w:rFonts w:ascii="Arial" w:hAnsi="Arial" w:cs="Arial"/>
          <w:sz w:val="20"/>
          <w:szCs w:val="20"/>
          <w:lang w:val="en-GB"/>
        </w:rPr>
        <w:t>Prefecture of the Province</w:t>
      </w:r>
      <w:r>
        <w:rPr>
          <w:rFonts w:ascii="Arial" w:hAnsi="Arial" w:cs="Arial"/>
          <w:sz w:val="20"/>
          <w:szCs w:val="20"/>
          <w:lang w:val="en-GB"/>
        </w:rPr>
        <w:t xml:space="preserve"> where the printing company is based and one copy to the Public Judge court; if published after the 2</w:t>
      </w:r>
      <w:r w:rsidRPr="00570FE4">
        <w:rPr>
          <w:rFonts w:ascii="Arial" w:hAnsi="Arial" w:cs="Arial"/>
          <w:sz w:val="20"/>
          <w:szCs w:val="20"/>
          <w:vertAlign w:val="superscript"/>
          <w:lang w:val="en-GB"/>
        </w:rPr>
        <w:t>nd</w:t>
      </w:r>
      <w:r>
        <w:rPr>
          <w:rFonts w:ascii="Arial" w:hAnsi="Arial" w:cs="Arial"/>
          <w:sz w:val="20"/>
          <w:szCs w:val="20"/>
          <w:lang w:val="en-GB"/>
        </w:rPr>
        <w:t xml:space="preserve"> September 2006  the legal deposit has been carried out according to the </w:t>
      </w:r>
      <w:r w:rsidRPr="000639EA">
        <w:rPr>
          <w:rFonts w:ascii="Arial" w:hAnsi="Arial" w:cs="Arial"/>
          <w:sz w:val="20"/>
          <w:szCs w:val="20"/>
          <w:lang w:val="en-GB"/>
        </w:rPr>
        <w:t xml:space="preserve">Law 15.04.2004 </w:t>
      </w:r>
      <w:r>
        <w:rPr>
          <w:rFonts w:ascii="Arial" w:hAnsi="Arial" w:cs="Arial"/>
          <w:sz w:val="20"/>
          <w:szCs w:val="20"/>
          <w:lang w:val="en-GB"/>
        </w:rPr>
        <w:t>n. 106,</w:t>
      </w:r>
      <w:r w:rsidRPr="000639EA">
        <w:rPr>
          <w:rFonts w:ascii="Arial" w:hAnsi="Arial" w:cs="Arial"/>
          <w:sz w:val="20"/>
          <w:szCs w:val="20"/>
          <w:lang w:val="en-GB"/>
        </w:rPr>
        <w:t xml:space="preserve"> the D.</w:t>
      </w:r>
      <w:r>
        <w:rPr>
          <w:rFonts w:ascii="Arial" w:hAnsi="Arial" w:cs="Arial"/>
          <w:sz w:val="20"/>
          <w:szCs w:val="20"/>
          <w:lang w:val="en-GB"/>
        </w:rPr>
        <w:t>P.R. n. 252 of 03.05.2006 and</w:t>
      </w:r>
      <w:r w:rsidRPr="000639EA">
        <w:rPr>
          <w:rFonts w:ascii="Arial" w:hAnsi="Arial" w:cs="Arial"/>
          <w:sz w:val="20"/>
          <w:szCs w:val="20"/>
          <w:lang w:val="en-GB"/>
        </w:rPr>
        <w:t xml:space="preserve"> the decree of the Ministry for Cu</w:t>
      </w:r>
      <w:r>
        <w:rPr>
          <w:rFonts w:ascii="Arial" w:hAnsi="Arial" w:cs="Arial"/>
          <w:sz w:val="20"/>
          <w:szCs w:val="20"/>
          <w:lang w:val="en-GB"/>
        </w:rPr>
        <w:t xml:space="preserve">ltural Heritage and Activities dated </w:t>
      </w:r>
      <w:r w:rsidRPr="000639EA">
        <w:rPr>
          <w:rFonts w:ascii="Arial" w:hAnsi="Arial" w:cs="Arial"/>
          <w:sz w:val="20"/>
          <w:szCs w:val="20"/>
          <w:lang w:val="en-GB"/>
        </w:rPr>
        <w:t>28.12.2007.</w:t>
      </w:r>
    </w:p>
    <w:p w14:paraId="617485AC" w14:textId="77777777" w:rsidR="00BC65A9" w:rsidRDefault="00BC65A9" w:rsidP="00BC65A9">
      <w:pPr>
        <w:rPr>
          <w:rFonts w:ascii="Arial" w:hAnsi="Arial" w:cs="Arial"/>
          <w:sz w:val="20"/>
          <w:szCs w:val="20"/>
          <w:lang w:val="en-GB"/>
        </w:rPr>
      </w:pPr>
      <w:r w:rsidRPr="00235F15">
        <w:rPr>
          <w:rFonts w:ascii="Arial" w:hAnsi="Arial" w:cs="Arial"/>
          <w:sz w:val="20"/>
          <w:szCs w:val="20"/>
          <w:lang w:val="en-GB"/>
        </w:rPr>
        <w:t xml:space="preserve">The fulfilment of these obligations must be certified by </w:t>
      </w:r>
      <w:r>
        <w:rPr>
          <w:rFonts w:ascii="Arial" w:hAnsi="Arial" w:cs="Arial"/>
          <w:sz w:val="20"/>
          <w:szCs w:val="20"/>
          <w:lang w:val="en-GB"/>
        </w:rPr>
        <w:t>suitable documents, certifying the successful deposit or with a statement/</w:t>
      </w:r>
      <w:r w:rsidRPr="00235F15">
        <w:rPr>
          <w:rFonts w:ascii="Arial" w:hAnsi="Arial" w:cs="Arial"/>
          <w:sz w:val="20"/>
          <w:szCs w:val="20"/>
          <w:lang w:val="en-GB"/>
        </w:rPr>
        <w:t>declaration by the candidates</w:t>
      </w:r>
      <w:r>
        <w:rPr>
          <w:rFonts w:ascii="Arial" w:hAnsi="Arial" w:cs="Arial"/>
          <w:sz w:val="20"/>
          <w:szCs w:val="20"/>
          <w:lang w:val="en-GB"/>
        </w:rPr>
        <w:t>,</w:t>
      </w:r>
      <w:r w:rsidRPr="00235F15">
        <w:rPr>
          <w:rFonts w:ascii="Arial" w:hAnsi="Arial" w:cs="Arial"/>
          <w:sz w:val="20"/>
          <w:szCs w:val="20"/>
          <w:lang w:val="en-GB"/>
        </w:rPr>
        <w:t xml:space="preserve"> </w:t>
      </w:r>
      <w:r>
        <w:rPr>
          <w:rFonts w:ascii="Arial" w:hAnsi="Arial" w:cs="Arial"/>
          <w:sz w:val="20"/>
          <w:szCs w:val="20"/>
          <w:lang w:val="en-GB"/>
        </w:rPr>
        <w:t xml:space="preserve">to be sent along with </w:t>
      </w:r>
      <w:r w:rsidRPr="00235F15">
        <w:rPr>
          <w:rFonts w:ascii="Arial" w:hAnsi="Arial" w:cs="Arial"/>
          <w:sz w:val="20"/>
          <w:szCs w:val="20"/>
          <w:lang w:val="en-GB"/>
        </w:rPr>
        <w:t>the application</w:t>
      </w:r>
      <w:r>
        <w:rPr>
          <w:rFonts w:ascii="Arial" w:hAnsi="Arial" w:cs="Arial"/>
          <w:sz w:val="20"/>
          <w:szCs w:val="20"/>
          <w:lang w:val="en-GB"/>
        </w:rPr>
        <w:t xml:space="preserve">. </w:t>
      </w:r>
      <w:r w:rsidRPr="00235F15">
        <w:rPr>
          <w:rFonts w:ascii="Arial" w:hAnsi="Arial" w:cs="Arial"/>
          <w:sz w:val="20"/>
          <w:szCs w:val="20"/>
          <w:lang w:val="en-GB"/>
        </w:rPr>
        <w:t xml:space="preserve">For </w:t>
      </w:r>
      <w:r>
        <w:rPr>
          <w:rFonts w:ascii="Arial" w:hAnsi="Arial" w:cs="Arial"/>
          <w:sz w:val="20"/>
          <w:szCs w:val="20"/>
          <w:lang w:val="en-GB"/>
        </w:rPr>
        <w:t xml:space="preserve">the </w:t>
      </w:r>
      <w:r w:rsidRPr="00235F15">
        <w:rPr>
          <w:rFonts w:ascii="Arial" w:hAnsi="Arial" w:cs="Arial"/>
          <w:sz w:val="20"/>
          <w:szCs w:val="20"/>
          <w:lang w:val="en-GB"/>
        </w:rPr>
        <w:t xml:space="preserve">publications </w:t>
      </w:r>
      <w:r>
        <w:rPr>
          <w:rFonts w:ascii="Arial" w:hAnsi="Arial" w:cs="Arial"/>
          <w:sz w:val="20"/>
          <w:szCs w:val="20"/>
          <w:lang w:val="en-GB"/>
        </w:rPr>
        <w:t xml:space="preserve">and works, published abroad, </w:t>
      </w:r>
      <w:r w:rsidRPr="00235F15">
        <w:rPr>
          <w:rFonts w:ascii="Arial" w:hAnsi="Arial" w:cs="Arial"/>
          <w:sz w:val="20"/>
          <w:szCs w:val="20"/>
          <w:lang w:val="en-GB"/>
        </w:rPr>
        <w:t>date and place of publication must appear</w:t>
      </w:r>
      <w:r>
        <w:rPr>
          <w:rFonts w:ascii="Arial" w:hAnsi="Arial" w:cs="Arial"/>
          <w:sz w:val="20"/>
          <w:szCs w:val="20"/>
          <w:lang w:val="en-GB"/>
        </w:rPr>
        <w:t xml:space="preserve"> clearly</w:t>
      </w:r>
      <w:r w:rsidRPr="00235F15">
        <w:rPr>
          <w:rFonts w:ascii="Arial" w:hAnsi="Arial" w:cs="Arial"/>
          <w:sz w:val="20"/>
          <w:szCs w:val="20"/>
          <w:lang w:val="en-GB"/>
        </w:rPr>
        <w:t xml:space="preserve"> or the ISBN or equivalent </w:t>
      </w:r>
      <w:r>
        <w:rPr>
          <w:rFonts w:ascii="Arial" w:hAnsi="Arial" w:cs="Arial"/>
          <w:sz w:val="20"/>
          <w:szCs w:val="20"/>
          <w:lang w:val="en-GB"/>
        </w:rPr>
        <w:t>code has to be clearly showed.</w:t>
      </w:r>
    </w:p>
    <w:p w14:paraId="4E38FCF0" w14:textId="77777777" w:rsidR="00BC65A9" w:rsidRDefault="00BC65A9" w:rsidP="00BC65A9">
      <w:pPr>
        <w:rPr>
          <w:rFonts w:ascii="Arial" w:hAnsi="Arial" w:cs="Arial"/>
          <w:sz w:val="20"/>
          <w:szCs w:val="20"/>
          <w:lang w:val="en-GB"/>
        </w:rPr>
      </w:pPr>
      <w:r>
        <w:rPr>
          <w:rFonts w:ascii="Arial" w:hAnsi="Arial" w:cs="Arial"/>
          <w:sz w:val="20"/>
          <w:szCs w:val="20"/>
          <w:lang w:val="en-GB"/>
        </w:rPr>
        <w:t xml:space="preserve">The publications can be sent in one of the following languages: Italian, French, English, German and Spanish or otherwise translated in one of those languages. The translated copies can be sent along with the original copy </w:t>
      </w:r>
      <w:r w:rsidRPr="0044087D">
        <w:rPr>
          <w:rFonts w:ascii="Arial" w:hAnsi="Arial" w:cs="Arial"/>
          <w:sz w:val="20"/>
          <w:szCs w:val="20"/>
          <w:lang w:val="en-GB"/>
        </w:rPr>
        <w:t xml:space="preserve">in a typewritten copy </w:t>
      </w:r>
      <w:r>
        <w:rPr>
          <w:rFonts w:ascii="Arial" w:hAnsi="Arial" w:cs="Arial"/>
          <w:sz w:val="20"/>
          <w:szCs w:val="20"/>
          <w:lang w:val="en-GB"/>
        </w:rPr>
        <w:t xml:space="preserve">according to the </w:t>
      </w:r>
      <w:r w:rsidRPr="0044087D">
        <w:rPr>
          <w:rFonts w:ascii="Arial" w:hAnsi="Arial" w:cs="Arial"/>
          <w:sz w:val="20"/>
          <w:szCs w:val="20"/>
          <w:lang w:val="en-GB"/>
        </w:rPr>
        <w:t xml:space="preserve">original </w:t>
      </w:r>
      <w:r>
        <w:rPr>
          <w:rFonts w:ascii="Arial" w:hAnsi="Arial" w:cs="Arial"/>
          <w:sz w:val="20"/>
          <w:szCs w:val="20"/>
          <w:lang w:val="en-GB"/>
        </w:rPr>
        <w:t xml:space="preserve">one and in compliance with the </w:t>
      </w:r>
      <w:r w:rsidRPr="0044087D">
        <w:rPr>
          <w:rFonts w:ascii="Arial" w:hAnsi="Arial" w:cs="Arial"/>
          <w:sz w:val="20"/>
          <w:szCs w:val="20"/>
          <w:lang w:val="en-GB"/>
        </w:rPr>
        <w:t>current legislation.</w:t>
      </w:r>
    </w:p>
    <w:p w14:paraId="7B4C5AC6" w14:textId="77777777" w:rsidR="00BC65A9" w:rsidRPr="0076409F" w:rsidRDefault="00BC65A9" w:rsidP="00BC65A9">
      <w:pPr>
        <w:rPr>
          <w:rFonts w:ascii="Arial" w:hAnsi="Arial" w:cs="Arial"/>
          <w:sz w:val="20"/>
          <w:szCs w:val="20"/>
          <w:lang w:val="en-GB"/>
        </w:rPr>
      </w:pPr>
      <w:r w:rsidRPr="0076409F">
        <w:rPr>
          <w:rFonts w:ascii="Arial" w:hAnsi="Arial" w:cs="Arial"/>
          <w:sz w:val="20"/>
          <w:szCs w:val="20"/>
          <w:lang w:val="en-GB"/>
        </w:rPr>
        <w:t>The files concerning the publications must be sent together with a statement of compliance with the original pursuant to the art. 47 of the D.P.R. n. 445/2000.</w:t>
      </w:r>
    </w:p>
    <w:p w14:paraId="3B436B18" w14:textId="77777777" w:rsidR="00BC65A9" w:rsidRDefault="00BC65A9" w:rsidP="00BC65A9">
      <w:pPr>
        <w:rPr>
          <w:rFonts w:ascii="Arial" w:hAnsi="Arial" w:cs="Arial"/>
          <w:sz w:val="20"/>
          <w:szCs w:val="20"/>
          <w:lang w:val="en-GB"/>
        </w:rPr>
      </w:pPr>
      <w:r w:rsidRPr="0076409F">
        <w:rPr>
          <w:rFonts w:ascii="Arial" w:hAnsi="Arial" w:cs="Arial"/>
          <w:sz w:val="20"/>
          <w:szCs w:val="20"/>
          <w:lang w:val="en-GB"/>
        </w:rPr>
        <w:t>All the types of substitutive declarations, foreseen up to now, are valid for the Italian citizens and citizens of the European Union (D.P.R. n. 445/00), according to the scheme attached to the application for participation.</w:t>
      </w:r>
    </w:p>
    <w:p w14:paraId="247059A7" w14:textId="2DEEBED0" w:rsidR="007017FF" w:rsidRDefault="007017FF">
      <w:pPr>
        <w:jc w:val="left"/>
        <w:rPr>
          <w:rFonts w:ascii="Arial" w:hAnsi="Arial" w:cs="Arial"/>
          <w:sz w:val="20"/>
          <w:szCs w:val="20"/>
          <w:lang w:val="en-GB"/>
        </w:rPr>
      </w:pPr>
    </w:p>
    <w:p w14:paraId="052C1EA8" w14:textId="77777777" w:rsidR="00BC65A9" w:rsidRPr="008F0821" w:rsidRDefault="00BC65A9" w:rsidP="00BC65A9">
      <w:pPr>
        <w:jc w:val="center"/>
        <w:rPr>
          <w:rFonts w:ascii="Arial" w:hAnsi="Arial" w:cs="Arial"/>
          <w:b/>
          <w:sz w:val="20"/>
          <w:szCs w:val="20"/>
          <w:lang w:val="en-GB"/>
        </w:rPr>
      </w:pPr>
      <w:r w:rsidRPr="008F0821">
        <w:rPr>
          <w:rFonts w:ascii="Arial" w:hAnsi="Arial" w:cs="Arial"/>
          <w:b/>
          <w:sz w:val="20"/>
          <w:szCs w:val="20"/>
          <w:lang w:val="en-GB"/>
        </w:rPr>
        <w:t xml:space="preserve">Art. </w:t>
      </w:r>
      <w:r>
        <w:rPr>
          <w:rFonts w:ascii="Arial" w:hAnsi="Arial" w:cs="Arial"/>
          <w:b/>
          <w:sz w:val="20"/>
          <w:szCs w:val="20"/>
          <w:lang w:val="en-GB"/>
        </w:rPr>
        <w:t>5</w:t>
      </w:r>
    </w:p>
    <w:p w14:paraId="08A0D559" w14:textId="77777777" w:rsidR="00BC65A9" w:rsidRPr="00D528FF" w:rsidRDefault="00BC65A9" w:rsidP="00BC65A9">
      <w:pPr>
        <w:jc w:val="center"/>
        <w:rPr>
          <w:rFonts w:ascii="Arial" w:hAnsi="Arial" w:cs="Arial"/>
          <w:b/>
          <w:sz w:val="20"/>
          <w:szCs w:val="20"/>
          <w:lang w:val="en-GB"/>
        </w:rPr>
      </w:pPr>
      <w:r w:rsidRPr="0076409F">
        <w:rPr>
          <w:rFonts w:ascii="Arial" w:hAnsi="Arial" w:cs="Arial"/>
          <w:b/>
          <w:sz w:val="20"/>
          <w:szCs w:val="20"/>
          <w:lang w:val="en-GB"/>
        </w:rPr>
        <w:t>Exclusion from the selection procedure</w:t>
      </w:r>
    </w:p>
    <w:p w14:paraId="1D25614B" w14:textId="77777777" w:rsidR="00BC65A9" w:rsidRDefault="00BC65A9" w:rsidP="00BC65A9">
      <w:pPr>
        <w:rPr>
          <w:rFonts w:ascii="Arial" w:hAnsi="Arial" w:cs="Arial"/>
          <w:sz w:val="20"/>
          <w:szCs w:val="20"/>
          <w:lang w:val="en-GB"/>
        </w:rPr>
      </w:pPr>
      <w:r w:rsidRPr="003B4025">
        <w:rPr>
          <w:rFonts w:ascii="Arial" w:hAnsi="Arial" w:cs="Arial"/>
          <w:sz w:val="20"/>
          <w:szCs w:val="20"/>
          <w:lang w:val="en-GB"/>
        </w:rPr>
        <w:t xml:space="preserve">Candidates are admitted to the selection </w:t>
      </w:r>
      <w:r>
        <w:rPr>
          <w:rFonts w:ascii="Arial" w:hAnsi="Arial" w:cs="Arial"/>
          <w:sz w:val="20"/>
          <w:szCs w:val="20"/>
          <w:lang w:val="en-GB"/>
        </w:rPr>
        <w:t>on a conditional basis.</w:t>
      </w:r>
    </w:p>
    <w:p w14:paraId="3E12494C" w14:textId="77777777" w:rsidR="00BC65A9" w:rsidRDefault="00BC65A9" w:rsidP="00BC65A9">
      <w:pPr>
        <w:rPr>
          <w:rFonts w:ascii="Arial" w:hAnsi="Arial" w:cs="Arial"/>
          <w:sz w:val="20"/>
          <w:szCs w:val="20"/>
          <w:lang w:val="en-GB"/>
        </w:rPr>
      </w:pPr>
      <w:r w:rsidRPr="003B4025">
        <w:rPr>
          <w:rFonts w:ascii="Arial" w:hAnsi="Arial" w:cs="Arial"/>
          <w:sz w:val="20"/>
          <w:szCs w:val="20"/>
          <w:lang w:val="en-GB"/>
        </w:rPr>
        <w:t>The exclusion</w:t>
      </w:r>
      <w:r>
        <w:rPr>
          <w:rFonts w:ascii="Arial" w:hAnsi="Arial" w:cs="Arial"/>
          <w:sz w:val="20"/>
          <w:szCs w:val="20"/>
          <w:lang w:val="en-GB"/>
        </w:rPr>
        <w:t xml:space="preserve">, due to the lack of one of the requirements can be decided </w:t>
      </w:r>
      <w:r w:rsidRPr="003B4025">
        <w:rPr>
          <w:rFonts w:ascii="Arial" w:hAnsi="Arial" w:cs="Arial"/>
          <w:sz w:val="20"/>
          <w:szCs w:val="20"/>
          <w:lang w:val="en-GB"/>
        </w:rPr>
        <w:t xml:space="preserve">at any time during the procedure, by a </w:t>
      </w:r>
      <w:r>
        <w:rPr>
          <w:rFonts w:ascii="Arial" w:hAnsi="Arial" w:cs="Arial"/>
          <w:sz w:val="20"/>
          <w:szCs w:val="20"/>
          <w:lang w:val="en-GB"/>
        </w:rPr>
        <w:t xml:space="preserve">duly </w:t>
      </w:r>
      <w:r w:rsidRPr="003B4025">
        <w:rPr>
          <w:rFonts w:ascii="Arial" w:hAnsi="Arial" w:cs="Arial"/>
          <w:sz w:val="20"/>
          <w:szCs w:val="20"/>
          <w:lang w:val="en-GB"/>
        </w:rPr>
        <w:t xml:space="preserve">motivated </w:t>
      </w:r>
      <w:r>
        <w:rPr>
          <w:rFonts w:ascii="Arial" w:hAnsi="Arial" w:cs="Arial"/>
          <w:sz w:val="20"/>
          <w:szCs w:val="20"/>
          <w:lang w:val="en-GB"/>
        </w:rPr>
        <w:t xml:space="preserve">Decree, issued by </w:t>
      </w:r>
      <w:r w:rsidRPr="003B4025">
        <w:rPr>
          <w:rFonts w:ascii="Arial" w:hAnsi="Arial" w:cs="Arial"/>
          <w:sz w:val="20"/>
          <w:szCs w:val="20"/>
          <w:lang w:val="en-GB"/>
        </w:rPr>
        <w:t xml:space="preserve">the Rector </w:t>
      </w:r>
      <w:r>
        <w:rPr>
          <w:rFonts w:ascii="Arial" w:hAnsi="Arial" w:cs="Arial"/>
          <w:sz w:val="20"/>
          <w:szCs w:val="20"/>
          <w:lang w:val="en-GB"/>
        </w:rPr>
        <w:t xml:space="preserve">and </w:t>
      </w:r>
      <w:r w:rsidRPr="003B4025">
        <w:rPr>
          <w:rFonts w:ascii="Arial" w:hAnsi="Arial" w:cs="Arial"/>
          <w:sz w:val="20"/>
          <w:szCs w:val="20"/>
          <w:lang w:val="en-GB"/>
        </w:rPr>
        <w:t xml:space="preserve">notified to the interested party </w:t>
      </w:r>
      <w:r>
        <w:rPr>
          <w:rFonts w:ascii="Arial" w:hAnsi="Arial" w:cs="Arial"/>
          <w:sz w:val="20"/>
          <w:szCs w:val="20"/>
          <w:lang w:val="en-GB"/>
        </w:rPr>
        <w:t xml:space="preserve">by PEC (for the Italian ones) </w:t>
      </w:r>
      <w:r w:rsidRPr="003B4025">
        <w:rPr>
          <w:rFonts w:ascii="Arial" w:hAnsi="Arial" w:cs="Arial"/>
          <w:sz w:val="20"/>
          <w:szCs w:val="20"/>
          <w:lang w:val="en-GB"/>
        </w:rPr>
        <w:t>or by registered letter with return receipt for foreign candidates.</w:t>
      </w:r>
    </w:p>
    <w:p w14:paraId="5E92B449" w14:textId="77777777" w:rsidR="00BC65A9" w:rsidRPr="003B4025" w:rsidRDefault="00BC65A9" w:rsidP="00BC65A9">
      <w:pPr>
        <w:rPr>
          <w:rFonts w:ascii="Arial" w:hAnsi="Arial" w:cs="Arial"/>
          <w:sz w:val="20"/>
          <w:szCs w:val="20"/>
          <w:lang w:val="en-GB"/>
        </w:rPr>
      </w:pPr>
      <w:r w:rsidRPr="003B4025">
        <w:rPr>
          <w:rFonts w:ascii="Arial" w:hAnsi="Arial" w:cs="Arial"/>
          <w:sz w:val="20"/>
          <w:szCs w:val="20"/>
          <w:lang w:val="en-GB"/>
        </w:rPr>
        <w:t>In any case, candidates will be excluded for:</w:t>
      </w:r>
    </w:p>
    <w:p w14:paraId="3D1B3FE4" w14:textId="771E1FE9" w:rsidR="00BC65A9" w:rsidRPr="002024B5" w:rsidRDefault="00BC65A9" w:rsidP="002024B5">
      <w:pPr>
        <w:pStyle w:val="Paragrafoelenco"/>
        <w:numPr>
          <w:ilvl w:val="0"/>
          <w:numId w:val="1"/>
        </w:numPr>
        <w:rPr>
          <w:rFonts w:ascii="Arial" w:hAnsi="Arial" w:cs="Arial"/>
          <w:sz w:val="20"/>
          <w:szCs w:val="20"/>
          <w:lang w:val="en-GB"/>
        </w:rPr>
      </w:pPr>
      <w:r w:rsidRPr="002024B5">
        <w:rPr>
          <w:rFonts w:ascii="Arial" w:hAnsi="Arial" w:cs="Arial"/>
          <w:sz w:val="20"/>
          <w:szCs w:val="20"/>
          <w:lang w:val="en-GB"/>
        </w:rPr>
        <w:t>lack of admission requirements pursuant to art. 2 of this announcement;</w:t>
      </w:r>
    </w:p>
    <w:p w14:paraId="596EF2D5" w14:textId="13A101C8" w:rsidR="00BC65A9" w:rsidRPr="002024B5" w:rsidRDefault="00BC65A9" w:rsidP="002024B5">
      <w:pPr>
        <w:pStyle w:val="Paragrafoelenco"/>
        <w:numPr>
          <w:ilvl w:val="0"/>
          <w:numId w:val="1"/>
        </w:numPr>
        <w:rPr>
          <w:rFonts w:ascii="Arial" w:hAnsi="Arial" w:cs="Arial"/>
          <w:sz w:val="20"/>
          <w:szCs w:val="20"/>
          <w:lang w:val="en-GB"/>
        </w:rPr>
      </w:pPr>
      <w:r w:rsidRPr="002024B5">
        <w:rPr>
          <w:rFonts w:ascii="Arial" w:hAnsi="Arial" w:cs="Arial"/>
          <w:sz w:val="20"/>
          <w:szCs w:val="20"/>
          <w:lang w:val="en-GB"/>
        </w:rPr>
        <w:t>failure to transmit /</w:t>
      </w:r>
      <w:r w:rsidR="002024B5" w:rsidRPr="002024B5">
        <w:rPr>
          <w:rFonts w:ascii="Arial" w:hAnsi="Arial" w:cs="Arial"/>
          <w:sz w:val="20"/>
          <w:szCs w:val="20"/>
          <w:lang w:val="en-GB"/>
        </w:rPr>
        <w:t xml:space="preserve"> to</w:t>
      </w:r>
      <w:r w:rsidRPr="002024B5">
        <w:rPr>
          <w:rFonts w:ascii="Arial" w:hAnsi="Arial" w:cs="Arial"/>
          <w:sz w:val="20"/>
          <w:szCs w:val="20"/>
          <w:lang w:val="en-GB"/>
        </w:rPr>
        <w:t xml:space="preserve"> view the application</w:t>
      </w:r>
      <w:r w:rsidR="002024B5" w:rsidRPr="002024B5">
        <w:rPr>
          <w:rFonts w:ascii="Arial" w:hAnsi="Arial" w:cs="Arial"/>
          <w:sz w:val="20"/>
          <w:szCs w:val="20"/>
          <w:lang w:val="en-GB"/>
        </w:rPr>
        <w:t xml:space="preserve"> </w:t>
      </w:r>
      <w:r w:rsidR="00042F78">
        <w:rPr>
          <w:rFonts w:ascii="Arial" w:hAnsi="Arial" w:cs="Arial"/>
          <w:sz w:val="20"/>
          <w:szCs w:val="20"/>
          <w:lang w:val="en-GB"/>
        </w:rPr>
        <w:t xml:space="preserve">forms, </w:t>
      </w:r>
      <w:r w:rsidR="002024B5" w:rsidRPr="002024B5">
        <w:rPr>
          <w:rFonts w:ascii="Arial" w:hAnsi="Arial" w:cs="Arial"/>
          <w:sz w:val="20"/>
          <w:szCs w:val="20"/>
          <w:lang w:val="en-GB"/>
        </w:rPr>
        <w:t xml:space="preserve">sent by own certified email </w:t>
      </w:r>
      <w:r w:rsidRPr="002024B5">
        <w:rPr>
          <w:rFonts w:ascii="Arial" w:hAnsi="Arial" w:cs="Arial"/>
          <w:sz w:val="20"/>
          <w:szCs w:val="20"/>
          <w:lang w:val="en-GB"/>
        </w:rPr>
        <w:t>PEC</w:t>
      </w:r>
      <w:r w:rsidR="002024B5" w:rsidRPr="002024B5">
        <w:rPr>
          <w:rFonts w:ascii="Arial" w:hAnsi="Arial" w:cs="Arial"/>
          <w:sz w:val="20"/>
          <w:szCs w:val="20"/>
          <w:lang w:val="en-GB"/>
        </w:rPr>
        <w:t xml:space="preserve"> for the Italian candidates and sent by personal email </w:t>
      </w:r>
      <w:r w:rsidRPr="002024B5">
        <w:rPr>
          <w:rFonts w:ascii="Arial" w:hAnsi="Arial" w:cs="Arial"/>
          <w:sz w:val="20"/>
          <w:szCs w:val="20"/>
          <w:lang w:val="en-GB"/>
        </w:rPr>
        <w:t>for foreign candidates</w:t>
      </w:r>
      <w:r w:rsidR="00042F78">
        <w:rPr>
          <w:rFonts w:ascii="Arial" w:hAnsi="Arial" w:cs="Arial"/>
          <w:sz w:val="20"/>
          <w:szCs w:val="20"/>
          <w:lang w:val="en-GB"/>
        </w:rPr>
        <w:t>;</w:t>
      </w:r>
    </w:p>
    <w:p w14:paraId="1066A987" w14:textId="54277BB2" w:rsidR="00BC65A9" w:rsidRPr="002024B5" w:rsidRDefault="00BC65A9" w:rsidP="002024B5">
      <w:pPr>
        <w:pStyle w:val="Paragrafoelenco"/>
        <w:numPr>
          <w:ilvl w:val="0"/>
          <w:numId w:val="1"/>
        </w:numPr>
        <w:rPr>
          <w:rFonts w:ascii="Arial" w:hAnsi="Arial" w:cs="Arial"/>
          <w:sz w:val="20"/>
          <w:szCs w:val="20"/>
          <w:lang w:val="en-GB"/>
        </w:rPr>
      </w:pPr>
      <w:r w:rsidRPr="002024B5">
        <w:rPr>
          <w:rFonts w:ascii="Arial" w:hAnsi="Arial" w:cs="Arial"/>
          <w:sz w:val="20"/>
          <w:szCs w:val="20"/>
          <w:lang w:val="en-GB"/>
        </w:rPr>
        <w:t>transmission of the ap</w:t>
      </w:r>
      <w:r w:rsidR="00042F78">
        <w:rPr>
          <w:rFonts w:ascii="Arial" w:hAnsi="Arial" w:cs="Arial"/>
          <w:sz w:val="20"/>
          <w:szCs w:val="20"/>
          <w:lang w:val="en-GB"/>
        </w:rPr>
        <w:t xml:space="preserve">plication beyond the deadline, </w:t>
      </w:r>
      <w:r w:rsidRPr="002024B5">
        <w:rPr>
          <w:rFonts w:ascii="Arial" w:hAnsi="Arial" w:cs="Arial"/>
          <w:sz w:val="20"/>
          <w:szCs w:val="20"/>
          <w:lang w:val="en-GB"/>
        </w:rPr>
        <w:t>set by the notice;</w:t>
      </w:r>
    </w:p>
    <w:p w14:paraId="47FA04AD" w14:textId="35DD790A" w:rsidR="00910307" w:rsidRPr="00910307" w:rsidRDefault="00BC65A9" w:rsidP="00F02A6D">
      <w:pPr>
        <w:pStyle w:val="Paragrafoelenco"/>
        <w:numPr>
          <w:ilvl w:val="0"/>
          <w:numId w:val="1"/>
        </w:numPr>
        <w:jc w:val="left"/>
        <w:rPr>
          <w:rFonts w:ascii="Arial" w:hAnsi="Arial" w:cs="Arial"/>
          <w:sz w:val="20"/>
          <w:szCs w:val="20"/>
          <w:lang w:val="en-GB"/>
        </w:rPr>
      </w:pPr>
      <w:r w:rsidRPr="00910307">
        <w:rPr>
          <w:rFonts w:ascii="Arial" w:hAnsi="Arial" w:cs="Arial"/>
          <w:sz w:val="20"/>
          <w:szCs w:val="20"/>
          <w:lang w:val="en-GB"/>
        </w:rPr>
        <w:lastRenderedPageBreak/>
        <w:t>failure to pay the contribution</w:t>
      </w:r>
      <w:r w:rsidR="00910307" w:rsidRPr="00910307">
        <w:rPr>
          <w:rFonts w:ascii="Arial" w:hAnsi="Arial" w:cs="Arial"/>
          <w:sz w:val="20"/>
          <w:szCs w:val="20"/>
          <w:lang w:val="en-GB"/>
        </w:rPr>
        <w:t>.</w:t>
      </w:r>
    </w:p>
    <w:p w14:paraId="71929848" w14:textId="5B2F58A7" w:rsidR="00BC65A9" w:rsidRPr="00FF6F88" w:rsidRDefault="00BC65A9" w:rsidP="00BC65A9">
      <w:pPr>
        <w:jc w:val="center"/>
        <w:rPr>
          <w:rFonts w:ascii="Arial" w:hAnsi="Arial" w:cs="Arial"/>
          <w:b/>
          <w:sz w:val="20"/>
          <w:szCs w:val="20"/>
          <w:lang w:val="en-GB"/>
        </w:rPr>
      </w:pPr>
      <w:r w:rsidRPr="00FF6F88">
        <w:rPr>
          <w:rFonts w:ascii="Arial" w:hAnsi="Arial" w:cs="Arial"/>
          <w:b/>
          <w:sz w:val="20"/>
          <w:szCs w:val="20"/>
          <w:lang w:val="en-GB"/>
        </w:rPr>
        <w:lastRenderedPageBreak/>
        <w:t>Art.</w:t>
      </w:r>
      <w:r>
        <w:rPr>
          <w:rFonts w:ascii="Arial" w:hAnsi="Arial" w:cs="Arial"/>
          <w:b/>
          <w:sz w:val="20"/>
          <w:szCs w:val="20"/>
          <w:lang w:val="en-GB"/>
        </w:rPr>
        <w:t xml:space="preserve"> </w:t>
      </w:r>
      <w:r w:rsidRPr="00FF6F88">
        <w:rPr>
          <w:rFonts w:ascii="Arial" w:hAnsi="Arial" w:cs="Arial"/>
          <w:b/>
          <w:sz w:val="20"/>
          <w:szCs w:val="20"/>
          <w:lang w:val="en-GB"/>
        </w:rPr>
        <w:t>6</w:t>
      </w:r>
    </w:p>
    <w:p w14:paraId="1FE8F360" w14:textId="6548746C" w:rsidR="00BC65A9" w:rsidRPr="00FF6F88" w:rsidRDefault="00BC65A9" w:rsidP="00BC65A9">
      <w:pPr>
        <w:jc w:val="center"/>
        <w:rPr>
          <w:rFonts w:ascii="Arial" w:hAnsi="Arial" w:cs="Arial"/>
          <w:b/>
          <w:sz w:val="20"/>
          <w:szCs w:val="20"/>
          <w:lang w:val="en-GB"/>
        </w:rPr>
      </w:pPr>
      <w:r w:rsidRPr="00FF6F88">
        <w:rPr>
          <w:rFonts w:ascii="Arial" w:hAnsi="Arial" w:cs="Arial"/>
          <w:b/>
          <w:sz w:val="20"/>
          <w:szCs w:val="20"/>
          <w:lang w:val="en-GB"/>
        </w:rPr>
        <w:t>Selection Committee</w:t>
      </w:r>
      <w:r>
        <w:rPr>
          <w:rFonts w:ascii="Arial" w:hAnsi="Arial" w:cs="Arial"/>
          <w:b/>
          <w:sz w:val="20"/>
          <w:szCs w:val="20"/>
          <w:lang w:val="en-GB"/>
        </w:rPr>
        <w:t>s</w:t>
      </w:r>
    </w:p>
    <w:p w14:paraId="522978D8" w14:textId="77777777" w:rsidR="00BC65A9" w:rsidRPr="008F0821" w:rsidRDefault="00BC65A9" w:rsidP="00880E5E">
      <w:pPr>
        <w:rPr>
          <w:rFonts w:ascii="Arial" w:hAnsi="Arial" w:cs="Arial"/>
          <w:b/>
          <w:sz w:val="20"/>
          <w:szCs w:val="20"/>
          <w:lang w:val="en-GB"/>
        </w:rPr>
      </w:pPr>
    </w:p>
    <w:p w14:paraId="1C0DE8BD" w14:textId="2999C370" w:rsidR="00BC65A9" w:rsidRDefault="00BC65A9" w:rsidP="00BC65A9">
      <w:pPr>
        <w:rPr>
          <w:rFonts w:ascii="Arial" w:hAnsi="Arial" w:cs="Arial"/>
          <w:sz w:val="20"/>
          <w:szCs w:val="20"/>
          <w:lang w:val="en-GB"/>
        </w:rPr>
      </w:pPr>
      <w:r>
        <w:rPr>
          <w:rFonts w:ascii="Arial" w:hAnsi="Arial" w:cs="Arial"/>
          <w:sz w:val="20"/>
          <w:szCs w:val="20"/>
          <w:lang w:val="en-GB"/>
        </w:rPr>
        <w:t xml:space="preserve">The committee, in charge of the </w:t>
      </w:r>
      <w:r w:rsidRPr="00FF6F88">
        <w:rPr>
          <w:rFonts w:ascii="Arial" w:hAnsi="Arial" w:cs="Arial"/>
          <w:sz w:val="20"/>
          <w:szCs w:val="20"/>
          <w:lang w:val="en-GB"/>
        </w:rPr>
        <w:t>selection procedures</w:t>
      </w:r>
      <w:r>
        <w:rPr>
          <w:rFonts w:ascii="Arial" w:hAnsi="Arial" w:cs="Arial"/>
          <w:sz w:val="20"/>
          <w:szCs w:val="20"/>
          <w:lang w:val="en-GB"/>
        </w:rPr>
        <w:t>,</w:t>
      </w:r>
      <w:r w:rsidRPr="00FF6F88">
        <w:rPr>
          <w:rFonts w:ascii="Arial" w:hAnsi="Arial" w:cs="Arial"/>
          <w:sz w:val="20"/>
          <w:szCs w:val="20"/>
          <w:lang w:val="en-GB"/>
        </w:rPr>
        <w:t xml:space="preserve"> </w:t>
      </w:r>
      <w:r w:rsidR="0065116B">
        <w:rPr>
          <w:rFonts w:ascii="Arial" w:hAnsi="Arial" w:cs="Arial"/>
          <w:sz w:val="20"/>
          <w:szCs w:val="20"/>
          <w:lang w:val="en-GB"/>
        </w:rPr>
        <w:t xml:space="preserve">is </w:t>
      </w:r>
      <w:r w:rsidRPr="00FF6F88">
        <w:rPr>
          <w:rFonts w:ascii="Arial" w:hAnsi="Arial" w:cs="Arial"/>
          <w:sz w:val="20"/>
          <w:szCs w:val="20"/>
          <w:lang w:val="en-GB"/>
        </w:rPr>
        <w:t xml:space="preserve">are </w:t>
      </w:r>
      <w:r>
        <w:rPr>
          <w:rFonts w:ascii="Arial" w:hAnsi="Arial" w:cs="Arial"/>
          <w:sz w:val="20"/>
          <w:szCs w:val="20"/>
          <w:lang w:val="en-GB"/>
        </w:rPr>
        <w:t xml:space="preserve">made up of </w:t>
      </w:r>
      <w:r w:rsidRPr="00FF6F88">
        <w:rPr>
          <w:rFonts w:ascii="Arial" w:hAnsi="Arial" w:cs="Arial"/>
          <w:sz w:val="20"/>
          <w:szCs w:val="20"/>
          <w:lang w:val="en-GB"/>
        </w:rPr>
        <w:t xml:space="preserve">three permanent </w:t>
      </w:r>
      <w:r>
        <w:rPr>
          <w:rFonts w:ascii="Arial" w:hAnsi="Arial" w:cs="Arial"/>
          <w:sz w:val="20"/>
          <w:szCs w:val="20"/>
          <w:lang w:val="en-GB"/>
        </w:rPr>
        <w:t>P</w:t>
      </w:r>
      <w:r w:rsidRPr="00FF6F88">
        <w:rPr>
          <w:rFonts w:ascii="Arial" w:hAnsi="Arial" w:cs="Arial"/>
          <w:sz w:val="20"/>
          <w:szCs w:val="20"/>
          <w:lang w:val="en-GB"/>
        </w:rPr>
        <w:t>rofessors</w:t>
      </w:r>
      <w:r>
        <w:rPr>
          <w:rFonts w:ascii="Arial" w:hAnsi="Arial" w:cs="Arial"/>
          <w:sz w:val="20"/>
          <w:szCs w:val="20"/>
          <w:lang w:val="en-GB"/>
        </w:rPr>
        <w:t>, belonging to the competition sector and not working for the University of Palermo.</w:t>
      </w:r>
    </w:p>
    <w:p w14:paraId="5CA64E36" w14:textId="77777777" w:rsidR="00BC65A9" w:rsidRDefault="00BC65A9" w:rsidP="00BC65A9">
      <w:pPr>
        <w:rPr>
          <w:rFonts w:ascii="Arial" w:hAnsi="Arial" w:cs="Arial"/>
          <w:sz w:val="20"/>
          <w:szCs w:val="20"/>
          <w:lang w:val="en-GB"/>
        </w:rPr>
      </w:pPr>
      <w:r w:rsidRPr="00FF6F88">
        <w:rPr>
          <w:rFonts w:ascii="Arial" w:hAnsi="Arial" w:cs="Arial"/>
          <w:sz w:val="20"/>
          <w:szCs w:val="20"/>
          <w:lang w:val="en-GB"/>
        </w:rPr>
        <w:t>The Department</w:t>
      </w:r>
      <w:r>
        <w:rPr>
          <w:rFonts w:ascii="Arial" w:hAnsi="Arial" w:cs="Arial"/>
          <w:sz w:val="20"/>
          <w:szCs w:val="20"/>
          <w:lang w:val="en-GB"/>
        </w:rPr>
        <w:t>, asking for t</w:t>
      </w:r>
      <w:r w:rsidRPr="00FF6F88">
        <w:rPr>
          <w:rFonts w:ascii="Arial" w:hAnsi="Arial" w:cs="Arial"/>
          <w:sz w:val="20"/>
          <w:szCs w:val="20"/>
          <w:lang w:val="en-GB"/>
        </w:rPr>
        <w:t xml:space="preserve">he </w:t>
      </w:r>
      <w:r>
        <w:rPr>
          <w:rFonts w:ascii="Arial" w:hAnsi="Arial" w:cs="Arial"/>
          <w:sz w:val="20"/>
          <w:szCs w:val="20"/>
          <w:lang w:val="en-GB"/>
        </w:rPr>
        <w:t>publication of this call for selection, will appoint</w:t>
      </w:r>
      <w:r w:rsidRPr="00FF6F88">
        <w:rPr>
          <w:rFonts w:ascii="Arial" w:hAnsi="Arial" w:cs="Arial"/>
          <w:sz w:val="20"/>
          <w:szCs w:val="20"/>
          <w:lang w:val="en-GB"/>
        </w:rPr>
        <w:t xml:space="preserve"> </w:t>
      </w:r>
      <w:r>
        <w:rPr>
          <w:rFonts w:ascii="Arial" w:hAnsi="Arial" w:cs="Arial"/>
          <w:sz w:val="20"/>
          <w:szCs w:val="20"/>
          <w:lang w:val="en-GB"/>
        </w:rPr>
        <w:t>four P</w:t>
      </w:r>
      <w:r w:rsidRPr="00FF6F88">
        <w:rPr>
          <w:rFonts w:ascii="Arial" w:hAnsi="Arial" w:cs="Arial"/>
          <w:sz w:val="20"/>
          <w:szCs w:val="20"/>
          <w:lang w:val="en-GB"/>
        </w:rPr>
        <w:t>rofessors not belonging to the University</w:t>
      </w:r>
      <w:r>
        <w:rPr>
          <w:rFonts w:ascii="Arial" w:hAnsi="Arial" w:cs="Arial"/>
          <w:sz w:val="20"/>
          <w:szCs w:val="20"/>
          <w:lang w:val="en-GB"/>
        </w:rPr>
        <w:t xml:space="preserve"> of Palermo, by a</w:t>
      </w:r>
      <w:r w:rsidRPr="00FF6F88">
        <w:rPr>
          <w:rFonts w:ascii="Arial" w:hAnsi="Arial" w:cs="Arial"/>
          <w:sz w:val="20"/>
          <w:szCs w:val="20"/>
          <w:lang w:val="en-GB"/>
        </w:rPr>
        <w:t>n absolute majority</w:t>
      </w:r>
      <w:r>
        <w:rPr>
          <w:rFonts w:ascii="Arial" w:hAnsi="Arial" w:cs="Arial"/>
          <w:sz w:val="20"/>
          <w:szCs w:val="20"/>
          <w:lang w:val="en-GB"/>
        </w:rPr>
        <w:t xml:space="preserve"> of its Board. Among those four professors, Officers, appointed by the Rector, will draw</w:t>
      </w:r>
      <w:r w:rsidRPr="00FF6F88">
        <w:rPr>
          <w:rFonts w:ascii="Arial" w:hAnsi="Arial" w:cs="Arial"/>
          <w:sz w:val="20"/>
          <w:szCs w:val="20"/>
          <w:lang w:val="en-GB"/>
        </w:rPr>
        <w:t xml:space="preserve"> two members of the Commission.</w:t>
      </w:r>
    </w:p>
    <w:p w14:paraId="73134641" w14:textId="10A838BC" w:rsidR="00BC65A9" w:rsidRDefault="00BC65A9" w:rsidP="00BC65A9">
      <w:pPr>
        <w:rPr>
          <w:rFonts w:ascii="Arial" w:hAnsi="Arial" w:cs="Arial"/>
          <w:sz w:val="20"/>
          <w:szCs w:val="20"/>
          <w:lang w:val="en-GB"/>
        </w:rPr>
      </w:pPr>
      <w:r>
        <w:rPr>
          <w:rFonts w:ascii="Arial" w:hAnsi="Arial" w:cs="Arial"/>
          <w:sz w:val="20"/>
          <w:szCs w:val="20"/>
          <w:lang w:val="en-GB"/>
        </w:rPr>
        <w:t>The Department, asking for t</w:t>
      </w:r>
      <w:r w:rsidRPr="00FF6F88">
        <w:rPr>
          <w:rFonts w:ascii="Arial" w:hAnsi="Arial" w:cs="Arial"/>
          <w:sz w:val="20"/>
          <w:szCs w:val="20"/>
          <w:lang w:val="en-GB"/>
        </w:rPr>
        <w:t xml:space="preserve">he </w:t>
      </w:r>
      <w:r>
        <w:rPr>
          <w:rFonts w:ascii="Arial" w:hAnsi="Arial" w:cs="Arial"/>
          <w:sz w:val="20"/>
          <w:szCs w:val="20"/>
          <w:lang w:val="en-GB"/>
        </w:rPr>
        <w:t>publication of this call for selection,</w:t>
      </w:r>
      <w:r w:rsidRPr="00540D43">
        <w:rPr>
          <w:rFonts w:ascii="Arial" w:hAnsi="Arial" w:cs="Arial"/>
          <w:sz w:val="20"/>
          <w:szCs w:val="20"/>
          <w:lang w:val="en-GB"/>
        </w:rPr>
        <w:t xml:space="preserve"> </w:t>
      </w:r>
      <w:r>
        <w:rPr>
          <w:rFonts w:ascii="Arial" w:hAnsi="Arial" w:cs="Arial"/>
          <w:sz w:val="20"/>
          <w:szCs w:val="20"/>
          <w:lang w:val="en-GB"/>
        </w:rPr>
        <w:t>will appoint</w:t>
      </w:r>
      <w:r w:rsidRPr="00540D43">
        <w:rPr>
          <w:rFonts w:ascii="Arial" w:hAnsi="Arial" w:cs="Arial"/>
          <w:sz w:val="20"/>
          <w:szCs w:val="20"/>
          <w:lang w:val="en-GB"/>
        </w:rPr>
        <w:t xml:space="preserve"> </w:t>
      </w:r>
      <w:r>
        <w:rPr>
          <w:rFonts w:ascii="Arial" w:hAnsi="Arial" w:cs="Arial"/>
          <w:sz w:val="20"/>
          <w:szCs w:val="20"/>
          <w:lang w:val="en-GB"/>
        </w:rPr>
        <w:t>the</w:t>
      </w:r>
      <w:r w:rsidRPr="00540D43">
        <w:rPr>
          <w:rFonts w:ascii="Arial" w:hAnsi="Arial" w:cs="Arial"/>
          <w:sz w:val="20"/>
          <w:szCs w:val="20"/>
          <w:lang w:val="en-GB"/>
        </w:rPr>
        <w:t xml:space="preserve"> third member, </w:t>
      </w:r>
      <w:r>
        <w:rPr>
          <w:rFonts w:ascii="Arial" w:hAnsi="Arial" w:cs="Arial"/>
          <w:sz w:val="20"/>
          <w:szCs w:val="20"/>
          <w:lang w:val="en-GB"/>
        </w:rPr>
        <w:t xml:space="preserve">belonging </w:t>
      </w:r>
      <w:r w:rsidRPr="00540D43">
        <w:rPr>
          <w:rFonts w:ascii="Arial" w:hAnsi="Arial" w:cs="Arial"/>
          <w:sz w:val="20"/>
          <w:szCs w:val="20"/>
          <w:lang w:val="en-GB"/>
        </w:rPr>
        <w:t>to the University</w:t>
      </w:r>
      <w:r>
        <w:rPr>
          <w:rFonts w:ascii="Arial" w:hAnsi="Arial" w:cs="Arial"/>
          <w:sz w:val="20"/>
          <w:szCs w:val="20"/>
          <w:lang w:val="en-GB"/>
        </w:rPr>
        <w:t xml:space="preserve"> as well. In this circumstance, this third member can be selected within the </w:t>
      </w:r>
      <w:r w:rsidR="00042F78">
        <w:rPr>
          <w:rFonts w:ascii="Arial" w:hAnsi="Arial" w:cs="Arial"/>
          <w:sz w:val="20"/>
          <w:szCs w:val="20"/>
          <w:lang w:val="en-GB"/>
        </w:rPr>
        <w:t xml:space="preserve">Didactic </w:t>
      </w:r>
      <w:r w:rsidRPr="00540D43">
        <w:rPr>
          <w:rFonts w:ascii="Arial" w:hAnsi="Arial" w:cs="Arial"/>
          <w:sz w:val="20"/>
          <w:szCs w:val="20"/>
          <w:lang w:val="en-GB"/>
        </w:rPr>
        <w:t>macro sector.</w:t>
      </w:r>
    </w:p>
    <w:p w14:paraId="209D6AA3" w14:textId="77777777" w:rsidR="00BC65A9" w:rsidRDefault="00BC65A9" w:rsidP="00BC65A9">
      <w:pPr>
        <w:rPr>
          <w:rFonts w:ascii="Arial" w:hAnsi="Arial" w:cs="Arial"/>
          <w:sz w:val="20"/>
          <w:szCs w:val="20"/>
          <w:lang w:val="en-GB"/>
        </w:rPr>
      </w:pPr>
      <w:r w:rsidRPr="00540D43">
        <w:rPr>
          <w:rFonts w:ascii="Arial" w:hAnsi="Arial" w:cs="Arial"/>
          <w:sz w:val="20"/>
          <w:szCs w:val="20"/>
          <w:lang w:val="en-GB"/>
        </w:rPr>
        <w:t xml:space="preserve">The proposed </w:t>
      </w:r>
      <w:r>
        <w:rPr>
          <w:rFonts w:ascii="Arial" w:hAnsi="Arial" w:cs="Arial"/>
          <w:sz w:val="20"/>
          <w:szCs w:val="20"/>
          <w:lang w:val="en-GB"/>
        </w:rPr>
        <w:t xml:space="preserve">members must have an international </w:t>
      </w:r>
      <w:r w:rsidRPr="00540D43">
        <w:rPr>
          <w:rFonts w:ascii="Arial" w:hAnsi="Arial" w:cs="Arial"/>
          <w:sz w:val="20"/>
          <w:szCs w:val="20"/>
          <w:lang w:val="en-GB"/>
        </w:rPr>
        <w:t>high scientific profile</w:t>
      </w:r>
      <w:r>
        <w:rPr>
          <w:rFonts w:ascii="Arial" w:hAnsi="Arial" w:cs="Arial"/>
          <w:sz w:val="20"/>
          <w:szCs w:val="20"/>
          <w:lang w:val="en-GB"/>
        </w:rPr>
        <w:t xml:space="preserve">. They </w:t>
      </w:r>
      <w:r w:rsidRPr="00540D43">
        <w:rPr>
          <w:rFonts w:ascii="Arial" w:hAnsi="Arial" w:cs="Arial"/>
          <w:sz w:val="20"/>
          <w:szCs w:val="20"/>
          <w:lang w:val="en-GB"/>
        </w:rPr>
        <w:t>are</w:t>
      </w:r>
      <w:r>
        <w:rPr>
          <w:rFonts w:ascii="Arial" w:hAnsi="Arial" w:cs="Arial"/>
          <w:sz w:val="20"/>
          <w:szCs w:val="20"/>
          <w:lang w:val="en-GB"/>
        </w:rPr>
        <w:t xml:space="preserve"> selecte</w:t>
      </w:r>
      <w:r w:rsidRPr="00540D43">
        <w:rPr>
          <w:rFonts w:ascii="Arial" w:hAnsi="Arial" w:cs="Arial"/>
          <w:sz w:val="20"/>
          <w:szCs w:val="20"/>
          <w:lang w:val="en-GB"/>
        </w:rPr>
        <w:t>d among the tenured professors</w:t>
      </w:r>
      <w:r>
        <w:rPr>
          <w:rFonts w:ascii="Arial" w:hAnsi="Arial" w:cs="Arial"/>
          <w:sz w:val="20"/>
          <w:szCs w:val="20"/>
          <w:lang w:val="en-GB"/>
        </w:rPr>
        <w:t>,</w:t>
      </w:r>
      <w:r w:rsidRPr="00540D43">
        <w:rPr>
          <w:rFonts w:ascii="Arial" w:hAnsi="Arial" w:cs="Arial"/>
          <w:sz w:val="20"/>
          <w:szCs w:val="20"/>
          <w:lang w:val="en-GB"/>
        </w:rPr>
        <w:t xml:space="preserve"> belongin</w:t>
      </w:r>
      <w:r>
        <w:rPr>
          <w:rFonts w:ascii="Arial" w:hAnsi="Arial" w:cs="Arial"/>
          <w:sz w:val="20"/>
          <w:szCs w:val="20"/>
          <w:lang w:val="en-GB"/>
        </w:rPr>
        <w:t xml:space="preserve">g to the list of commissioners in charge for </w:t>
      </w:r>
      <w:r w:rsidRPr="00540D43">
        <w:rPr>
          <w:rFonts w:ascii="Arial" w:hAnsi="Arial" w:cs="Arial"/>
          <w:sz w:val="20"/>
          <w:szCs w:val="20"/>
          <w:lang w:val="en-GB"/>
        </w:rPr>
        <w:t>the national scientific qualification in the relevant Assessment Sector.</w:t>
      </w:r>
    </w:p>
    <w:p w14:paraId="5210C562" w14:textId="07299838" w:rsidR="00BC65A9" w:rsidRDefault="00BC65A9" w:rsidP="00BC65A9">
      <w:pPr>
        <w:rPr>
          <w:rFonts w:ascii="Arial" w:hAnsi="Arial" w:cs="Arial"/>
          <w:sz w:val="20"/>
          <w:szCs w:val="20"/>
          <w:lang w:val="en-GB"/>
        </w:rPr>
      </w:pPr>
      <w:r>
        <w:rPr>
          <w:rFonts w:ascii="Arial" w:hAnsi="Arial" w:cs="Arial"/>
          <w:sz w:val="20"/>
          <w:szCs w:val="20"/>
          <w:lang w:val="en-GB"/>
        </w:rPr>
        <w:t>T</w:t>
      </w:r>
      <w:r w:rsidRPr="00540D43">
        <w:rPr>
          <w:rFonts w:ascii="Arial" w:hAnsi="Arial" w:cs="Arial"/>
          <w:sz w:val="20"/>
          <w:szCs w:val="20"/>
          <w:lang w:val="en-GB"/>
        </w:rPr>
        <w:t>he Director of the Department</w:t>
      </w:r>
      <w:r>
        <w:rPr>
          <w:rFonts w:ascii="Arial" w:hAnsi="Arial" w:cs="Arial"/>
          <w:sz w:val="20"/>
          <w:szCs w:val="20"/>
          <w:lang w:val="en-GB"/>
        </w:rPr>
        <w:t>,</w:t>
      </w:r>
      <w:r w:rsidRPr="00540D43">
        <w:rPr>
          <w:rFonts w:ascii="Arial" w:hAnsi="Arial" w:cs="Arial"/>
          <w:sz w:val="20"/>
          <w:szCs w:val="20"/>
          <w:lang w:val="en-GB"/>
        </w:rPr>
        <w:t xml:space="preserve"> who requested the procedure</w:t>
      </w:r>
      <w:r>
        <w:rPr>
          <w:rFonts w:ascii="Arial" w:hAnsi="Arial" w:cs="Arial"/>
          <w:sz w:val="20"/>
          <w:szCs w:val="20"/>
          <w:lang w:val="en-GB"/>
        </w:rPr>
        <w:t xml:space="preserve">, will validate </w:t>
      </w:r>
      <w:r w:rsidR="001C7D8B">
        <w:rPr>
          <w:rFonts w:ascii="Arial" w:hAnsi="Arial" w:cs="Arial"/>
          <w:sz w:val="20"/>
          <w:szCs w:val="20"/>
          <w:lang w:val="en-GB"/>
        </w:rPr>
        <w:t xml:space="preserve">the requirements </w:t>
      </w:r>
      <w:r>
        <w:rPr>
          <w:rFonts w:ascii="Arial" w:hAnsi="Arial" w:cs="Arial"/>
          <w:sz w:val="20"/>
          <w:szCs w:val="20"/>
          <w:lang w:val="en-GB"/>
        </w:rPr>
        <w:t>possess and qualifications for the professors not belonging to the M</w:t>
      </w:r>
      <w:r w:rsidRPr="00540D43">
        <w:rPr>
          <w:rFonts w:ascii="Arial" w:hAnsi="Arial" w:cs="Arial"/>
          <w:sz w:val="20"/>
          <w:szCs w:val="20"/>
          <w:lang w:val="en-GB"/>
        </w:rPr>
        <w:t>inisterial lists of the Commissioners for the national scientific qualification</w:t>
      </w:r>
      <w:r>
        <w:rPr>
          <w:rFonts w:ascii="Arial" w:hAnsi="Arial" w:cs="Arial"/>
          <w:sz w:val="20"/>
          <w:szCs w:val="20"/>
          <w:lang w:val="en-GB"/>
        </w:rPr>
        <w:t xml:space="preserve">. Those requirements and qualifications are equivalent to ones </w:t>
      </w:r>
      <w:r w:rsidRPr="00540D43">
        <w:rPr>
          <w:rFonts w:ascii="Arial" w:hAnsi="Arial" w:cs="Arial"/>
          <w:sz w:val="20"/>
          <w:szCs w:val="20"/>
          <w:lang w:val="en-GB"/>
        </w:rPr>
        <w:t xml:space="preserve">required for </w:t>
      </w:r>
      <w:r>
        <w:rPr>
          <w:rFonts w:ascii="Arial" w:hAnsi="Arial" w:cs="Arial"/>
          <w:sz w:val="20"/>
          <w:szCs w:val="20"/>
          <w:lang w:val="en-GB"/>
        </w:rPr>
        <w:t xml:space="preserve">being included in the above mentioned lists and to </w:t>
      </w:r>
      <w:r w:rsidRPr="00540D43">
        <w:rPr>
          <w:rFonts w:ascii="Arial" w:hAnsi="Arial" w:cs="Arial"/>
          <w:sz w:val="20"/>
          <w:szCs w:val="20"/>
          <w:lang w:val="en-GB"/>
        </w:rPr>
        <w:t xml:space="preserve">those </w:t>
      </w:r>
      <w:r>
        <w:rPr>
          <w:rFonts w:ascii="Arial" w:hAnsi="Arial" w:cs="Arial"/>
          <w:sz w:val="20"/>
          <w:szCs w:val="20"/>
          <w:lang w:val="en-GB"/>
        </w:rPr>
        <w:t xml:space="preserve">detailed </w:t>
      </w:r>
      <w:r w:rsidRPr="00540D43">
        <w:rPr>
          <w:rFonts w:ascii="Arial" w:hAnsi="Arial" w:cs="Arial"/>
          <w:sz w:val="20"/>
          <w:szCs w:val="20"/>
          <w:lang w:val="en-GB"/>
        </w:rPr>
        <w:t xml:space="preserve">in the resolution n. </w:t>
      </w:r>
      <w:r>
        <w:rPr>
          <w:rFonts w:ascii="Arial" w:hAnsi="Arial" w:cs="Arial"/>
          <w:sz w:val="20"/>
          <w:szCs w:val="20"/>
          <w:lang w:val="en-GB"/>
        </w:rPr>
        <w:t xml:space="preserve">132 dated 13.09.2016 issued by the </w:t>
      </w:r>
      <w:r w:rsidRPr="00540D43">
        <w:rPr>
          <w:rFonts w:ascii="Arial" w:hAnsi="Arial" w:cs="Arial"/>
          <w:sz w:val="20"/>
          <w:szCs w:val="20"/>
          <w:lang w:val="en-GB"/>
        </w:rPr>
        <w:t>ANVUR Board of Directors</w:t>
      </w:r>
      <w:r>
        <w:rPr>
          <w:rFonts w:ascii="Arial" w:hAnsi="Arial" w:cs="Arial"/>
          <w:sz w:val="20"/>
          <w:szCs w:val="20"/>
          <w:lang w:val="en-GB"/>
        </w:rPr>
        <w:t>.</w:t>
      </w:r>
    </w:p>
    <w:p w14:paraId="68711618" w14:textId="77777777" w:rsidR="00BC65A9" w:rsidRDefault="00BC65A9" w:rsidP="00BC65A9">
      <w:pPr>
        <w:rPr>
          <w:rFonts w:ascii="Arial" w:hAnsi="Arial" w:cs="Arial"/>
          <w:sz w:val="20"/>
          <w:szCs w:val="20"/>
          <w:lang w:val="en-GB"/>
        </w:rPr>
      </w:pPr>
      <w:r>
        <w:rPr>
          <w:rFonts w:ascii="Arial" w:hAnsi="Arial" w:cs="Arial"/>
          <w:sz w:val="20"/>
          <w:szCs w:val="20"/>
          <w:lang w:val="en-GB"/>
        </w:rPr>
        <w:t xml:space="preserve">As member of the selection committee, a </w:t>
      </w:r>
      <w:r w:rsidRPr="00B57119">
        <w:rPr>
          <w:rFonts w:ascii="Arial" w:hAnsi="Arial" w:cs="Arial"/>
          <w:sz w:val="20"/>
          <w:szCs w:val="20"/>
          <w:lang w:val="en-GB"/>
        </w:rPr>
        <w:t>scholar</w:t>
      </w:r>
      <w:r>
        <w:rPr>
          <w:rFonts w:ascii="Arial" w:hAnsi="Arial" w:cs="Arial"/>
          <w:sz w:val="20"/>
          <w:szCs w:val="20"/>
          <w:lang w:val="en-GB"/>
        </w:rPr>
        <w:t>,</w:t>
      </w:r>
      <w:r w:rsidRPr="00B57119">
        <w:rPr>
          <w:rFonts w:ascii="Arial" w:hAnsi="Arial" w:cs="Arial"/>
          <w:sz w:val="20"/>
          <w:szCs w:val="20"/>
          <w:lang w:val="en-GB"/>
        </w:rPr>
        <w:t xml:space="preserve"> engaged permanently abroad in </w:t>
      </w:r>
      <w:r>
        <w:rPr>
          <w:rFonts w:ascii="Arial" w:hAnsi="Arial" w:cs="Arial"/>
          <w:sz w:val="20"/>
          <w:szCs w:val="20"/>
          <w:lang w:val="en-GB"/>
        </w:rPr>
        <w:t xml:space="preserve">Universities </w:t>
      </w:r>
      <w:r w:rsidRPr="00B57119">
        <w:rPr>
          <w:rFonts w:ascii="Arial" w:hAnsi="Arial" w:cs="Arial"/>
          <w:sz w:val="20"/>
          <w:szCs w:val="20"/>
          <w:lang w:val="en-GB"/>
        </w:rPr>
        <w:t xml:space="preserve">research and teaching activities </w:t>
      </w:r>
      <w:r>
        <w:rPr>
          <w:rFonts w:ascii="Arial" w:hAnsi="Arial" w:cs="Arial"/>
          <w:sz w:val="20"/>
          <w:szCs w:val="20"/>
          <w:lang w:val="en-GB"/>
        </w:rPr>
        <w:t xml:space="preserve">for at least three years, covering </w:t>
      </w:r>
      <w:r w:rsidRPr="00B57119">
        <w:rPr>
          <w:rFonts w:ascii="Arial" w:hAnsi="Arial" w:cs="Arial"/>
          <w:sz w:val="20"/>
          <w:szCs w:val="20"/>
          <w:lang w:val="en-GB"/>
        </w:rPr>
        <w:t xml:space="preserve">an academic position equivalent to that of full professor </w:t>
      </w:r>
      <w:r>
        <w:rPr>
          <w:rFonts w:ascii="Arial" w:hAnsi="Arial" w:cs="Arial"/>
          <w:sz w:val="20"/>
          <w:szCs w:val="20"/>
          <w:lang w:val="en-GB"/>
        </w:rPr>
        <w:t>in foreign universities</w:t>
      </w:r>
      <w:r w:rsidRPr="00B57119">
        <w:rPr>
          <w:rFonts w:ascii="Arial" w:hAnsi="Arial" w:cs="Arial"/>
          <w:sz w:val="20"/>
          <w:szCs w:val="20"/>
          <w:lang w:val="en-GB"/>
        </w:rPr>
        <w:t xml:space="preserve"> or research institutions, with high scientific qualification recognized </w:t>
      </w:r>
      <w:r>
        <w:rPr>
          <w:rFonts w:ascii="Arial" w:hAnsi="Arial" w:cs="Arial"/>
          <w:sz w:val="20"/>
          <w:szCs w:val="20"/>
          <w:lang w:val="en-GB"/>
        </w:rPr>
        <w:t xml:space="preserve">internationally, can be proposed. </w:t>
      </w:r>
    </w:p>
    <w:p w14:paraId="55697A39" w14:textId="77777777" w:rsidR="00BC65A9" w:rsidRDefault="00BC65A9" w:rsidP="00BC65A9">
      <w:pPr>
        <w:rPr>
          <w:rFonts w:ascii="Arial" w:hAnsi="Arial" w:cs="Arial"/>
          <w:sz w:val="20"/>
          <w:szCs w:val="20"/>
          <w:lang w:val="en-GB"/>
        </w:rPr>
      </w:pPr>
      <w:r>
        <w:rPr>
          <w:rFonts w:ascii="Arial" w:hAnsi="Arial" w:cs="Arial"/>
          <w:sz w:val="20"/>
          <w:szCs w:val="20"/>
          <w:lang w:val="en-GB"/>
        </w:rPr>
        <w:t>Should a  first –level professors, belonging to the University of P</w:t>
      </w:r>
      <w:r w:rsidR="005042C9">
        <w:rPr>
          <w:rFonts w:ascii="Arial" w:hAnsi="Arial" w:cs="Arial"/>
          <w:sz w:val="20"/>
          <w:szCs w:val="20"/>
          <w:lang w:val="en-GB"/>
        </w:rPr>
        <w:t>alermo not be selected</w:t>
      </w:r>
      <w:r>
        <w:rPr>
          <w:rFonts w:ascii="Arial" w:hAnsi="Arial" w:cs="Arial"/>
          <w:sz w:val="20"/>
          <w:szCs w:val="20"/>
          <w:lang w:val="en-GB"/>
        </w:rPr>
        <w:t xml:space="preserve"> as </w:t>
      </w:r>
      <w:r w:rsidRPr="00B57119">
        <w:rPr>
          <w:rFonts w:ascii="Arial" w:hAnsi="Arial" w:cs="Arial"/>
          <w:sz w:val="20"/>
          <w:szCs w:val="20"/>
          <w:lang w:val="en-GB"/>
        </w:rPr>
        <w:t>member of the Commission for the selection procedure</w:t>
      </w:r>
      <w:r w:rsidR="005042C9">
        <w:rPr>
          <w:rFonts w:ascii="Arial" w:hAnsi="Arial" w:cs="Arial"/>
          <w:sz w:val="20"/>
          <w:szCs w:val="20"/>
          <w:lang w:val="en-GB"/>
        </w:rPr>
        <w:t>,</w:t>
      </w:r>
      <w:r>
        <w:rPr>
          <w:rFonts w:ascii="Arial" w:hAnsi="Arial" w:cs="Arial"/>
          <w:sz w:val="20"/>
          <w:szCs w:val="20"/>
          <w:lang w:val="en-GB"/>
        </w:rPr>
        <w:t xml:space="preserve"> a</w:t>
      </w:r>
      <w:r w:rsidRPr="00B57119">
        <w:rPr>
          <w:rFonts w:ascii="Arial" w:hAnsi="Arial" w:cs="Arial"/>
          <w:sz w:val="20"/>
          <w:szCs w:val="20"/>
          <w:lang w:val="en-GB"/>
        </w:rPr>
        <w:t xml:space="preserve"> second-level professor</w:t>
      </w:r>
      <w:r>
        <w:rPr>
          <w:rFonts w:ascii="Arial" w:hAnsi="Arial" w:cs="Arial"/>
          <w:sz w:val="20"/>
          <w:szCs w:val="20"/>
          <w:lang w:val="en-GB"/>
        </w:rPr>
        <w:t xml:space="preserve"> ca</w:t>
      </w:r>
      <w:r w:rsidR="005042C9">
        <w:rPr>
          <w:rFonts w:ascii="Arial" w:hAnsi="Arial" w:cs="Arial"/>
          <w:sz w:val="20"/>
          <w:szCs w:val="20"/>
          <w:lang w:val="en-GB"/>
        </w:rPr>
        <w:t>n</w:t>
      </w:r>
      <w:r>
        <w:rPr>
          <w:rFonts w:ascii="Arial" w:hAnsi="Arial" w:cs="Arial"/>
          <w:sz w:val="20"/>
          <w:szCs w:val="20"/>
          <w:lang w:val="en-GB"/>
        </w:rPr>
        <w:t xml:space="preserve"> be proposed</w:t>
      </w:r>
      <w:r w:rsidR="005042C9">
        <w:rPr>
          <w:rFonts w:ascii="Arial" w:hAnsi="Arial" w:cs="Arial"/>
          <w:sz w:val="20"/>
          <w:szCs w:val="20"/>
          <w:lang w:val="en-GB"/>
        </w:rPr>
        <w:t>,</w:t>
      </w:r>
      <w:r>
        <w:rPr>
          <w:rFonts w:ascii="Arial" w:hAnsi="Arial" w:cs="Arial"/>
          <w:sz w:val="20"/>
          <w:szCs w:val="20"/>
          <w:lang w:val="en-GB"/>
        </w:rPr>
        <w:t xml:space="preserve"> if belonging to the University of Palermo and holding the required qualifications.</w:t>
      </w:r>
    </w:p>
    <w:p w14:paraId="4A82BEF0" w14:textId="0AEB630D" w:rsidR="00BC65A9" w:rsidRDefault="00BC65A9" w:rsidP="00BC65A9">
      <w:pPr>
        <w:rPr>
          <w:rFonts w:ascii="Arial" w:hAnsi="Arial" w:cs="Arial"/>
          <w:sz w:val="20"/>
          <w:szCs w:val="20"/>
          <w:lang w:val="en-GB"/>
        </w:rPr>
      </w:pPr>
      <w:r w:rsidRPr="00123DF0">
        <w:rPr>
          <w:rFonts w:ascii="Arial" w:hAnsi="Arial" w:cs="Arial"/>
          <w:sz w:val="20"/>
          <w:szCs w:val="20"/>
          <w:lang w:val="en-GB"/>
        </w:rPr>
        <w:t>The Commission is appointed with a D</w:t>
      </w:r>
      <w:r>
        <w:rPr>
          <w:rFonts w:ascii="Arial" w:hAnsi="Arial" w:cs="Arial"/>
          <w:sz w:val="20"/>
          <w:szCs w:val="20"/>
          <w:lang w:val="en-GB"/>
        </w:rPr>
        <w:t xml:space="preserve">ecree issued by the Rector who may </w:t>
      </w:r>
      <w:r w:rsidRPr="00123DF0">
        <w:rPr>
          <w:rFonts w:ascii="Arial" w:hAnsi="Arial" w:cs="Arial"/>
          <w:sz w:val="20"/>
          <w:szCs w:val="20"/>
          <w:lang w:val="en-GB"/>
        </w:rPr>
        <w:t xml:space="preserve">verify the above requirements </w:t>
      </w:r>
      <w:r w:rsidR="005042C9" w:rsidRPr="00123DF0">
        <w:rPr>
          <w:rFonts w:ascii="Arial" w:hAnsi="Arial" w:cs="Arial"/>
          <w:sz w:val="20"/>
          <w:szCs w:val="20"/>
          <w:lang w:val="en-GB"/>
        </w:rPr>
        <w:t>preliminarily</w:t>
      </w:r>
      <w:r w:rsidR="005042C9">
        <w:rPr>
          <w:rFonts w:ascii="Arial" w:hAnsi="Arial" w:cs="Arial"/>
          <w:sz w:val="20"/>
          <w:szCs w:val="20"/>
          <w:lang w:val="en-GB"/>
        </w:rPr>
        <w:t xml:space="preserve">, </w:t>
      </w:r>
      <w:r w:rsidRPr="00123DF0">
        <w:rPr>
          <w:rFonts w:ascii="Arial" w:hAnsi="Arial" w:cs="Arial"/>
          <w:sz w:val="20"/>
          <w:szCs w:val="20"/>
          <w:lang w:val="en-GB"/>
        </w:rPr>
        <w:t xml:space="preserve">with </w:t>
      </w:r>
      <w:r w:rsidR="00880E5E">
        <w:rPr>
          <w:rFonts w:ascii="Arial" w:hAnsi="Arial" w:cs="Arial"/>
          <w:sz w:val="20"/>
          <w:szCs w:val="20"/>
          <w:lang w:val="en-GB"/>
        </w:rPr>
        <w:t>a support of external experts as per the paragraph 1.</w:t>
      </w:r>
    </w:p>
    <w:p w14:paraId="14E3DC0D" w14:textId="77777777" w:rsidR="00BC65A9" w:rsidRPr="00B015F7" w:rsidRDefault="00BC65A9" w:rsidP="00BC65A9">
      <w:pPr>
        <w:rPr>
          <w:rFonts w:ascii="Arial" w:hAnsi="Arial" w:cs="Arial"/>
          <w:sz w:val="20"/>
          <w:szCs w:val="20"/>
          <w:lang w:val="en-GB"/>
        </w:rPr>
      </w:pPr>
      <w:r>
        <w:rPr>
          <w:rFonts w:ascii="Arial" w:hAnsi="Arial" w:cs="Arial"/>
          <w:sz w:val="20"/>
          <w:szCs w:val="20"/>
          <w:lang w:val="en-GB"/>
        </w:rPr>
        <w:t xml:space="preserve">When a member turns down the appointment or in the event of </w:t>
      </w:r>
      <w:r w:rsidRPr="00B015F7">
        <w:rPr>
          <w:rFonts w:ascii="Arial" w:hAnsi="Arial" w:cs="Arial"/>
          <w:sz w:val="20"/>
          <w:szCs w:val="20"/>
          <w:lang w:val="en-GB"/>
        </w:rPr>
        <w:t>unexpected unavailability before the appointment of the commission, the</w:t>
      </w:r>
      <w:r>
        <w:rPr>
          <w:rFonts w:ascii="Arial" w:hAnsi="Arial" w:cs="Arial"/>
          <w:sz w:val="20"/>
          <w:szCs w:val="20"/>
          <w:lang w:val="en-GB"/>
        </w:rPr>
        <w:t xml:space="preserve"> procedure by</w:t>
      </w:r>
      <w:r w:rsidRPr="00B015F7">
        <w:rPr>
          <w:rFonts w:ascii="Arial" w:hAnsi="Arial" w:cs="Arial"/>
          <w:sz w:val="20"/>
          <w:szCs w:val="20"/>
          <w:lang w:val="en-GB"/>
        </w:rPr>
        <w:t xml:space="preserve"> </w:t>
      </w:r>
      <w:r>
        <w:rPr>
          <w:rFonts w:ascii="Arial" w:hAnsi="Arial" w:cs="Arial"/>
          <w:sz w:val="20"/>
          <w:szCs w:val="20"/>
          <w:lang w:val="en-GB"/>
        </w:rPr>
        <w:t xml:space="preserve">drawing lots </w:t>
      </w:r>
      <w:r w:rsidRPr="00B015F7">
        <w:rPr>
          <w:rFonts w:ascii="Arial" w:hAnsi="Arial" w:cs="Arial"/>
          <w:sz w:val="20"/>
          <w:szCs w:val="20"/>
          <w:lang w:val="en-GB"/>
        </w:rPr>
        <w:t>is repeated for the commissioner who renounced</w:t>
      </w:r>
      <w:r>
        <w:rPr>
          <w:rFonts w:ascii="Arial" w:hAnsi="Arial" w:cs="Arial"/>
          <w:sz w:val="20"/>
          <w:szCs w:val="20"/>
          <w:lang w:val="en-GB"/>
        </w:rPr>
        <w:t>, as soon as the concerned department has communicated another member.</w:t>
      </w:r>
    </w:p>
    <w:p w14:paraId="047D908E" w14:textId="77777777" w:rsidR="00BC65A9" w:rsidRDefault="00BC65A9" w:rsidP="00BC65A9">
      <w:pPr>
        <w:rPr>
          <w:rFonts w:ascii="Arial" w:hAnsi="Arial" w:cs="Arial"/>
          <w:sz w:val="20"/>
          <w:szCs w:val="20"/>
          <w:lang w:val="en-GB"/>
        </w:rPr>
      </w:pPr>
      <w:r w:rsidRPr="00B015F7">
        <w:rPr>
          <w:rFonts w:ascii="Arial" w:hAnsi="Arial" w:cs="Arial"/>
          <w:sz w:val="20"/>
          <w:szCs w:val="20"/>
          <w:lang w:val="en-GB"/>
        </w:rPr>
        <w:t>The designation decree is published on the Official University Register.</w:t>
      </w:r>
      <w:r>
        <w:rPr>
          <w:rFonts w:ascii="Arial" w:hAnsi="Arial" w:cs="Arial"/>
          <w:sz w:val="20"/>
          <w:szCs w:val="20"/>
          <w:lang w:val="en-GB"/>
        </w:rPr>
        <w:t xml:space="preserve"> </w:t>
      </w:r>
    </w:p>
    <w:p w14:paraId="2A5BE453" w14:textId="72F8AB59" w:rsidR="00BC65A9" w:rsidRDefault="00BC65A9" w:rsidP="00BC65A9">
      <w:pPr>
        <w:rPr>
          <w:rFonts w:ascii="Arial" w:hAnsi="Arial" w:cs="Arial"/>
          <w:sz w:val="20"/>
          <w:szCs w:val="20"/>
          <w:lang w:val="en-GB"/>
        </w:rPr>
      </w:pPr>
      <w:r w:rsidRPr="00B015F7">
        <w:rPr>
          <w:rFonts w:ascii="Arial" w:hAnsi="Arial" w:cs="Arial"/>
          <w:sz w:val="20"/>
          <w:szCs w:val="20"/>
          <w:lang w:val="en-GB"/>
        </w:rPr>
        <w:t xml:space="preserve">The Commission </w:t>
      </w:r>
      <w:r>
        <w:rPr>
          <w:rFonts w:ascii="Arial" w:hAnsi="Arial" w:cs="Arial"/>
          <w:sz w:val="20"/>
          <w:szCs w:val="20"/>
          <w:lang w:val="en-GB"/>
        </w:rPr>
        <w:t>appoints a P</w:t>
      </w:r>
      <w:r w:rsidRPr="00B015F7">
        <w:rPr>
          <w:rFonts w:ascii="Arial" w:hAnsi="Arial" w:cs="Arial"/>
          <w:sz w:val="20"/>
          <w:szCs w:val="20"/>
          <w:lang w:val="en-GB"/>
        </w:rPr>
        <w:t xml:space="preserve">resident and a </w:t>
      </w:r>
      <w:r>
        <w:rPr>
          <w:rFonts w:ascii="Arial" w:hAnsi="Arial" w:cs="Arial"/>
          <w:sz w:val="20"/>
          <w:szCs w:val="20"/>
          <w:lang w:val="en-GB"/>
        </w:rPr>
        <w:t>S</w:t>
      </w:r>
      <w:r w:rsidRPr="00B015F7">
        <w:rPr>
          <w:rFonts w:ascii="Arial" w:hAnsi="Arial" w:cs="Arial"/>
          <w:sz w:val="20"/>
          <w:szCs w:val="20"/>
          <w:lang w:val="en-GB"/>
        </w:rPr>
        <w:t>ecretary</w:t>
      </w:r>
      <w:r>
        <w:rPr>
          <w:rFonts w:ascii="Arial" w:hAnsi="Arial" w:cs="Arial"/>
          <w:sz w:val="20"/>
          <w:szCs w:val="20"/>
          <w:lang w:val="en-GB"/>
        </w:rPr>
        <w:t xml:space="preserve"> among its members and makes </w:t>
      </w:r>
      <w:r w:rsidRPr="00B015F7">
        <w:rPr>
          <w:rFonts w:ascii="Arial" w:hAnsi="Arial" w:cs="Arial"/>
          <w:sz w:val="20"/>
          <w:szCs w:val="20"/>
          <w:lang w:val="en-GB"/>
        </w:rPr>
        <w:t>its de</w:t>
      </w:r>
      <w:r>
        <w:rPr>
          <w:rFonts w:ascii="Arial" w:hAnsi="Arial" w:cs="Arial"/>
          <w:sz w:val="20"/>
          <w:szCs w:val="20"/>
          <w:lang w:val="en-GB"/>
        </w:rPr>
        <w:t>cisions by an absolute majority.</w:t>
      </w:r>
      <w:r w:rsidR="00AD24AB">
        <w:rPr>
          <w:rFonts w:ascii="Arial" w:hAnsi="Arial" w:cs="Arial"/>
          <w:sz w:val="20"/>
          <w:szCs w:val="20"/>
          <w:lang w:val="en-GB"/>
        </w:rPr>
        <w:t xml:space="preserve"> </w:t>
      </w:r>
      <w:r w:rsidRPr="00621C0E">
        <w:rPr>
          <w:rFonts w:ascii="Arial" w:hAnsi="Arial" w:cs="Arial"/>
          <w:sz w:val="20"/>
          <w:szCs w:val="20"/>
          <w:lang w:val="en-GB"/>
        </w:rPr>
        <w:t xml:space="preserve">Within thirty days </w:t>
      </w:r>
      <w:r>
        <w:rPr>
          <w:rFonts w:ascii="Arial" w:hAnsi="Arial" w:cs="Arial"/>
          <w:sz w:val="20"/>
          <w:szCs w:val="20"/>
          <w:lang w:val="en-GB"/>
        </w:rPr>
        <w:t>from</w:t>
      </w:r>
      <w:r w:rsidRPr="00621C0E">
        <w:rPr>
          <w:rFonts w:ascii="Arial" w:hAnsi="Arial" w:cs="Arial"/>
          <w:sz w:val="20"/>
          <w:szCs w:val="20"/>
          <w:lang w:val="en-GB"/>
        </w:rPr>
        <w:t xml:space="preserve"> the publication of the decree appointing the commission in the University </w:t>
      </w:r>
      <w:r>
        <w:rPr>
          <w:rFonts w:ascii="Arial" w:hAnsi="Arial" w:cs="Arial"/>
          <w:sz w:val="20"/>
          <w:szCs w:val="20"/>
          <w:lang w:val="en-GB"/>
        </w:rPr>
        <w:t xml:space="preserve">Official </w:t>
      </w:r>
      <w:r w:rsidRPr="00621C0E">
        <w:rPr>
          <w:rFonts w:ascii="Arial" w:hAnsi="Arial" w:cs="Arial"/>
          <w:sz w:val="20"/>
          <w:szCs w:val="20"/>
          <w:lang w:val="en-GB"/>
        </w:rPr>
        <w:t>Register</w:t>
      </w:r>
      <w:r>
        <w:rPr>
          <w:rFonts w:ascii="Arial" w:hAnsi="Arial" w:cs="Arial"/>
          <w:sz w:val="20"/>
          <w:szCs w:val="20"/>
          <w:lang w:val="en-GB"/>
        </w:rPr>
        <w:t>, t</w:t>
      </w:r>
      <w:r w:rsidRPr="00621C0E">
        <w:rPr>
          <w:rFonts w:ascii="Arial" w:hAnsi="Arial" w:cs="Arial"/>
          <w:sz w:val="20"/>
          <w:szCs w:val="20"/>
          <w:lang w:val="en-GB"/>
        </w:rPr>
        <w:t>he candidates</w:t>
      </w:r>
      <w:r>
        <w:rPr>
          <w:rFonts w:ascii="Arial" w:hAnsi="Arial" w:cs="Arial"/>
          <w:sz w:val="20"/>
          <w:szCs w:val="20"/>
          <w:lang w:val="en-GB"/>
        </w:rPr>
        <w:t xml:space="preserve"> may submit </w:t>
      </w:r>
      <w:r w:rsidR="00156256">
        <w:rPr>
          <w:rFonts w:ascii="Arial" w:hAnsi="Arial" w:cs="Arial"/>
          <w:sz w:val="20"/>
          <w:szCs w:val="20"/>
          <w:lang w:val="en-GB"/>
        </w:rPr>
        <w:t>to the Rector of the University</w:t>
      </w:r>
      <w:r w:rsidRPr="00621C0E">
        <w:rPr>
          <w:rFonts w:ascii="Arial" w:hAnsi="Arial" w:cs="Arial"/>
          <w:sz w:val="20"/>
          <w:szCs w:val="20"/>
          <w:lang w:val="en-GB"/>
        </w:rPr>
        <w:t xml:space="preserve"> petitions</w:t>
      </w:r>
      <w:r>
        <w:rPr>
          <w:rFonts w:ascii="Arial" w:hAnsi="Arial" w:cs="Arial"/>
          <w:sz w:val="20"/>
          <w:szCs w:val="20"/>
          <w:lang w:val="en-GB"/>
        </w:rPr>
        <w:t>/complaints</w:t>
      </w:r>
      <w:r w:rsidRPr="00621C0E">
        <w:rPr>
          <w:rFonts w:ascii="Arial" w:hAnsi="Arial" w:cs="Arial"/>
          <w:sz w:val="20"/>
          <w:szCs w:val="20"/>
          <w:lang w:val="en-GB"/>
        </w:rPr>
        <w:t xml:space="preserve"> </w:t>
      </w:r>
      <w:r>
        <w:rPr>
          <w:rFonts w:ascii="Arial" w:hAnsi="Arial" w:cs="Arial"/>
          <w:sz w:val="20"/>
          <w:szCs w:val="20"/>
          <w:lang w:val="en-GB"/>
        </w:rPr>
        <w:t>against the member of the selection committees, when there are the circumstances</w:t>
      </w:r>
      <w:r w:rsidRPr="00621C0E">
        <w:rPr>
          <w:rFonts w:ascii="Arial" w:hAnsi="Arial" w:cs="Arial"/>
          <w:sz w:val="20"/>
          <w:szCs w:val="20"/>
          <w:lang w:val="en-GB"/>
        </w:rPr>
        <w:t xml:space="preserve"> foreseen by the</w:t>
      </w:r>
      <w:r>
        <w:rPr>
          <w:rFonts w:ascii="Arial" w:hAnsi="Arial" w:cs="Arial"/>
          <w:sz w:val="20"/>
          <w:szCs w:val="20"/>
          <w:lang w:val="en-GB"/>
        </w:rPr>
        <w:t xml:space="preserve"> a</w:t>
      </w:r>
      <w:r w:rsidRPr="00621C0E">
        <w:rPr>
          <w:rFonts w:ascii="Arial" w:hAnsi="Arial" w:cs="Arial"/>
          <w:sz w:val="20"/>
          <w:szCs w:val="20"/>
          <w:lang w:val="en-GB"/>
        </w:rPr>
        <w:t xml:space="preserve">rt. 51 and 52 of the </w:t>
      </w:r>
      <w:r>
        <w:rPr>
          <w:rFonts w:ascii="Arial" w:hAnsi="Arial" w:cs="Arial"/>
          <w:sz w:val="20"/>
          <w:szCs w:val="20"/>
          <w:lang w:val="en-GB"/>
        </w:rPr>
        <w:t xml:space="preserve">Italian Civil </w:t>
      </w:r>
      <w:r w:rsidRPr="00621C0E">
        <w:rPr>
          <w:rFonts w:ascii="Arial" w:hAnsi="Arial" w:cs="Arial"/>
          <w:sz w:val="20"/>
          <w:szCs w:val="20"/>
          <w:lang w:val="en-GB"/>
        </w:rPr>
        <w:t xml:space="preserve">Code of Civil Procedure. If the cause for the objection has arisen, as long as it is prior to the date on which the commission is established, the term starts from its onset. </w:t>
      </w:r>
      <w:r>
        <w:rPr>
          <w:rFonts w:ascii="Arial" w:hAnsi="Arial" w:cs="Arial"/>
          <w:sz w:val="20"/>
          <w:szCs w:val="20"/>
          <w:lang w:val="en-GB"/>
        </w:rPr>
        <w:t xml:space="preserve">The petitioner's procedure </w:t>
      </w:r>
      <w:r w:rsidRPr="00621C0E">
        <w:rPr>
          <w:rFonts w:ascii="Arial" w:hAnsi="Arial" w:cs="Arial"/>
          <w:sz w:val="20"/>
          <w:szCs w:val="20"/>
          <w:lang w:val="en-GB"/>
        </w:rPr>
        <w:t>is not allowed</w:t>
      </w:r>
      <w:r>
        <w:rPr>
          <w:rFonts w:ascii="Arial" w:hAnsi="Arial" w:cs="Arial"/>
          <w:sz w:val="20"/>
          <w:szCs w:val="20"/>
          <w:lang w:val="en-GB"/>
        </w:rPr>
        <w:t xml:space="preserve"> anymore, when</w:t>
      </w:r>
      <w:r w:rsidRPr="00621C0E">
        <w:rPr>
          <w:rFonts w:ascii="Arial" w:hAnsi="Arial" w:cs="Arial"/>
          <w:sz w:val="20"/>
          <w:szCs w:val="20"/>
          <w:lang w:val="en-GB"/>
        </w:rPr>
        <w:t xml:space="preserve"> th</w:t>
      </w:r>
      <w:r>
        <w:rPr>
          <w:rFonts w:ascii="Arial" w:hAnsi="Arial" w:cs="Arial"/>
          <w:sz w:val="20"/>
          <w:szCs w:val="20"/>
          <w:lang w:val="en-GB"/>
        </w:rPr>
        <w:t>e mentioned dead</w:t>
      </w:r>
      <w:r w:rsidRPr="00621C0E">
        <w:rPr>
          <w:rFonts w:ascii="Arial" w:hAnsi="Arial" w:cs="Arial"/>
          <w:sz w:val="20"/>
          <w:szCs w:val="20"/>
          <w:lang w:val="en-GB"/>
        </w:rPr>
        <w:t xml:space="preserve">line has passed and, in any case, after the </w:t>
      </w:r>
      <w:r>
        <w:rPr>
          <w:rFonts w:ascii="Arial" w:hAnsi="Arial" w:cs="Arial"/>
          <w:sz w:val="20"/>
          <w:szCs w:val="20"/>
          <w:lang w:val="en-GB"/>
        </w:rPr>
        <w:t>setting-up of the selection commission.</w:t>
      </w:r>
    </w:p>
    <w:p w14:paraId="0A5F329D" w14:textId="4A6757CC" w:rsidR="008E3260" w:rsidRDefault="0013535F" w:rsidP="0013535F">
      <w:pPr>
        <w:rPr>
          <w:rFonts w:ascii="Arial" w:hAnsi="Arial" w:cs="Arial"/>
          <w:sz w:val="20"/>
          <w:szCs w:val="20"/>
          <w:lang w:val="en-GB"/>
        </w:rPr>
      </w:pPr>
      <w:r w:rsidRPr="0013535F">
        <w:rPr>
          <w:rFonts w:ascii="Arial" w:hAnsi="Arial" w:cs="Arial"/>
          <w:sz w:val="20"/>
          <w:szCs w:val="20"/>
          <w:lang w:val="en-GB"/>
        </w:rPr>
        <w:t xml:space="preserve">For </w:t>
      </w:r>
      <w:r>
        <w:rPr>
          <w:rFonts w:ascii="Arial" w:hAnsi="Arial" w:cs="Arial"/>
          <w:sz w:val="20"/>
          <w:szCs w:val="20"/>
          <w:lang w:val="en-GB"/>
        </w:rPr>
        <w:t xml:space="preserve">the </w:t>
      </w:r>
      <w:r w:rsidRPr="0013535F">
        <w:rPr>
          <w:rFonts w:ascii="Arial" w:hAnsi="Arial" w:cs="Arial"/>
          <w:sz w:val="20"/>
          <w:szCs w:val="20"/>
          <w:lang w:val="en-GB"/>
        </w:rPr>
        <w:t xml:space="preserve">selection procedures </w:t>
      </w:r>
      <w:r>
        <w:rPr>
          <w:rFonts w:ascii="Arial" w:hAnsi="Arial" w:cs="Arial"/>
          <w:sz w:val="20"/>
          <w:szCs w:val="20"/>
          <w:lang w:val="en-GB"/>
        </w:rPr>
        <w:t xml:space="preserve">to recruit </w:t>
      </w:r>
      <w:r w:rsidRPr="0013535F">
        <w:rPr>
          <w:rFonts w:ascii="Arial" w:hAnsi="Arial" w:cs="Arial"/>
          <w:sz w:val="20"/>
          <w:szCs w:val="20"/>
          <w:lang w:val="en-GB"/>
        </w:rPr>
        <w:t>researchers as per letter a) of art. 4 of the regulation</w:t>
      </w:r>
      <w:r w:rsidR="008E3260">
        <w:rPr>
          <w:rFonts w:ascii="Arial" w:hAnsi="Arial" w:cs="Arial"/>
          <w:sz w:val="20"/>
          <w:szCs w:val="20"/>
          <w:lang w:val="en-GB"/>
        </w:rPr>
        <w:t>,</w:t>
      </w:r>
      <w:r w:rsidRPr="0013535F">
        <w:rPr>
          <w:rFonts w:ascii="Arial" w:hAnsi="Arial" w:cs="Arial"/>
          <w:sz w:val="20"/>
          <w:szCs w:val="20"/>
          <w:lang w:val="en-GB"/>
        </w:rPr>
        <w:t xml:space="preserve"> as members </w:t>
      </w:r>
      <w:r>
        <w:rPr>
          <w:rFonts w:ascii="Arial" w:hAnsi="Arial" w:cs="Arial"/>
          <w:sz w:val="20"/>
          <w:szCs w:val="20"/>
          <w:lang w:val="en-GB"/>
        </w:rPr>
        <w:t xml:space="preserve">of the </w:t>
      </w:r>
      <w:r w:rsidR="008E3260">
        <w:rPr>
          <w:rFonts w:ascii="Arial" w:hAnsi="Arial" w:cs="Arial"/>
          <w:sz w:val="20"/>
          <w:szCs w:val="20"/>
          <w:lang w:val="en-GB"/>
        </w:rPr>
        <w:t>Selection Commissions,</w:t>
      </w:r>
      <w:r>
        <w:rPr>
          <w:rFonts w:ascii="Arial" w:hAnsi="Arial" w:cs="Arial"/>
          <w:sz w:val="20"/>
          <w:szCs w:val="20"/>
          <w:lang w:val="en-GB"/>
        </w:rPr>
        <w:t xml:space="preserve"> </w:t>
      </w:r>
      <w:r w:rsidRPr="0013535F">
        <w:rPr>
          <w:rFonts w:ascii="Arial" w:hAnsi="Arial" w:cs="Arial"/>
          <w:sz w:val="20"/>
          <w:szCs w:val="20"/>
          <w:lang w:val="en-GB"/>
        </w:rPr>
        <w:t>Second-Level Professors can be identified</w:t>
      </w:r>
      <w:r w:rsidR="008E3260">
        <w:rPr>
          <w:rFonts w:ascii="Arial" w:hAnsi="Arial" w:cs="Arial"/>
          <w:sz w:val="20"/>
          <w:szCs w:val="20"/>
          <w:lang w:val="en-GB"/>
        </w:rPr>
        <w:t xml:space="preserve"> if they hold </w:t>
      </w:r>
      <w:r w:rsidR="008E3260" w:rsidRPr="0013535F">
        <w:rPr>
          <w:rFonts w:ascii="Arial" w:hAnsi="Arial" w:cs="Arial"/>
          <w:sz w:val="20"/>
          <w:szCs w:val="20"/>
          <w:lang w:val="en-GB"/>
        </w:rPr>
        <w:t>the necessary requirements</w:t>
      </w:r>
      <w:r w:rsidR="008E3260">
        <w:rPr>
          <w:rFonts w:ascii="Arial" w:hAnsi="Arial" w:cs="Arial"/>
          <w:sz w:val="20"/>
          <w:szCs w:val="20"/>
          <w:lang w:val="en-GB"/>
        </w:rPr>
        <w:t xml:space="preserve"> to be included in </w:t>
      </w:r>
      <w:r w:rsidR="008E3260" w:rsidRPr="0013535F">
        <w:rPr>
          <w:rFonts w:ascii="Arial" w:hAnsi="Arial" w:cs="Arial"/>
          <w:sz w:val="20"/>
          <w:szCs w:val="20"/>
          <w:lang w:val="en-GB"/>
        </w:rPr>
        <w:t>the ministerial lists of the commissioners for national scientific qualification in the competition sector to which they belong, according to the procedure referred to in the paragraph 1</w:t>
      </w:r>
      <w:r w:rsidR="008E3260">
        <w:rPr>
          <w:rFonts w:ascii="Arial" w:hAnsi="Arial" w:cs="Arial"/>
          <w:sz w:val="20"/>
          <w:szCs w:val="20"/>
          <w:lang w:val="en-GB"/>
        </w:rPr>
        <w:t>.</w:t>
      </w:r>
    </w:p>
    <w:p w14:paraId="0D26341B" w14:textId="77777777" w:rsidR="003922E9" w:rsidRDefault="003922E9" w:rsidP="00BC65A9">
      <w:pPr>
        <w:jc w:val="center"/>
        <w:rPr>
          <w:rFonts w:ascii="Arial" w:hAnsi="Arial" w:cs="Arial"/>
          <w:b/>
          <w:sz w:val="20"/>
          <w:szCs w:val="20"/>
          <w:lang w:val="en-GB"/>
        </w:rPr>
      </w:pPr>
    </w:p>
    <w:p w14:paraId="22530A23" w14:textId="2D52F56E" w:rsidR="00BC65A9" w:rsidRPr="008F0821" w:rsidRDefault="00BC65A9" w:rsidP="00BC65A9">
      <w:pPr>
        <w:jc w:val="center"/>
        <w:rPr>
          <w:rFonts w:ascii="Arial" w:hAnsi="Arial" w:cs="Arial"/>
          <w:b/>
          <w:sz w:val="20"/>
          <w:szCs w:val="20"/>
          <w:lang w:val="en-GB"/>
        </w:rPr>
      </w:pPr>
      <w:r w:rsidRPr="008F0821">
        <w:rPr>
          <w:rFonts w:ascii="Arial" w:hAnsi="Arial" w:cs="Arial"/>
          <w:b/>
          <w:sz w:val="20"/>
          <w:szCs w:val="20"/>
          <w:lang w:val="en-GB"/>
        </w:rPr>
        <w:t>Art. 7</w:t>
      </w:r>
    </w:p>
    <w:p w14:paraId="55DA0247" w14:textId="7BBFEE4F" w:rsidR="00BC65A9" w:rsidRPr="008F0821" w:rsidRDefault="00BC65A9" w:rsidP="00BC65A9">
      <w:pPr>
        <w:jc w:val="center"/>
        <w:rPr>
          <w:rFonts w:ascii="Arial" w:hAnsi="Arial" w:cs="Arial"/>
          <w:b/>
          <w:sz w:val="20"/>
          <w:szCs w:val="20"/>
          <w:lang w:val="en-GB"/>
        </w:rPr>
      </w:pPr>
      <w:r>
        <w:rPr>
          <w:rFonts w:ascii="Arial" w:hAnsi="Arial" w:cs="Arial"/>
          <w:b/>
          <w:sz w:val="20"/>
          <w:szCs w:val="20"/>
          <w:lang w:val="en-GB"/>
        </w:rPr>
        <w:t>Selection committee’s fulfilments and exams test</w:t>
      </w:r>
    </w:p>
    <w:p w14:paraId="2D581365" w14:textId="319AD5CA" w:rsidR="00252957" w:rsidRDefault="00BC65A9" w:rsidP="00BC65A9">
      <w:pPr>
        <w:rPr>
          <w:rFonts w:ascii="Arial" w:hAnsi="Arial" w:cs="Arial"/>
          <w:sz w:val="20"/>
          <w:szCs w:val="20"/>
          <w:u w:val="single"/>
          <w:lang w:val="en-GB"/>
        </w:rPr>
      </w:pPr>
      <w:r w:rsidRPr="007D68C2">
        <w:rPr>
          <w:rFonts w:ascii="Arial" w:hAnsi="Arial" w:cs="Arial"/>
          <w:sz w:val="20"/>
          <w:szCs w:val="20"/>
          <w:lang w:val="en-GB"/>
        </w:rPr>
        <w:t xml:space="preserve">The first meeting of the selection </w:t>
      </w:r>
      <w:r>
        <w:rPr>
          <w:rFonts w:ascii="Arial" w:hAnsi="Arial" w:cs="Arial"/>
          <w:sz w:val="20"/>
          <w:szCs w:val="20"/>
          <w:lang w:val="en-GB"/>
        </w:rPr>
        <w:t xml:space="preserve">committee is requested and asked by the </w:t>
      </w:r>
      <w:r w:rsidRPr="007D68C2">
        <w:rPr>
          <w:rFonts w:ascii="Arial" w:hAnsi="Arial" w:cs="Arial"/>
          <w:sz w:val="20"/>
          <w:szCs w:val="20"/>
          <w:lang w:val="en-GB"/>
        </w:rPr>
        <w:t xml:space="preserve">internal </w:t>
      </w:r>
      <w:r>
        <w:rPr>
          <w:rFonts w:ascii="Arial" w:hAnsi="Arial" w:cs="Arial"/>
          <w:sz w:val="20"/>
          <w:szCs w:val="20"/>
          <w:lang w:val="en-GB"/>
        </w:rPr>
        <w:t>Professor, afters 30</w:t>
      </w:r>
      <w:r w:rsidRPr="007D68C2">
        <w:rPr>
          <w:rFonts w:ascii="Arial" w:hAnsi="Arial" w:cs="Arial"/>
          <w:sz w:val="20"/>
          <w:szCs w:val="20"/>
          <w:lang w:val="en-GB"/>
        </w:rPr>
        <w:t xml:space="preserve"> days from the date of publication of the appointment</w:t>
      </w:r>
      <w:r>
        <w:rPr>
          <w:rFonts w:ascii="Arial" w:hAnsi="Arial" w:cs="Arial"/>
          <w:sz w:val="20"/>
          <w:szCs w:val="20"/>
          <w:lang w:val="en-GB"/>
        </w:rPr>
        <w:t>’s decree on the University’s Official Register.</w:t>
      </w:r>
      <w:r w:rsidR="004D6401">
        <w:rPr>
          <w:rFonts w:ascii="Arial" w:hAnsi="Arial" w:cs="Arial"/>
          <w:sz w:val="20"/>
          <w:szCs w:val="20"/>
          <w:lang w:val="en-GB"/>
        </w:rPr>
        <w:t xml:space="preserve"> </w:t>
      </w:r>
      <w:r w:rsidR="004D6401" w:rsidRPr="004D6401">
        <w:rPr>
          <w:rFonts w:ascii="Arial" w:hAnsi="Arial" w:cs="Arial"/>
          <w:sz w:val="20"/>
          <w:szCs w:val="20"/>
          <w:u w:val="single"/>
          <w:lang w:val="en-GB"/>
        </w:rPr>
        <w:t xml:space="preserve">According to this public notice, the appointed committee </w:t>
      </w:r>
      <w:r w:rsidR="00A65A20">
        <w:rPr>
          <w:rFonts w:ascii="Arial" w:hAnsi="Arial" w:cs="Arial"/>
          <w:sz w:val="20"/>
          <w:szCs w:val="20"/>
          <w:u w:val="single"/>
          <w:lang w:val="en-GB"/>
        </w:rPr>
        <w:t>is</w:t>
      </w:r>
      <w:r w:rsidR="00760858">
        <w:rPr>
          <w:rFonts w:ascii="Arial" w:hAnsi="Arial" w:cs="Arial"/>
          <w:sz w:val="20"/>
          <w:szCs w:val="20"/>
          <w:u w:val="single"/>
          <w:lang w:val="en-GB"/>
        </w:rPr>
        <w:t xml:space="preserve"> authorized to hold the whole selection procedure</w:t>
      </w:r>
      <w:r w:rsidR="00910307">
        <w:rPr>
          <w:rFonts w:ascii="Arial" w:hAnsi="Arial" w:cs="Arial"/>
          <w:sz w:val="20"/>
          <w:szCs w:val="20"/>
          <w:u w:val="single"/>
          <w:lang w:val="en-GB"/>
        </w:rPr>
        <w:t xml:space="preserve">, </w:t>
      </w:r>
      <w:r w:rsidR="00910307" w:rsidRPr="00910307">
        <w:rPr>
          <w:rFonts w:ascii="Arial" w:hAnsi="Arial" w:cs="Arial"/>
          <w:b/>
          <w:i/>
          <w:sz w:val="20"/>
          <w:szCs w:val="20"/>
          <w:u w:val="single"/>
          <w:lang w:val="en-GB"/>
        </w:rPr>
        <w:t>via</w:t>
      </w:r>
      <w:r w:rsidR="00760858" w:rsidRPr="00910307">
        <w:rPr>
          <w:rFonts w:ascii="Arial" w:hAnsi="Arial" w:cs="Arial"/>
          <w:b/>
          <w:i/>
          <w:sz w:val="20"/>
          <w:szCs w:val="20"/>
          <w:u w:val="single"/>
          <w:lang w:val="en-GB"/>
        </w:rPr>
        <w:t xml:space="preserve"> </w:t>
      </w:r>
      <w:r w:rsidR="004D6401" w:rsidRPr="00910307">
        <w:rPr>
          <w:rFonts w:ascii="Arial" w:hAnsi="Arial" w:cs="Arial"/>
          <w:b/>
          <w:i/>
          <w:sz w:val="20"/>
          <w:szCs w:val="20"/>
          <w:u w:val="single"/>
          <w:lang w:val="en-GB"/>
        </w:rPr>
        <w:t>online</w:t>
      </w:r>
      <w:r w:rsidR="004D6401" w:rsidRPr="004D6401">
        <w:rPr>
          <w:rFonts w:ascii="Arial" w:hAnsi="Arial" w:cs="Arial"/>
          <w:sz w:val="20"/>
          <w:szCs w:val="20"/>
          <w:u w:val="single"/>
          <w:lang w:val="en-GB"/>
        </w:rPr>
        <w:t>.</w:t>
      </w:r>
    </w:p>
    <w:p w14:paraId="49820C48" w14:textId="26ECE46E" w:rsidR="00BC65A9" w:rsidRPr="007D68C2" w:rsidRDefault="00BC65A9" w:rsidP="00BC65A9">
      <w:pPr>
        <w:rPr>
          <w:rFonts w:ascii="Arial" w:hAnsi="Arial" w:cs="Arial"/>
          <w:sz w:val="20"/>
          <w:szCs w:val="20"/>
          <w:lang w:val="en-GB"/>
        </w:rPr>
      </w:pPr>
      <w:r w:rsidRPr="007D68C2">
        <w:rPr>
          <w:rFonts w:ascii="Arial" w:hAnsi="Arial" w:cs="Arial"/>
          <w:sz w:val="20"/>
          <w:szCs w:val="20"/>
          <w:lang w:val="en-GB"/>
        </w:rPr>
        <w:t>The Commi</w:t>
      </w:r>
      <w:r>
        <w:rPr>
          <w:rFonts w:ascii="Arial" w:hAnsi="Arial" w:cs="Arial"/>
          <w:sz w:val="20"/>
          <w:szCs w:val="20"/>
          <w:lang w:val="en-GB"/>
        </w:rPr>
        <w:t xml:space="preserve">ttee </w:t>
      </w:r>
      <w:r w:rsidRPr="007D68C2">
        <w:rPr>
          <w:rFonts w:ascii="Arial" w:hAnsi="Arial" w:cs="Arial"/>
          <w:sz w:val="20"/>
          <w:szCs w:val="20"/>
          <w:lang w:val="en-GB"/>
        </w:rPr>
        <w:t>in the above-mentioned meeting will:</w:t>
      </w:r>
    </w:p>
    <w:p w14:paraId="1D1DFEF3" w14:textId="31EBDE60" w:rsidR="00BC65A9" w:rsidRPr="001C7D8B" w:rsidRDefault="00BC65A9" w:rsidP="001C7D8B">
      <w:pPr>
        <w:pStyle w:val="Paragrafoelenco"/>
        <w:numPr>
          <w:ilvl w:val="0"/>
          <w:numId w:val="1"/>
        </w:numPr>
        <w:rPr>
          <w:rFonts w:ascii="Arial" w:hAnsi="Arial" w:cs="Arial"/>
          <w:sz w:val="20"/>
          <w:szCs w:val="20"/>
          <w:lang w:val="en-GB"/>
        </w:rPr>
      </w:pPr>
      <w:r w:rsidRPr="001C7D8B">
        <w:rPr>
          <w:rFonts w:ascii="Arial" w:hAnsi="Arial" w:cs="Arial"/>
          <w:sz w:val="20"/>
          <w:szCs w:val="20"/>
          <w:lang w:val="en-GB"/>
        </w:rPr>
        <w:t>appoint the President and the Secretary for the minutes</w:t>
      </w:r>
      <w:r w:rsidR="00910307" w:rsidRPr="001C7D8B">
        <w:rPr>
          <w:rFonts w:ascii="Arial" w:hAnsi="Arial" w:cs="Arial"/>
          <w:sz w:val="20"/>
          <w:szCs w:val="20"/>
          <w:lang w:val="en-GB"/>
        </w:rPr>
        <w:t>;</w:t>
      </w:r>
    </w:p>
    <w:p w14:paraId="4AC9049E" w14:textId="6C1118BF" w:rsidR="00BC65A9" w:rsidRPr="001C7D8B" w:rsidRDefault="00BC65A9" w:rsidP="001C7D8B">
      <w:pPr>
        <w:pStyle w:val="Paragrafoelenco"/>
        <w:numPr>
          <w:ilvl w:val="0"/>
          <w:numId w:val="1"/>
        </w:numPr>
        <w:rPr>
          <w:rFonts w:ascii="Arial" w:hAnsi="Arial" w:cs="Arial"/>
          <w:sz w:val="20"/>
          <w:szCs w:val="20"/>
          <w:lang w:val="en-GB"/>
        </w:rPr>
      </w:pPr>
      <w:r w:rsidRPr="001C7D8B">
        <w:rPr>
          <w:rFonts w:ascii="Arial" w:hAnsi="Arial" w:cs="Arial"/>
          <w:sz w:val="20"/>
          <w:szCs w:val="20"/>
          <w:lang w:val="en-GB"/>
        </w:rPr>
        <w:t>enter in the minutes a declaration released by each member and stating the nonexistence of the causes of abstention pursuant to arts. 51 and 52 of the Italian Code of civil procedure;</w:t>
      </w:r>
    </w:p>
    <w:p w14:paraId="1CC310BF" w14:textId="31D574B6" w:rsidR="00BC65A9" w:rsidRPr="001C7D8B" w:rsidRDefault="00BC65A9" w:rsidP="001C7D8B">
      <w:pPr>
        <w:pStyle w:val="Paragrafoelenco"/>
        <w:numPr>
          <w:ilvl w:val="0"/>
          <w:numId w:val="1"/>
        </w:numPr>
        <w:rPr>
          <w:rFonts w:ascii="Arial" w:hAnsi="Arial" w:cs="Arial"/>
          <w:sz w:val="20"/>
          <w:szCs w:val="20"/>
          <w:lang w:val="en-GB"/>
        </w:rPr>
      </w:pPr>
      <w:r w:rsidRPr="001C7D8B">
        <w:rPr>
          <w:rFonts w:ascii="Arial" w:hAnsi="Arial" w:cs="Arial"/>
          <w:sz w:val="20"/>
          <w:szCs w:val="20"/>
          <w:lang w:val="en-GB"/>
        </w:rPr>
        <w:lastRenderedPageBreak/>
        <w:t>establish the criteria for the preliminary evaluation of the candidates (Ministerial Decree 05/25/2011 n. 243);</w:t>
      </w:r>
    </w:p>
    <w:p w14:paraId="02661FB8" w14:textId="7EA01C6E" w:rsidR="00BC65A9" w:rsidRPr="001C7D8B" w:rsidRDefault="00BC65A9" w:rsidP="001C7D8B">
      <w:pPr>
        <w:pStyle w:val="Paragrafoelenco"/>
        <w:numPr>
          <w:ilvl w:val="0"/>
          <w:numId w:val="1"/>
        </w:numPr>
        <w:rPr>
          <w:rFonts w:ascii="Arial" w:hAnsi="Arial" w:cs="Arial"/>
          <w:sz w:val="20"/>
          <w:szCs w:val="20"/>
          <w:lang w:val="en-GB"/>
        </w:rPr>
      </w:pPr>
      <w:r w:rsidRPr="001C7D8B">
        <w:rPr>
          <w:rFonts w:ascii="Arial" w:hAnsi="Arial" w:cs="Arial"/>
          <w:sz w:val="20"/>
          <w:szCs w:val="20"/>
          <w:lang w:val="en-GB"/>
        </w:rPr>
        <w:t>establish the criteria to be used for the acknowledgment of a score to the qualifications and to each publication sent by the candidates, admitted to the discussion;</w:t>
      </w:r>
    </w:p>
    <w:p w14:paraId="22DB8F64" w14:textId="78572CF6" w:rsidR="00BC65A9" w:rsidRPr="001C7D8B" w:rsidRDefault="00BC65A9" w:rsidP="001C7D8B">
      <w:pPr>
        <w:pStyle w:val="Paragrafoelenco"/>
        <w:numPr>
          <w:ilvl w:val="0"/>
          <w:numId w:val="1"/>
        </w:numPr>
        <w:rPr>
          <w:rFonts w:ascii="Arial" w:hAnsi="Arial" w:cs="Arial"/>
          <w:sz w:val="20"/>
          <w:szCs w:val="20"/>
          <w:lang w:val="en-GB"/>
        </w:rPr>
      </w:pPr>
      <w:r w:rsidRPr="001C7D8B">
        <w:rPr>
          <w:rFonts w:ascii="Arial" w:hAnsi="Arial" w:cs="Arial"/>
          <w:sz w:val="20"/>
          <w:szCs w:val="20"/>
          <w:lang w:val="en-GB"/>
        </w:rPr>
        <w:t>view the list of candidates and enter in the minutes a statement affirming that there are no abstentions pursuant to Articles 51 and 52 of the code of civil procedure between candidates and committees’ members.</w:t>
      </w:r>
    </w:p>
    <w:p w14:paraId="5C18B5FD" w14:textId="77777777" w:rsidR="00BC65A9" w:rsidRPr="001C3E61" w:rsidRDefault="00BC65A9" w:rsidP="00BC65A9">
      <w:pPr>
        <w:rPr>
          <w:rFonts w:ascii="Arial" w:hAnsi="Arial" w:cs="Arial"/>
          <w:sz w:val="20"/>
          <w:szCs w:val="20"/>
          <w:lang w:val="en-GB"/>
        </w:rPr>
      </w:pPr>
      <w:r w:rsidRPr="005B5655">
        <w:rPr>
          <w:rFonts w:ascii="Arial" w:hAnsi="Arial" w:cs="Arial"/>
          <w:sz w:val="20"/>
          <w:szCs w:val="20"/>
          <w:lang w:val="en-GB"/>
        </w:rPr>
        <w:t xml:space="preserve">At the end of the first meeting, the minutes containing the assessment criteria and schemes is delivered to the person in charge of the procedure in order to ensure the required publicity on the University's Official Register, </w:t>
      </w:r>
      <w:r w:rsidRPr="008E3260">
        <w:rPr>
          <w:rFonts w:ascii="Arial" w:hAnsi="Arial" w:cs="Arial"/>
          <w:sz w:val="20"/>
          <w:szCs w:val="20"/>
          <w:u w:val="single"/>
          <w:lang w:val="en-GB"/>
        </w:rPr>
        <w:t>at least for seven days</w:t>
      </w:r>
      <w:r w:rsidRPr="005B5655">
        <w:rPr>
          <w:rFonts w:ascii="Arial" w:hAnsi="Arial" w:cs="Arial"/>
          <w:sz w:val="20"/>
          <w:szCs w:val="20"/>
          <w:lang w:val="en-GB"/>
        </w:rPr>
        <w:t>, before the next and coming selection Committee section.</w:t>
      </w:r>
    </w:p>
    <w:p w14:paraId="3B0A8067" w14:textId="77777777" w:rsidR="00BC65A9" w:rsidRPr="001C3E61" w:rsidRDefault="00BC65A9" w:rsidP="00BC65A9">
      <w:pPr>
        <w:rPr>
          <w:rFonts w:ascii="Arial" w:hAnsi="Arial" w:cs="Arial"/>
          <w:sz w:val="20"/>
          <w:szCs w:val="20"/>
          <w:lang w:val="en-GB"/>
        </w:rPr>
      </w:pPr>
      <w:r>
        <w:rPr>
          <w:rFonts w:ascii="Arial" w:hAnsi="Arial" w:cs="Arial"/>
          <w:sz w:val="20"/>
          <w:szCs w:val="20"/>
          <w:lang w:val="en-GB"/>
        </w:rPr>
        <w:t>P</w:t>
      </w:r>
      <w:r w:rsidRPr="001C3E61">
        <w:rPr>
          <w:rFonts w:ascii="Arial" w:hAnsi="Arial" w:cs="Arial"/>
          <w:sz w:val="20"/>
          <w:szCs w:val="20"/>
          <w:lang w:val="en-GB"/>
        </w:rPr>
        <w:t xml:space="preserve">ursuant to paragraph 2 letter c) of the art. 24 - Law n. 240/2010, </w:t>
      </w:r>
      <w:r>
        <w:rPr>
          <w:rFonts w:ascii="Arial" w:hAnsi="Arial" w:cs="Arial"/>
          <w:sz w:val="20"/>
          <w:szCs w:val="20"/>
          <w:lang w:val="en-GB"/>
        </w:rPr>
        <w:t>t</w:t>
      </w:r>
      <w:r w:rsidRPr="001C3E61">
        <w:rPr>
          <w:rFonts w:ascii="Arial" w:hAnsi="Arial" w:cs="Arial"/>
          <w:sz w:val="20"/>
          <w:szCs w:val="20"/>
          <w:lang w:val="en-GB"/>
        </w:rPr>
        <w:t>he selection</w:t>
      </w:r>
      <w:r>
        <w:rPr>
          <w:rFonts w:ascii="Arial" w:hAnsi="Arial" w:cs="Arial"/>
          <w:sz w:val="20"/>
          <w:szCs w:val="20"/>
          <w:lang w:val="en-GB"/>
        </w:rPr>
        <w:t xml:space="preserve"> procedure will foresee a first </w:t>
      </w:r>
      <w:r w:rsidRPr="001C3E61">
        <w:rPr>
          <w:rFonts w:ascii="Arial" w:hAnsi="Arial" w:cs="Arial"/>
          <w:sz w:val="20"/>
          <w:szCs w:val="20"/>
          <w:lang w:val="en-GB"/>
        </w:rPr>
        <w:t>preliminary evaluation of the candidates, with</w:t>
      </w:r>
      <w:r>
        <w:rPr>
          <w:rFonts w:ascii="Arial" w:hAnsi="Arial" w:cs="Arial"/>
          <w:sz w:val="20"/>
          <w:szCs w:val="20"/>
          <w:lang w:val="en-GB"/>
        </w:rPr>
        <w:t xml:space="preserve"> an explained and </w:t>
      </w:r>
      <w:r w:rsidRPr="001C3E61">
        <w:rPr>
          <w:rFonts w:ascii="Arial" w:hAnsi="Arial" w:cs="Arial"/>
          <w:sz w:val="20"/>
          <w:szCs w:val="20"/>
          <w:lang w:val="en-GB"/>
        </w:rPr>
        <w:t xml:space="preserve">analytical </w:t>
      </w:r>
      <w:r>
        <w:rPr>
          <w:rFonts w:ascii="Arial" w:hAnsi="Arial" w:cs="Arial"/>
          <w:sz w:val="20"/>
          <w:szCs w:val="20"/>
          <w:lang w:val="en-GB"/>
        </w:rPr>
        <w:t xml:space="preserve">evaluation decision referred to </w:t>
      </w:r>
      <w:r w:rsidRPr="001C3E61">
        <w:rPr>
          <w:rFonts w:ascii="Arial" w:hAnsi="Arial" w:cs="Arial"/>
          <w:sz w:val="20"/>
          <w:szCs w:val="20"/>
          <w:lang w:val="en-GB"/>
        </w:rPr>
        <w:t>the qualifications, curriculum and on the scientific production</w:t>
      </w:r>
      <w:r>
        <w:rPr>
          <w:rFonts w:ascii="Arial" w:hAnsi="Arial" w:cs="Arial"/>
          <w:sz w:val="20"/>
          <w:szCs w:val="20"/>
          <w:lang w:val="en-GB"/>
        </w:rPr>
        <w:t>s, including the PhD thesis</w:t>
      </w:r>
      <w:r w:rsidRPr="001C3E61">
        <w:rPr>
          <w:rFonts w:ascii="Arial" w:hAnsi="Arial" w:cs="Arial"/>
          <w:sz w:val="20"/>
          <w:szCs w:val="20"/>
          <w:lang w:val="en-GB"/>
        </w:rPr>
        <w:t>, according to criteria and parameters recognized al</w:t>
      </w:r>
      <w:r>
        <w:rPr>
          <w:rFonts w:ascii="Arial" w:hAnsi="Arial" w:cs="Arial"/>
          <w:sz w:val="20"/>
          <w:szCs w:val="20"/>
          <w:lang w:val="en-GB"/>
        </w:rPr>
        <w:t xml:space="preserve">so in the international context and </w:t>
      </w:r>
      <w:r w:rsidRPr="001C3E61">
        <w:rPr>
          <w:rFonts w:ascii="Arial" w:hAnsi="Arial" w:cs="Arial"/>
          <w:sz w:val="20"/>
          <w:szCs w:val="20"/>
          <w:lang w:val="en-GB"/>
        </w:rPr>
        <w:t>identified with the Ministerial Decree n. 243/2011 as per the following art. 8 of this announcement.</w:t>
      </w:r>
    </w:p>
    <w:p w14:paraId="1CECD2ED" w14:textId="77777777" w:rsidR="00BC65A9" w:rsidRPr="00CA4845" w:rsidRDefault="00BC65A9" w:rsidP="00BC65A9">
      <w:pPr>
        <w:rPr>
          <w:rFonts w:ascii="Arial" w:hAnsi="Arial" w:cs="Arial"/>
          <w:sz w:val="20"/>
          <w:szCs w:val="20"/>
          <w:lang w:val="en-GB"/>
        </w:rPr>
      </w:pPr>
      <w:r>
        <w:rPr>
          <w:rFonts w:ascii="Arial" w:hAnsi="Arial" w:cs="Arial"/>
          <w:sz w:val="20"/>
          <w:szCs w:val="20"/>
          <w:lang w:val="en-GB"/>
        </w:rPr>
        <w:t xml:space="preserve">After </w:t>
      </w:r>
      <w:r w:rsidRPr="001C3E61">
        <w:rPr>
          <w:rFonts w:ascii="Arial" w:hAnsi="Arial" w:cs="Arial"/>
          <w:sz w:val="20"/>
          <w:szCs w:val="20"/>
          <w:lang w:val="en-GB"/>
        </w:rPr>
        <w:t>the preliminary assessment, the most deserving candidates are admitted to the public discussion of qualificat</w:t>
      </w:r>
      <w:r>
        <w:rPr>
          <w:rFonts w:ascii="Arial" w:hAnsi="Arial" w:cs="Arial"/>
          <w:sz w:val="20"/>
          <w:szCs w:val="20"/>
          <w:lang w:val="en-GB"/>
        </w:rPr>
        <w:t xml:space="preserve">ions and scientific production. A number between </w:t>
      </w:r>
      <w:r w:rsidRPr="001C3E61">
        <w:rPr>
          <w:rFonts w:ascii="Arial" w:hAnsi="Arial" w:cs="Arial"/>
          <w:sz w:val="20"/>
          <w:szCs w:val="20"/>
          <w:lang w:val="en-GB"/>
        </w:rPr>
        <w:t>10</w:t>
      </w:r>
      <w:r>
        <w:rPr>
          <w:rFonts w:ascii="Arial" w:hAnsi="Arial" w:cs="Arial"/>
          <w:sz w:val="20"/>
          <w:szCs w:val="20"/>
          <w:lang w:val="en-GB"/>
        </w:rPr>
        <w:t xml:space="preserve">% and 20% </w:t>
      </w:r>
      <w:r w:rsidRPr="001C3E61">
        <w:rPr>
          <w:rFonts w:ascii="Arial" w:hAnsi="Arial" w:cs="Arial"/>
          <w:sz w:val="20"/>
          <w:szCs w:val="20"/>
          <w:lang w:val="en-GB"/>
        </w:rPr>
        <w:t xml:space="preserve">of </w:t>
      </w:r>
      <w:r>
        <w:rPr>
          <w:rFonts w:ascii="Arial" w:hAnsi="Arial" w:cs="Arial"/>
          <w:sz w:val="20"/>
          <w:szCs w:val="20"/>
          <w:lang w:val="en-GB"/>
        </w:rPr>
        <w:t>candidates and however</w:t>
      </w:r>
      <w:r w:rsidRPr="001C3E61">
        <w:rPr>
          <w:rFonts w:ascii="Arial" w:hAnsi="Arial" w:cs="Arial"/>
          <w:sz w:val="20"/>
          <w:szCs w:val="20"/>
          <w:lang w:val="en-GB"/>
        </w:rPr>
        <w:t xml:space="preserve"> not less than six units</w:t>
      </w:r>
      <w:r>
        <w:rPr>
          <w:rFonts w:ascii="Arial" w:hAnsi="Arial" w:cs="Arial"/>
          <w:sz w:val="20"/>
          <w:szCs w:val="20"/>
          <w:lang w:val="en-GB"/>
        </w:rPr>
        <w:t xml:space="preserve"> will be admitted.</w:t>
      </w:r>
      <w:r w:rsidRPr="001C3E61">
        <w:rPr>
          <w:rFonts w:ascii="Arial" w:hAnsi="Arial" w:cs="Arial"/>
          <w:sz w:val="20"/>
          <w:szCs w:val="20"/>
          <w:lang w:val="en-GB"/>
        </w:rPr>
        <w:t xml:space="preserve"> </w:t>
      </w:r>
    </w:p>
    <w:p w14:paraId="446489F7" w14:textId="6F2DFF28" w:rsidR="00BC65A9" w:rsidRPr="00CA4845" w:rsidRDefault="00BC65A9" w:rsidP="00BC65A9">
      <w:pPr>
        <w:rPr>
          <w:rFonts w:ascii="Arial" w:hAnsi="Arial" w:cs="Arial"/>
          <w:sz w:val="20"/>
          <w:szCs w:val="20"/>
          <w:lang w:val="en-GB"/>
        </w:rPr>
      </w:pPr>
      <w:r>
        <w:rPr>
          <w:rFonts w:ascii="Arial" w:hAnsi="Arial" w:cs="Arial"/>
          <w:sz w:val="20"/>
          <w:szCs w:val="20"/>
          <w:lang w:val="en-GB"/>
        </w:rPr>
        <w:t>I</w:t>
      </w:r>
      <w:r w:rsidRPr="00CA4845">
        <w:rPr>
          <w:rFonts w:ascii="Arial" w:hAnsi="Arial" w:cs="Arial"/>
          <w:sz w:val="20"/>
          <w:szCs w:val="20"/>
          <w:lang w:val="en-GB"/>
        </w:rPr>
        <w:t>f the number of the</w:t>
      </w:r>
      <w:r w:rsidR="00F569C1">
        <w:rPr>
          <w:rFonts w:ascii="Arial" w:hAnsi="Arial" w:cs="Arial"/>
          <w:sz w:val="20"/>
          <w:szCs w:val="20"/>
          <w:lang w:val="en-GB"/>
        </w:rPr>
        <w:t xml:space="preserve"> applicants i</w:t>
      </w:r>
      <w:r w:rsidRPr="00CA4845">
        <w:rPr>
          <w:rFonts w:ascii="Arial" w:hAnsi="Arial" w:cs="Arial"/>
          <w:sz w:val="20"/>
          <w:szCs w:val="20"/>
          <w:lang w:val="en-GB"/>
        </w:rPr>
        <w:t>s equal to or less than six</w:t>
      </w:r>
      <w:r>
        <w:rPr>
          <w:rFonts w:ascii="Arial" w:hAnsi="Arial" w:cs="Arial"/>
          <w:sz w:val="20"/>
          <w:szCs w:val="20"/>
          <w:lang w:val="en-GB"/>
        </w:rPr>
        <w:t>, all</w:t>
      </w:r>
      <w:r w:rsidR="00F569C1">
        <w:rPr>
          <w:rFonts w:ascii="Arial" w:hAnsi="Arial" w:cs="Arial"/>
          <w:sz w:val="20"/>
          <w:szCs w:val="20"/>
          <w:lang w:val="en-GB"/>
        </w:rPr>
        <w:t xml:space="preserve"> of them </w:t>
      </w:r>
      <w:r>
        <w:rPr>
          <w:rFonts w:ascii="Arial" w:hAnsi="Arial" w:cs="Arial"/>
          <w:sz w:val="20"/>
          <w:szCs w:val="20"/>
          <w:lang w:val="en-GB"/>
        </w:rPr>
        <w:t xml:space="preserve">will be </w:t>
      </w:r>
      <w:r w:rsidRPr="00CA4845">
        <w:rPr>
          <w:rFonts w:ascii="Arial" w:hAnsi="Arial" w:cs="Arial"/>
          <w:sz w:val="20"/>
          <w:szCs w:val="20"/>
          <w:lang w:val="en-GB"/>
        </w:rPr>
        <w:t>admitted to the</w:t>
      </w:r>
      <w:r>
        <w:rPr>
          <w:rFonts w:ascii="Arial" w:hAnsi="Arial" w:cs="Arial"/>
          <w:sz w:val="20"/>
          <w:szCs w:val="20"/>
          <w:lang w:val="en-GB"/>
        </w:rPr>
        <w:t xml:space="preserve"> public discussion and </w:t>
      </w:r>
      <w:r w:rsidRPr="00CA4845">
        <w:rPr>
          <w:rFonts w:ascii="Arial" w:hAnsi="Arial" w:cs="Arial"/>
          <w:sz w:val="20"/>
          <w:szCs w:val="20"/>
          <w:lang w:val="en-GB"/>
        </w:rPr>
        <w:t>the above-mentioned preliminary eva</w:t>
      </w:r>
      <w:r>
        <w:rPr>
          <w:rFonts w:ascii="Arial" w:hAnsi="Arial" w:cs="Arial"/>
          <w:sz w:val="20"/>
          <w:szCs w:val="20"/>
          <w:lang w:val="en-GB"/>
        </w:rPr>
        <w:t>luation will not be carried out</w:t>
      </w:r>
      <w:r w:rsidRPr="00CA4845">
        <w:rPr>
          <w:rFonts w:ascii="Arial" w:hAnsi="Arial" w:cs="Arial"/>
          <w:sz w:val="20"/>
          <w:szCs w:val="20"/>
          <w:lang w:val="en-GB"/>
        </w:rPr>
        <w:t>.</w:t>
      </w:r>
    </w:p>
    <w:p w14:paraId="600DA797" w14:textId="6A6A4A61" w:rsidR="00BC65A9" w:rsidRDefault="00BC65A9" w:rsidP="00BC65A9">
      <w:pPr>
        <w:rPr>
          <w:rFonts w:ascii="Arial" w:hAnsi="Arial" w:cs="Arial"/>
          <w:sz w:val="20"/>
          <w:szCs w:val="20"/>
          <w:lang w:val="en-GB"/>
        </w:rPr>
      </w:pPr>
      <w:r w:rsidRPr="00CA4845">
        <w:rPr>
          <w:rFonts w:ascii="Arial" w:hAnsi="Arial" w:cs="Arial"/>
          <w:sz w:val="20"/>
          <w:szCs w:val="20"/>
          <w:lang w:val="en-GB"/>
        </w:rPr>
        <w:t xml:space="preserve">The exam </w:t>
      </w:r>
      <w:r>
        <w:rPr>
          <w:rFonts w:ascii="Arial" w:hAnsi="Arial" w:cs="Arial"/>
          <w:sz w:val="20"/>
          <w:szCs w:val="20"/>
          <w:lang w:val="en-GB"/>
        </w:rPr>
        <w:t>will take place together with the discussion about the q</w:t>
      </w:r>
      <w:r w:rsidRPr="00CA4845">
        <w:rPr>
          <w:rFonts w:ascii="Arial" w:hAnsi="Arial" w:cs="Arial"/>
          <w:sz w:val="20"/>
          <w:szCs w:val="20"/>
          <w:lang w:val="en-GB"/>
        </w:rPr>
        <w:t>ualifications and publications</w:t>
      </w:r>
      <w:r>
        <w:rPr>
          <w:rFonts w:ascii="Arial" w:hAnsi="Arial" w:cs="Arial"/>
          <w:sz w:val="20"/>
          <w:szCs w:val="20"/>
          <w:lang w:val="en-GB"/>
        </w:rPr>
        <w:t xml:space="preserve">. It is also </w:t>
      </w:r>
      <w:r w:rsidRPr="00CA4845">
        <w:rPr>
          <w:rFonts w:ascii="Arial" w:hAnsi="Arial" w:cs="Arial"/>
          <w:sz w:val="20"/>
          <w:szCs w:val="20"/>
          <w:lang w:val="en-GB"/>
        </w:rPr>
        <w:t>aimed at establishing the foreign language</w:t>
      </w:r>
      <w:r>
        <w:rPr>
          <w:rFonts w:ascii="Arial" w:hAnsi="Arial" w:cs="Arial"/>
          <w:sz w:val="20"/>
          <w:szCs w:val="20"/>
          <w:lang w:val="en-GB"/>
        </w:rPr>
        <w:t>’s</w:t>
      </w:r>
      <w:r w:rsidRPr="00CA4845">
        <w:rPr>
          <w:rFonts w:ascii="Arial" w:hAnsi="Arial" w:cs="Arial"/>
          <w:sz w:val="20"/>
          <w:szCs w:val="20"/>
          <w:lang w:val="en-GB"/>
        </w:rPr>
        <w:t xml:space="preserve"> knowledge.</w:t>
      </w:r>
      <w:r>
        <w:rPr>
          <w:rFonts w:ascii="Arial" w:hAnsi="Arial" w:cs="Arial"/>
          <w:sz w:val="20"/>
          <w:szCs w:val="20"/>
          <w:lang w:val="en-GB"/>
        </w:rPr>
        <w:t xml:space="preserve"> </w:t>
      </w:r>
      <w:r w:rsidR="00F569C1" w:rsidRPr="00F569C1">
        <w:rPr>
          <w:rFonts w:ascii="Arial" w:hAnsi="Arial" w:cs="Arial"/>
          <w:sz w:val="20"/>
          <w:szCs w:val="20"/>
          <w:lang w:val="en-GB"/>
        </w:rPr>
        <w:t>The public interview/discussion is open to external and general audience.</w:t>
      </w:r>
    </w:p>
    <w:p w14:paraId="577E1546" w14:textId="7B6493B9" w:rsidR="003922E9" w:rsidRDefault="00BC65A9" w:rsidP="003922E9">
      <w:pPr>
        <w:rPr>
          <w:rFonts w:ascii="Arial" w:hAnsi="Arial" w:cs="Arial"/>
          <w:sz w:val="20"/>
          <w:szCs w:val="20"/>
          <w:lang w:val="en-GB"/>
        </w:rPr>
      </w:pPr>
      <w:r>
        <w:rPr>
          <w:rFonts w:ascii="Arial" w:hAnsi="Arial" w:cs="Arial"/>
          <w:sz w:val="20"/>
          <w:szCs w:val="20"/>
          <w:lang w:val="en-GB"/>
        </w:rPr>
        <w:t>D</w:t>
      </w:r>
      <w:r w:rsidRPr="00CA4845">
        <w:rPr>
          <w:rFonts w:ascii="Arial" w:hAnsi="Arial" w:cs="Arial"/>
          <w:sz w:val="20"/>
          <w:szCs w:val="20"/>
          <w:lang w:val="en-GB"/>
        </w:rPr>
        <w:t xml:space="preserve">ay, </w:t>
      </w:r>
      <w:r>
        <w:rPr>
          <w:rFonts w:ascii="Arial" w:hAnsi="Arial" w:cs="Arial"/>
          <w:sz w:val="20"/>
          <w:szCs w:val="20"/>
          <w:lang w:val="en-GB"/>
        </w:rPr>
        <w:t xml:space="preserve">venue, and time of the public discussion </w:t>
      </w:r>
      <w:r w:rsidRPr="00CA4845">
        <w:rPr>
          <w:rFonts w:ascii="Arial" w:hAnsi="Arial" w:cs="Arial"/>
          <w:sz w:val="20"/>
          <w:szCs w:val="20"/>
          <w:lang w:val="en-GB"/>
        </w:rPr>
        <w:t xml:space="preserve">will be </w:t>
      </w:r>
      <w:r>
        <w:rPr>
          <w:rFonts w:ascii="Arial" w:hAnsi="Arial" w:cs="Arial"/>
          <w:sz w:val="20"/>
          <w:szCs w:val="20"/>
          <w:lang w:val="en-GB"/>
        </w:rPr>
        <w:t>communicated</w:t>
      </w:r>
      <w:r w:rsidRPr="00CA4845">
        <w:rPr>
          <w:rFonts w:ascii="Arial" w:hAnsi="Arial" w:cs="Arial"/>
          <w:sz w:val="20"/>
          <w:szCs w:val="20"/>
          <w:lang w:val="en-GB"/>
        </w:rPr>
        <w:t xml:space="preserve"> to the interested parties, via Certified Electronic Mail (PEC) or </w:t>
      </w:r>
      <w:r w:rsidRPr="00CA4845">
        <w:rPr>
          <w:rFonts w:ascii="Arial" w:hAnsi="Arial" w:cs="Arial"/>
          <w:sz w:val="20"/>
          <w:szCs w:val="20"/>
          <w:u w:val="single"/>
          <w:lang w:val="en-GB"/>
        </w:rPr>
        <w:t>for foreign citizens</w:t>
      </w:r>
      <w:r w:rsidRPr="00CA4845">
        <w:rPr>
          <w:rFonts w:ascii="Arial" w:hAnsi="Arial" w:cs="Arial"/>
          <w:sz w:val="20"/>
          <w:szCs w:val="20"/>
          <w:lang w:val="en-GB"/>
        </w:rPr>
        <w:t xml:space="preserve"> by registered letter with return receipt, not less than twenty days before the </w:t>
      </w:r>
      <w:r>
        <w:rPr>
          <w:rFonts w:ascii="Arial" w:hAnsi="Arial" w:cs="Arial"/>
          <w:sz w:val="20"/>
          <w:szCs w:val="20"/>
          <w:lang w:val="en-GB"/>
        </w:rPr>
        <w:t>exam</w:t>
      </w:r>
      <w:r w:rsidR="00FD1E3C">
        <w:rPr>
          <w:rFonts w:ascii="Arial" w:hAnsi="Arial" w:cs="Arial"/>
          <w:sz w:val="20"/>
          <w:szCs w:val="20"/>
          <w:lang w:val="en-GB"/>
        </w:rPr>
        <w:t>.</w:t>
      </w:r>
      <w:r w:rsidR="003922E9" w:rsidRPr="00533160">
        <w:rPr>
          <w:rFonts w:ascii="Arial" w:hAnsi="Arial" w:cs="Arial"/>
          <w:sz w:val="20"/>
          <w:szCs w:val="20"/>
          <w:lang w:val="en-GB"/>
        </w:rPr>
        <w:t xml:space="preserve"> </w:t>
      </w:r>
    </w:p>
    <w:p w14:paraId="10C2760A" w14:textId="50A5B536" w:rsidR="004B1CB6" w:rsidRDefault="00BC65A9" w:rsidP="00BC65A9">
      <w:pPr>
        <w:rPr>
          <w:rFonts w:ascii="Arial" w:hAnsi="Arial" w:cs="Arial"/>
          <w:sz w:val="20"/>
          <w:szCs w:val="20"/>
          <w:lang w:val="en-GB"/>
        </w:rPr>
      </w:pPr>
      <w:r>
        <w:rPr>
          <w:rFonts w:ascii="Arial" w:hAnsi="Arial" w:cs="Arial"/>
          <w:sz w:val="20"/>
          <w:szCs w:val="20"/>
          <w:lang w:val="en-GB"/>
        </w:rPr>
        <w:t xml:space="preserve">After the </w:t>
      </w:r>
      <w:r w:rsidRPr="00653396">
        <w:rPr>
          <w:rFonts w:ascii="Arial" w:hAnsi="Arial" w:cs="Arial"/>
          <w:sz w:val="20"/>
          <w:szCs w:val="20"/>
          <w:lang w:val="en-GB"/>
        </w:rPr>
        <w:t>discussion, the Commission</w:t>
      </w:r>
      <w:r>
        <w:rPr>
          <w:rFonts w:ascii="Arial" w:hAnsi="Arial" w:cs="Arial"/>
          <w:sz w:val="20"/>
          <w:szCs w:val="20"/>
          <w:lang w:val="en-GB"/>
        </w:rPr>
        <w:t xml:space="preserve"> will score </w:t>
      </w:r>
      <w:r w:rsidRPr="00653396">
        <w:rPr>
          <w:rFonts w:ascii="Arial" w:hAnsi="Arial" w:cs="Arial"/>
          <w:sz w:val="20"/>
          <w:szCs w:val="20"/>
          <w:lang w:val="en-GB"/>
        </w:rPr>
        <w:t xml:space="preserve">the qualifications and </w:t>
      </w:r>
      <w:r>
        <w:rPr>
          <w:rFonts w:ascii="Arial" w:hAnsi="Arial" w:cs="Arial"/>
          <w:sz w:val="20"/>
          <w:szCs w:val="20"/>
          <w:lang w:val="en-GB"/>
        </w:rPr>
        <w:t xml:space="preserve">each </w:t>
      </w:r>
      <w:r w:rsidRPr="00653396">
        <w:rPr>
          <w:rFonts w:ascii="Arial" w:hAnsi="Arial" w:cs="Arial"/>
          <w:sz w:val="20"/>
          <w:szCs w:val="20"/>
          <w:lang w:val="en-GB"/>
        </w:rPr>
        <w:t>publication</w:t>
      </w:r>
      <w:r>
        <w:rPr>
          <w:rFonts w:ascii="Arial" w:hAnsi="Arial" w:cs="Arial"/>
          <w:sz w:val="20"/>
          <w:szCs w:val="20"/>
          <w:lang w:val="en-GB"/>
        </w:rPr>
        <w:t xml:space="preserve"> sent </w:t>
      </w:r>
      <w:r w:rsidRPr="00653396">
        <w:rPr>
          <w:rFonts w:ascii="Arial" w:hAnsi="Arial" w:cs="Arial"/>
          <w:sz w:val="20"/>
          <w:szCs w:val="20"/>
          <w:lang w:val="en-GB"/>
        </w:rPr>
        <w:t>by the candidates admitted to the discussion, according to the criteria established in the minutes no. 1.</w:t>
      </w:r>
    </w:p>
    <w:p w14:paraId="455D37FD" w14:textId="77777777" w:rsidR="00F569C1" w:rsidRPr="008960B7" w:rsidRDefault="00BC65A9" w:rsidP="00BC65A9">
      <w:pPr>
        <w:rPr>
          <w:rFonts w:ascii="Arial" w:hAnsi="Arial" w:cs="Arial"/>
          <w:sz w:val="20"/>
          <w:szCs w:val="20"/>
          <w:lang w:val="en-GB"/>
        </w:rPr>
      </w:pPr>
      <w:r w:rsidRPr="00653396">
        <w:rPr>
          <w:rFonts w:ascii="Arial" w:hAnsi="Arial" w:cs="Arial"/>
          <w:sz w:val="20"/>
          <w:szCs w:val="20"/>
          <w:lang w:val="en-GB"/>
        </w:rPr>
        <w:t>The Commission is required to reserve not less than 70% of the maximum score for the publications (articles 7 and 9 of the Regulations for the recruitment of temporary researchers)</w:t>
      </w:r>
      <w:r>
        <w:rPr>
          <w:rFonts w:ascii="Arial" w:hAnsi="Arial" w:cs="Arial"/>
          <w:sz w:val="20"/>
          <w:szCs w:val="20"/>
          <w:lang w:val="en-GB"/>
        </w:rPr>
        <w:t xml:space="preserve">, in scoring </w:t>
      </w:r>
      <w:r w:rsidRPr="00653396">
        <w:rPr>
          <w:rFonts w:ascii="Arial" w:hAnsi="Arial" w:cs="Arial"/>
          <w:sz w:val="20"/>
          <w:szCs w:val="20"/>
          <w:lang w:val="en-GB"/>
        </w:rPr>
        <w:t xml:space="preserve">the qualifications and each </w:t>
      </w:r>
      <w:r>
        <w:rPr>
          <w:rFonts w:ascii="Arial" w:hAnsi="Arial" w:cs="Arial"/>
          <w:sz w:val="20"/>
          <w:szCs w:val="20"/>
          <w:lang w:val="en-GB"/>
        </w:rPr>
        <w:t>publication.</w:t>
      </w:r>
      <w:r w:rsidR="00F569C1" w:rsidRPr="008960B7">
        <w:rPr>
          <w:rFonts w:ascii="Arial" w:hAnsi="Arial" w:cs="Arial"/>
          <w:sz w:val="20"/>
          <w:szCs w:val="20"/>
          <w:lang w:val="en-GB"/>
        </w:rPr>
        <w:t xml:space="preserve"> </w:t>
      </w:r>
    </w:p>
    <w:p w14:paraId="0F37239F" w14:textId="705BF835" w:rsidR="00BC65A9" w:rsidRDefault="00F569C1" w:rsidP="00BC65A9">
      <w:pPr>
        <w:rPr>
          <w:rFonts w:ascii="Arial" w:hAnsi="Arial" w:cs="Arial"/>
          <w:sz w:val="20"/>
          <w:szCs w:val="20"/>
          <w:lang w:val="en-GB"/>
        </w:rPr>
      </w:pPr>
      <w:r w:rsidRPr="008960B7">
        <w:rPr>
          <w:rFonts w:ascii="Arial" w:hAnsi="Arial" w:cs="Arial"/>
          <w:sz w:val="20"/>
          <w:szCs w:val="20"/>
          <w:lang w:val="en-GB"/>
        </w:rPr>
        <w:t xml:space="preserve">Candidates, to </w:t>
      </w:r>
      <w:r w:rsidRPr="00F569C1">
        <w:rPr>
          <w:rFonts w:ascii="Arial" w:hAnsi="Arial" w:cs="Arial"/>
          <w:sz w:val="20"/>
          <w:szCs w:val="20"/>
          <w:lang w:val="en-GB"/>
        </w:rPr>
        <w:t xml:space="preserve">join the aforementioned test, </w:t>
      </w:r>
      <w:r>
        <w:rPr>
          <w:rFonts w:ascii="Arial" w:hAnsi="Arial" w:cs="Arial"/>
          <w:sz w:val="20"/>
          <w:szCs w:val="20"/>
          <w:lang w:val="en-GB"/>
        </w:rPr>
        <w:t>to</w:t>
      </w:r>
      <w:r w:rsidRPr="00F569C1">
        <w:rPr>
          <w:rFonts w:ascii="Arial" w:hAnsi="Arial" w:cs="Arial"/>
          <w:sz w:val="20"/>
          <w:szCs w:val="20"/>
          <w:lang w:val="en-GB"/>
        </w:rPr>
        <w:t xml:space="preserve"> be held </w:t>
      </w:r>
      <w:r>
        <w:rPr>
          <w:rFonts w:ascii="Arial" w:hAnsi="Arial" w:cs="Arial"/>
          <w:sz w:val="20"/>
          <w:szCs w:val="20"/>
          <w:lang w:val="en-GB"/>
        </w:rPr>
        <w:t xml:space="preserve">also </w:t>
      </w:r>
      <w:r w:rsidRPr="008960B7">
        <w:rPr>
          <w:rFonts w:ascii="Arial" w:hAnsi="Arial" w:cs="Arial"/>
          <w:i/>
          <w:sz w:val="20"/>
          <w:szCs w:val="20"/>
          <w:lang w:val="en-GB"/>
        </w:rPr>
        <w:t xml:space="preserve">via </w:t>
      </w:r>
      <w:r w:rsidR="008960B7" w:rsidRPr="008960B7">
        <w:rPr>
          <w:rFonts w:ascii="Arial" w:hAnsi="Arial" w:cs="Arial"/>
          <w:i/>
          <w:sz w:val="20"/>
          <w:szCs w:val="20"/>
          <w:lang w:val="en-GB"/>
        </w:rPr>
        <w:t>conference call</w:t>
      </w:r>
      <w:r>
        <w:rPr>
          <w:rFonts w:ascii="Arial" w:hAnsi="Arial" w:cs="Arial"/>
          <w:sz w:val="20"/>
          <w:szCs w:val="20"/>
          <w:lang w:val="en-GB"/>
        </w:rPr>
        <w:t xml:space="preserve"> using </w:t>
      </w:r>
      <w:r w:rsidRPr="00F569C1">
        <w:rPr>
          <w:rFonts w:ascii="Arial" w:hAnsi="Arial" w:cs="Arial"/>
          <w:sz w:val="20"/>
          <w:szCs w:val="20"/>
          <w:lang w:val="en-GB"/>
        </w:rPr>
        <w:t>IT and digital tools, candidates must show</w:t>
      </w:r>
      <w:r>
        <w:rPr>
          <w:rFonts w:ascii="Arial" w:hAnsi="Arial" w:cs="Arial"/>
          <w:sz w:val="20"/>
          <w:szCs w:val="20"/>
          <w:lang w:val="en-GB"/>
        </w:rPr>
        <w:t xml:space="preserve"> and have</w:t>
      </w:r>
      <w:r w:rsidRPr="00F569C1">
        <w:rPr>
          <w:rFonts w:ascii="Arial" w:hAnsi="Arial" w:cs="Arial"/>
          <w:sz w:val="20"/>
          <w:szCs w:val="20"/>
          <w:lang w:val="en-GB"/>
        </w:rPr>
        <w:t xml:space="preserve"> the same identification document attached to the application form.</w:t>
      </w:r>
    </w:p>
    <w:p w14:paraId="515E30E6" w14:textId="77777777" w:rsidR="00BC65A9" w:rsidRPr="00653396" w:rsidRDefault="00BC65A9" w:rsidP="00BC65A9">
      <w:pPr>
        <w:rPr>
          <w:rFonts w:ascii="Arial" w:hAnsi="Arial" w:cs="Arial"/>
          <w:sz w:val="20"/>
          <w:szCs w:val="20"/>
          <w:lang w:val="en-GB"/>
        </w:rPr>
      </w:pPr>
      <w:r>
        <w:rPr>
          <w:rFonts w:ascii="Arial" w:hAnsi="Arial" w:cs="Arial"/>
          <w:sz w:val="20"/>
          <w:szCs w:val="20"/>
          <w:lang w:val="en-GB"/>
        </w:rPr>
        <w:t>C</w:t>
      </w:r>
      <w:r w:rsidRPr="00653396">
        <w:rPr>
          <w:rFonts w:ascii="Arial" w:hAnsi="Arial" w:cs="Arial"/>
          <w:sz w:val="20"/>
          <w:szCs w:val="20"/>
          <w:lang w:val="en-GB"/>
        </w:rPr>
        <w:t xml:space="preserve">andidates must </w:t>
      </w:r>
      <w:r>
        <w:rPr>
          <w:rFonts w:ascii="Arial" w:hAnsi="Arial" w:cs="Arial"/>
          <w:sz w:val="20"/>
          <w:szCs w:val="20"/>
          <w:lang w:val="en-GB"/>
        </w:rPr>
        <w:t xml:space="preserve">show </w:t>
      </w:r>
      <w:r w:rsidRPr="00653396">
        <w:rPr>
          <w:rFonts w:ascii="Arial" w:hAnsi="Arial" w:cs="Arial"/>
          <w:sz w:val="20"/>
          <w:szCs w:val="20"/>
          <w:lang w:val="en-GB"/>
        </w:rPr>
        <w:t>only one of the following valid identification documents</w:t>
      </w:r>
      <w:r>
        <w:rPr>
          <w:rFonts w:ascii="Arial" w:hAnsi="Arial" w:cs="Arial"/>
          <w:sz w:val="20"/>
          <w:szCs w:val="20"/>
          <w:lang w:val="en-GB"/>
        </w:rPr>
        <w:t>, for joining the evaluation sections:</w:t>
      </w:r>
    </w:p>
    <w:p w14:paraId="2586D2DB"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identity card;</w:t>
      </w:r>
    </w:p>
    <w:p w14:paraId="4053D33B"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firearms license;</w:t>
      </w:r>
    </w:p>
    <w:p w14:paraId="6ADB56B2"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driving license;</w:t>
      </w:r>
    </w:p>
    <w:p w14:paraId="7B99E9D0"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boat license;</w:t>
      </w:r>
    </w:p>
    <w:p w14:paraId="5AABDA34" w14:textId="77777777" w:rsidR="00BC65A9" w:rsidRPr="00653396" w:rsidRDefault="00BC65A9" w:rsidP="00022D40">
      <w:pPr>
        <w:pStyle w:val="Paragrafoelenco"/>
        <w:numPr>
          <w:ilvl w:val="0"/>
          <w:numId w:val="1"/>
        </w:numPr>
        <w:ind w:left="786"/>
        <w:rPr>
          <w:rFonts w:ascii="Arial" w:hAnsi="Arial" w:cs="Arial"/>
          <w:sz w:val="20"/>
          <w:szCs w:val="20"/>
          <w:lang w:val="en-GB"/>
        </w:rPr>
      </w:pPr>
      <w:r w:rsidRPr="00653396">
        <w:rPr>
          <w:rFonts w:ascii="Arial" w:hAnsi="Arial" w:cs="Arial"/>
          <w:sz w:val="20"/>
          <w:szCs w:val="20"/>
          <w:lang w:val="en-GB"/>
        </w:rPr>
        <w:t>passport;</w:t>
      </w:r>
    </w:p>
    <w:p w14:paraId="0DDEF0A9" w14:textId="3BA60067" w:rsidR="00BC65A9" w:rsidRDefault="00042F78" w:rsidP="00022D40">
      <w:pPr>
        <w:pStyle w:val="Paragrafoelenco"/>
        <w:numPr>
          <w:ilvl w:val="0"/>
          <w:numId w:val="1"/>
        </w:numPr>
        <w:ind w:left="786"/>
        <w:rPr>
          <w:rFonts w:ascii="Arial" w:hAnsi="Arial" w:cs="Arial"/>
          <w:sz w:val="20"/>
          <w:szCs w:val="20"/>
          <w:lang w:val="en-GB"/>
        </w:rPr>
      </w:pPr>
      <w:r>
        <w:rPr>
          <w:rFonts w:ascii="Arial" w:hAnsi="Arial" w:cs="Arial"/>
          <w:sz w:val="20"/>
          <w:szCs w:val="20"/>
          <w:lang w:val="en-GB"/>
        </w:rPr>
        <w:t xml:space="preserve">Identification Documents </w:t>
      </w:r>
      <w:r w:rsidR="00BC65A9" w:rsidRPr="00653396">
        <w:rPr>
          <w:rFonts w:ascii="Arial" w:hAnsi="Arial" w:cs="Arial"/>
          <w:sz w:val="20"/>
          <w:szCs w:val="20"/>
          <w:lang w:val="en-GB"/>
        </w:rPr>
        <w:t>issued by a Stat</w:t>
      </w:r>
      <w:r w:rsidR="00BC65A9">
        <w:rPr>
          <w:rFonts w:ascii="Arial" w:hAnsi="Arial" w:cs="Arial"/>
          <w:sz w:val="20"/>
          <w:szCs w:val="20"/>
          <w:lang w:val="en-GB"/>
        </w:rPr>
        <w:t>e</w:t>
      </w:r>
      <w:r w:rsidR="00BC65A9" w:rsidRPr="00653396">
        <w:rPr>
          <w:rFonts w:ascii="Arial" w:hAnsi="Arial" w:cs="Arial"/>
          <w:sz w:val="20"/>
          <w:szCs w:val="20"/>
          <w:lang w:val="en-GB"/>
        </w:rPr>
        <w:t xml:space="preserve"> Administration, </w:t>
      </w:r>
      <w:r w:rsidR="00910307">
        <w:rPr>
          <w:rFonts w:ascii="Arial" w:hAnsi="Arial" w:cs="Arial"/>
          <w:sz w:val="20"/>
          <w:szCs w:val="20"/>
          <w:lang w:val="en-GB"/>
        </w:rPr>
        <w:t xml:space="preserve">only </w:t>
      </w:r>
      <w:r w:rsidR="00910307" w:rsidRPr="00653396">
        <w:rPr>
          <w:rFonts w:ascii="Arial" w:hAnsi="Arial" w:cs="Arial"/>
          <w:sz w:val="20"/>
          <w:szCs w:val="20"/>
          <w:lang w:val="en-GB"/>
        </w:rPr>
        <w:t>if</w:t>
      </w:r>
      <w:r w:rsidR="00BC65A9">
        <w:rPr>
          <w:rFonts w:ascii="Arial" w:hAnsi="Arial" w:cs="Arial"/>
          <w:sz w:val="20"/>
          <w:szCs w:val="20"/>
          <w:lang w:val="en-GB"/>
        </w:rPr>
        <w:t xml:space="preserve"> those documents </w:t>
      </w:r>
      <w:r w:rsidR="00BC65A9" w:rsidRPr="00653396">
        <w:rPr>
          <w:rFonts w:ascii="Arial" w:hAnsi="Arial" w:cs="Arial"/>
          <w:sz w:val="20"/>
          <w:szCs w:val="20"/>
          <w:lang w:val="en-GB"/>
        </w:rPr>
        <w:t>have a photograph and</w:t>
      </w:r>
      <w:r w:rsidR="00BC65A9">
        <w:rPr>
          <w:rFonts w:ascii="Arial" w:hAnsi="Arial" w:cs="Arial"/>
          <w:sz w:val="20"/>
          <w:szCs w:val="20"/>
          <w:lang w:val="en-GB"/>
        </w:rPr>
        <w:t>/or</w:t>
      </w:r>
      <w:r w:rsidR="00BC65A9" w:rsidRPr="00653396">
        <w:rPr>
          <w:rFonts w:ascii="Arial" w:hAnsi="Arial" w:cs="Arial"/>
          <w:sz w:val="20"/>
          <w:szCs w:val="20"/>
          <w:lang w:val="en-GB"/>
        </w:rPr>
        <w:t xml:space="preserve"> a stamp </w:t>
      </w:r>
      <w:r w:rsidR="00BC65A9">
        <w:rPr>
          <w:rFonts w:ascii="Arial" w:hAnsi="Arial" w:cs="Arial"/>
          <w:sz w:val="20"/>
          <w:szCs w:val="20"/>
          <w:lang w:val="en-GB"/>
        </w:rPr>
        <w:t>and/</w:t>
      </w:r>
      <w:r w:rsidR="00BC65A9" w:rsidRPr="00653396">
        <w:rPr>
          <w:rFonts w:ascii="Arial" w:hAnsi="Arial" w:cs="Arial"/>
          <w:sz w:val="20"/>
          <w:szCs w:val="20"/>
          <w:lang w:val="en-GB"/>
        </w:rPr>
        <w:t>or other equivalent signature.</w:t>
      </w:r>
    </w:p>
    <w:p w14:paraId="3CC328DC" w14:textId="090D8C35" w:rsidR="009346CA" w:rsidRDefault="00BC65A9" w:rsidP="00BC65A9">
      <w:pPr>
        <w:rPr>
          <w:rFonts w:ascii="Arial" w:hAnsi="Arial" w:cs="Arial"/>
          <w:sz w:val="20"/>
          <w:szCs w:val="20"/>
          <w:lang w:val="en-GB"/>
        </w:rPr>
      </w:pPr>
      <w:r w:rsidRPr="00D95BCB">
        <w:rPr>
          <w:rFonts w:ascii="Arial" w:hAnsi="Arial" w:cs="Arial"/>
          <w:sz w:val="20"/>
          <w:szCs w:val="20"/>
          <w:lang w:val="en-GB"/>
        </w:rPr>
        <w:t>The selection procedure</w:t>
      </w:r>
      <w:r>
        <w:rPr>
          <w:rFonts w:ascii="Arial" w:hAnsi="Arial" w:cs="Arial"/>
          <w:sz w:val="20"/>
          <w:szCs w:val="20"/>
          <w:lang w:val="en-GB"/>
        </w:rPr>
        <w:t xml:space="preserve"> acts consist of the minutes of the</w:t>
      </w:r>
      <w:r w:rsidRPr="00D95BCB">
        <w:rPr>
          <w:rFonts w:ascii="Arial" w:hAnsi="Arial" w:cs="Arial"/>
          <w:sz w:val="20"/>
          <w:szCs w:val="20"/>
          <w:lang w:val="en-GB"/>
        </w:rPr>
        <w:t xml:space="preserve"> meetings and the final report </w:t>
      </w:r>
      <w:r>
        <w:rPr>
          <w:rFonts w:ascii="Arial" w:hAnsi="Arial" w:cs="Arial"/>
          <w:sz w:val="20"/>
          <w:szCs w:val="20"/>
          <w:lang w:val="en-GB"/>
        </w:rPr>
        <w:t xml:space="preserve">about the works </w:t>
      </w:r>
      <w:r w:rsidRPr="00D95BCB">
        <w:rPr>
          <w:rFonts w:ascii="Arial" w:hAnsi="Arial" w:cs="Arial"/>
          <w:sz w:val="20"/>
          <w:szCs w:val="20"/>
          <w:lang w:val="en-GB"/>
        </w:rPr>
        <w:t xml:space="preserve">carried out by the Commission. The individual and collective decisions expressed </w:t>
      </w:r>
      <w:r>
        <w:rPr>
          <w:rFonts w:ascii="Arial" w:hAnsi="Arial" w:cs="Arial"/>
          <w:sz w:val="20"/>
          <w:szCs w:val="20"/>
          <w:lang w:val="en-GB"/>
        </w:rPr>
        <w:t>for</w:t>
      </w:r>
      <w:r w:rsidRPr="00D95BCB">
        <w:rPr>
          <w:rFonts w:ascii="Arial" w:hAnsi="Arial" w:cs="Arial"/>
          <w:sz w:val="20"/>
          <w:szCs w:val="20"/>
          <w:lang w:val="en-GB"/>
        </w:rPr>
        <w:t xml:space="preserve"> each candidate during the preliminary assessment, as well as the scores </w:t>
      </w:r>
      <w:r>
        <w:rPr>
          <w:rFonts w:ascii="Arial" w:hAnsi="Arial" w:cs="Arial"/>
          <w:sz w:val="20"/>
          <w:szCs w:val="20"/>
          <w:lang w:val="en-GB"/>
        </w:rPr>
        <w:t>assigned</w:t>
      </w:r>
      <w:r w:rsidRPr="00D95BCB">
        <w:rPr>
          <w:rFonts w:ascii="Arial" w:hAnsi="Arial" w:cs="Arial"/>
          <w:sz w:val="20"/>
          <w:szCs w:val="20"/>
          <w:lang w:val="en-GB"/>
        </w:rPr>
        <w:t xml:space="preserve"> to the qualifications and to each publication of the candidates admitted to the public discussion, are integral and necessary part of the minutes.</w:t>
      </w:r>
    </w:p>
    <w:p w14:paraId="260352DF" w14:textId="77777777" w:rsidR="00BC65A9" w:rsidRDefault="00BC65A9" w:rsidP="00BC65A9">
      <w:pPr>
        <w:rPr>
          <w:rFonts w:ascii="Arial" w:hAnsi="Arial" w:cs="Arial"/>
          <w:sz w:val="20"/>
          <w:szCs w:val="20"/>
          <w:lang w:val="en-GB"/>
        </w:rPr>
      </w:pPr>
      <w:r w:rsidRPr="00D95BCB">
        <w:rPr>
          <w:rFonts w:ascii="Arial" w:hAnsi="Arial" w:cs="Arial"/>
          <w:sz w:val="20"/>
          <w:szCs w:val="20"/>
          <w:lang w:val="en-GB"/>
        </w:rPr>
        <w:t xml:space="preserve">At the end of the work, the Commission, after a comparative evaluation, with a </w:t>
      </w:r>
      <w:r>
        <w:rPr>
          <w:rFonts w:ascii="Arial" w:hAnsi="Arial" w:cs="Arial"/>
          <w:sz w:val="20"/>
          <w:szCs w:val="20"/>
          <w:lang w:val="en-GB"/>
        </w:rPr>
        <w:t xml:space="preserve">final </w:t>
      </w:r>
      <w:r w:rsidRPr="00D95BCB">
        <w:rPr>
          <w:rFonts w:ascii="Arial" w:hAnsi="Arial" w:cs="Arial"/>
          <w:sz w:val="20"/>
          <w:szCs w:val="20"/>
          <w:lang w:val="en-GB"/>
        </w:rPr>
        <w:t>resolution</w:t>
      </w:r>
      <w:r>
        <w:rPr>
          <w:rFonts w:ascii="Arial" w:hAnsi="Arial" w:cs="Arial"/>
          <w:sz w:val="20"/>
          <w:szCs w:val="20"/>
          <w:lang w:val="en-GB"/>
        </w:rPr>
        <w:t xml:space="preserve"> approved by</w:t>
      </w:r>
      <w:r w:rsidRPr="00D95BCB">
        <w:rPr>
          <w:rFonts w:ascii="Arial" w:hAnsi="Arial" w:cs="Arial"/>
          <w:sz w:val="20"/>
          <w:szCs w:val="20"/>
          <w:lang w:val="en-GB"/>
        </w:rPr>
        <w:t xml:space="preserve"> the majority of the members, </w:t>
      </w:r>
      <w:r>
        <w:rPr>
          <w:rFonts w:ascii="Arial" w:hAnsi="Arial" w:cs="Arial"/>
          <w:sz w:val="20"/>
          <w:szCs w:val="20"/>
          <w:lang w:val="en-GB"/>
        </w:rPr>
        <w:t xml:space="preserve">appoints </w:t>
      </w:r>
      <w:r w:rsidRPr="00D95BCB">
        <w:rPr>
          <w:rFonts w:ascii="Arial" w:hAnsi="Arial" w:cs="Arial"/>
          <w:sz w:val="20"/>
          <w:szCs w:val="20"/>
          <w:lang w:val="en-GB"/>
        </w:rPr>
        <w:t>the winner.</w:t>
      </w:r>
    </w:p>
    <w:p w14:paraId="46E9E8E5" w14:textId="77777777" w:rsidR="009535FC" w:rsidRDefault="009535FC" w:rsidP="009535FC">
      <w:pPr>
        <w:rPr>
          <w:rFonts w:ascii="Arial" w:hAnsi="Arial" w:cs="Arial"/>
          <w:sz w:val="20"/>
          <w:szCs w:val="20"/>
          <w:lang w:val="en-GB"/>
        </w:rPr>
      </w:pPr>
      <w:r w:rsidRPr="00D42D3E">
        <w:rPr>
          <w:rFonts w:ascii="Arial" w:hAnsi="Arial" w:cs="Arial"/>
          <w:sz w:val="20"/>
          <w:szCs w:val="20"/>
          <w:lang w:val="en-GB"/>
        </w:rPr>
        <w:t xml:space="preserve">The Commission must conclude all the selection phases </w:t>
      </w:r>
      <w:r w:rsidRPr="0034589C">
        <w:rPr>
          <w:rFonts w:ascii="Arial" w:hAnsi="Arial" w:cs="Arial"/>
          <w:b/>
          <w:sz w:val="20"/>
          <w:szCs w:val="20"/>
          <w:lang w:val="en-GB"/>
        </w:rPr>
        <w:t>within four (</w:t>
      </w:r>
      <w:r>
        <w:rPr>
          <w:rFonts w:ascii="Arial" w:hAnsi="Arial" w:cs="Arial"/>
          <w:b/>
          <w:sz w:val="20"/>
          <w:szCs w:val="20"/>
          <w:lang w:val="en-GB"/>
        </w:rPr>
        <w:t xml:space="preserve">4) </w:t>
      </w:r>
      <w:r w:rsidRPr="0034589C">
        <w:rPr>
          <w:rFonts w:ascii="Arial" w:hAnsi="Arial" w:cs="Arial"/>
          <w:b/>
          <w:sz w:val="20"/>
          <w:szCs w:val="20"/>
          <w:lang w:val="en-GB"/>
        </w:rPr>
        <w:t>months</w:t>
      </w:r>
      <w:r w:rsidRPr="00D42D3E">
        <w:rPr>
          <w:rFonts w:ascii="Arial" w:hAnsi="Arial" w:cs="Arial"/>
          <w:sz w:val="20"/>
          <w:szCs w:val="20"/>
          <w:lang w:val="en-GB"/>
        </w:rPr>
        <w:t xml:space="preserve"> from the date of the Rector's appointment decree. </w:t>
      </w:r>
      <w:r>
        <w:rPr>
          <w:rFonts w:ascii="Arial" w:hAnsi="Arial" w:cs="Arial"/>
          <w:sz w:val="20"/>
          <w:szCs w:val="20"/>
          <w:lang w:val="en-GB"/>
        </w:rPr>
        <w:t xml:space="preserve">The Rector may extend the terms for closing the selection phases, only at once and for </w:t>
      </w:r>
      <w:r w:rsidRPr="0034589C">
        <w:rPr>
          <w:rFonts w:ascii="Arial" w:hAnsi="Arial" w:cs="Arial"/>
          <w:b/>
          <w:sz w:val="20"/>
          <w:szCs w:val="20"/>
          <w:lang w:val="en-GB"/>
        </w:rPr>
        <w:t>two</w:t>
      </w:r>
      <w:r>
        <w:rPr>
          <w:rFonts w:ascii="Arial" w:hAnsi="Arial" w:cs="Arial"/>
          <w:b/>
          <w:sz w:val="20"/>
          <w:szCs w:val="20"/>
          <w:lang w:val="en-GB"/>
        </w:rPr>
        <w:t xml:space="preserve"> (2)</w:t>
      </w:r>
      <w:r w:rsidRPr="0034589C">
        <w:rPr>
          <w:rFonts w:ascii="Arial" w:hAnsi="Arial" w:cs="Arial"/>
          <w:b/>
          <w:sz w:val="20"/>
          <w:szCs w:val="20"/>
          <w:lang w:val="en-GB"/>
        </w:rPr>
        <w:t xml:space="preserve"> months</w:t>
      </w:r>
      <w:r>
        <w:rPr>
          <w:rFonts w:ascii="Arial" w:hAnsi="Arial" w:cs="Arial"/>
          <w:sz w:val="20"/>
          <w:szCs w:val="20"/>
          <w:lang w:val="en-GB"/>
        </w:rPr>
        <w:t xml:space="preserve">, for </w:t>
      </w:r>
      <w:r w:rsidRPr="0034589C">
        <w:rPr>
          <w:rFonts w:ascii="Arial" w:hAnsi="Arial" w:cs="Arial"/>
          <w:sz w:val="20"/>
          <w:szCs w:val="20"/>
          <w:lang w:val="en-GB"/>
        </w:rPr>
        <w:t>extraordinary and proven reasons</w:t>
      </w:r>
      <w:r>
        <w:rPr>
          <w:rFonts w:ascii="Arial" w:hAnsi="Arial" w:cs="Arial"/>
          <w:sz w:val="20"/>
          <w:szCs w:val="20"/>
          <w:lang w:val="en-GB"/>
        </w:rPr>
        <w:t>, as communicated by the President of the selection committee.</w:t>
      </w:r>
    </w:p>
    <w:p w14:paraId="688EEB68" w14:textId="5926DD2F" w:rsidR="00F569C1" w:rsidRDefault="009535FC" w:rsidP="009535FC">
      <w:pPr>
        <w:rPr>
          <w:rFonts w:ascii="Arial" w:hAnsi="Arial" w:cs="Arial"/>
          <w:sz w:val="20"/>
          <w:szCs w:val="20"/>
          <w:lang w:val="en-GB"/>
        </w:rPr>
      </w:pPr>
      <w:r w:rsidRPr="00D42D3E">
        <w:rPr>
          <w:rFonts w:ascii="Arial" w:hAnsi="Arial" w:cs="Arial"/>
          <w:sz w:val="20"/>
          <w:szCs w:val="20"/>
          <w:lang w:val="en-GB"/>
        </w:rPr>
        <w:lastRenderedPageBreak/>
        <w:t xml:space="preserve">In the event that the </w:t>
      </w:r>
      <w:r w:rsidR="00977F9C">
        <w:rPr>
          <w:rFonts w:ascii="Arial" w:hAnsi="Arial" w:cs="Arial"/>
          <w:sz w:val="20"/>
          <w:szCs w:val="20"/>
          <w:lang w:val="en-GB"/>
        </w:rPr>
        <w:t xml:space="preserve">selection process will not be </w:t>
      </w:r>
      <w:r w:rsidR="009346CA">
        <w:rPr>
          <w:rFonts w:ascii="Arial" w:hAnsi="Arial" w:cs="Arial"/>
          <w:sz w:val="20"/>
          <w:szCs w:val="20"/>
          <w:lang w:val="en-GB"/>
        </w:rPr>
        <w:t xml:space="preserve">concluded </w:t>
      </w:r>
      <w:r w:rsidRPr="00D42D3E">
        <w:rPr>
          <w:rFonts w:ascii="Arial" w:hAnsi="Arial" w:cs="Arial"/>
          <w:sz w:val="20"/>
          <w:szCs w:val="20"/>
          <w:lang w:val="en-GB"/>
        </w:rPr>
        <w:t xml:space="preserve">within the </w:t>
      </w:r>
      <w:r w:rsidR="009346CA" w:rsidRPr="00D42D3E">
        <w:rPr>
          <w:rFonts w:ascii="Arial" w:hAnsi="Arial" w:cs="Arial"/>
          <w:sz w:val="20"/>
          <w:szCs w:val="20"/>
          <w:lang w:val="en-GB"/>
        </w:rPr>
        <w:t>previously mentioned</w:t>
      </w:r>
      <w:r w:rsidRPr="00D42D3E">
        <w:rPr>
          <w:rFonts w:ascii="Arial" w:hAnsi="Arial" w:cs="Arial"/>
          <w:sz w:val="20"/>
          <w:szCs w:val="20"/>
          <w:lang w:val="en-GB"/>
        </w:rPr>
        <w:t xml:space="preserve"> term, with a motivated decision, the Rector can launch the procedure to replace the members of the committee, establishing at the same time a new deadline for t</w:t>
      </w:r>
      <w:r>
        <w:rPr>
          <w:rFonts w:ascii="Arial" w:hAnsi="Arial" w:cs="Arial"/>
          <w:sz w:val="20"/>
          <w:szCs w:val="20"/>
          <w:lang w:val="en-GB"/>
        </w:rPr>
        <w:t>he conclusion of the procedures</w:t>
      </w:r>
      <w:r w:rsidR="00BC65A9" w:rsidRPr="00D42D3E">
        <w:rPr>
          <w:rFonts w:ascii="Arial" w:hAnsi="Arial" w:cs="Arial"/>
          <w:sz w:val="20"/>
          <w:szCs w:val="20"/>
          <w:lang w:val="en-GB"/>
        </w:rPr>
        <w:t>.</w:t>
      </w:r>
    </w:p>
    <w:p w14:paraId="548AFD21" w14:textId="77777777" w:rsidR="00BC65A9" w:rsidRPr="00D42D3E" w:rsidRDefault="00BC65A9" w:rsidP="009535FC">
      <w:pPr>
        <w:rPr>
          <w:rFonts w:ascii="Arial" w:hAnsi="Arial" w:cs="Arial"/>
          <w:sz w:val="20"/>
          <w:szCs w:val="20"/>
          <w:lang w:val="en-GB"/>
        </w:rPr>
      </w:pPr>
    </w:p>
    <w:p w14:paraId="4DE9F00A" w14:textId="77777777" w:rsidR="00BC65A9" w:rsidRPr="00D95BCB" w:rsidRDefault="00BC65A9" w:rsidP="00BC65A9">
      <w:pPr>
        <w:rPr>
          <w:rFonts w:ascii="Arial" w:hAnsi="Arial" w:cs="Arial"/>
          <w:sz w:val="20"/>
          <w:szCs w:val="20"/>
          <w:lang w:val="en-GB"/>
        </w:rPr>
      </w:pPr>
    </w:p>
    <w:p w14:paraId="0240A5F4" w14:textId="77777777" w:rsidR="00BC65A9" w:rsidRPr="009D4283" w:rsidRDefault="00BC65A9" w:rsidP="00BC65A9">
      <w:pPr>
        <w:jc w:val="center"/>
        <w:rPr>
          <w:rFonts w:ascii="Arial" w:hAnsi="Arial" w:cs="Arial"/>
          <w:b/>
          <w:sz w:val="20"/>
          <w:szCs w:val="20"/>
          <w:lang w:val="en-GB"/>
        </w:rPr>
      </w:pPr>
      <w:r w:rsidRPr="009D4283">
        <w:rPr>
          <w:rFonts w:ascii="Arial" w:hAnsi="Arial" w:cs="Arial"/>
          <w:b/>
          <w:sz w:val="20"/>
          <w:szCs w:val="20"/>
          <w:lang w:val="en-GB"/>
        </w:rPr>
        <w:t>Art. 8</w:t>
      </w:r>
    </w:p>
    <w:p w14:paraId="052B3725"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Q</w:t>
      </w:r>
      <w:r w:rsidRPr="009D4283">
        <w:rPr>
          <w:rFonts w:ascii="Arial" w:hAnsi="Arial" w:cs="Arial"/>
          <w:b/>
          <w:sz w:val="20"/>
          <w:szCs w:val="20"/>
          <w:lang w:val="en-GB"/>
        </w:rPr>
        <w:t xml:space="preserve">ualifications and curriculum </w:t>
      </w:r>
      <w:r>
        <w:rPr>
          <w:rFonts w:ascii="Arial" w:hAnsi="Arial" w:cs="Arial"/>
          <w:b/>
          <w:sz w:val="20"/>
          <w:szCs w:val="20"/>
          <w:lang w:val="en-GB"/>
        </w:rPr>
        <w:t>assessment</w:t>
      </w:r>
    </w:p>
    <w:p w14:paraId="65EF2E14" w14:textId="77777777" w:rsidR="00BC65A9" w:rsidRPr="009D4283" w:rsidRDefault="00BC65A9" w:rsidP="00BC65A9">
      <w:pPr>
        <w:rPr>
          <w:rFonts w:ascii="Arial" w:hAnsi="Arial" w:cs="Arial"/>
          <w:sz w:val="20"/>
          <w:szCs w:val="20"/>
          <w:lang w:val="en-GB"/>
        </w:rPr>
      </w:pPr>
    </w:p>
    <w:p w14:paraId="23C7A979" w14:textId="77777777" w:rsidR="00BC65A9" w:rsidRDefault="00BC65A9" w:rsidP="00BC65A9">
      <w:pPr>
        <w:rPr>
          <w:rFonts w:ascii="Arial" w:hAnsi="Arial" w:cs="Arial"/>
          <w:sz w:val="20"/>
          <w:szCs w:val="20"/>
          <w:lang w:val="en-GB"/>
        </w:rPr>
      </w:pPr>
      <w:r w:rsidRPr="009D4283">
        <w:rPr>
          <w:rFonts w:ascii="Arial" w:hAnsi="Arial" w:cs="Arial"/>
          <w:sz w:val="20"/>
          <w:szCs w:val="20"/>
          <w:lang w:val="en-GB"/>
        </w:rPr>
        <w:t xml:space="preserve">The </w:t>
      </w:r>
      <w:r w:rsidR="00156256">
        <w:rPr>
          <w:rFonts w:ascii="Arial" w:hAnsi="Arial" w:cs="Arial"/>
          <w:sz w:val="20"/>
          <w:szCs w:val="20"/>
          <w:lang w:val="en-GB"/>
        </w:rPr>
        <w:t xml:space="preserve">preliminary </w:t>
      </w:r>
      <w:r w:rsidRPr="009D4283">
        <w:rPr>
          <w:rFonts w:ascii="Arial" w:hAnsi="Arial" w:cs="Arial"/>
          <w:sz w:val="20"/>
          <w:szCs w:val="20"/>
          <w:lang w:val="en-GB"/>
        </w:rPr>
        <w:t>evaluation of the candidates, with motivated analytical decision</w:t>
      </w:r>
      <w:r>
        <w:rPr>
          <w:rFonts w:ascii="Arial" w:hAnsi="Arial" w:cs="Arial"/>
          <w:sz w:val="20"/>
          <w:szCs w:val="20"/>
          <w:lang w:val="en-GB"/>
        </w:rPr>
        <w:t xml:space="preserve"> based</w:t>
      </w:r>
      <w:r w:rsidRPr="009D4283">
        <w:rPr>
          <w:rFonts w:ascii="Arial" w:hAnsi="Arial" w:cs="Arial"/>
          <w:sz w:val="20"/>
          <w:szCs w:val="20"/>
          <w:lang w:val="en-GB"/>
        </w:rPr>
        <w:t xml:space="preserve"> on the qualifications, on the curriculum and on the scientific production, including the </w:t>
      </w:r>
      <w:r>
        <w:rPr>
          <w:rFonts w:ascii="Arial" w:hAnsi="Arial" w:cs="Arial"/>
          <w:sz w:val="20"/>
          <w:szCs w:val="20"/>
          <w:lang w:val="en-GB"/>
        </w:rPr>
        <w:t>PhD research</w:t>
      </w:r>
      <w:r w:rsidRPr="009D4283">
        <w:rPr>
          <w:rFonts w:ascii="Arial" w:hAnsi="Arial" w:cs="Arial"/>
          <w:sz w:val="20"/>
          <w:szCs w:val="20"/>
          <w:lang w:val="en-GB"/>
        </w:rPr>
        <w:t xml:space="preserve">, is carried out before the </w:t>
      </w:r>
      <w:r>
        <w:rPr>
          <w:rFonts w:ascii="Arial" w:hAnsi="Arial" w:cs="Arial"/>
          <w:sz w:val="20"/>
          <w:szCs w:val="20"/>
          <w:lang w:val="en-GB"/>
        </w:rPr>
        <w:t xml:space="preserve">public </w:t>
      </w:r>
      <w:r w:rsidRPr="009D4283">
        <w:rPr>
          <w:rFonts w:ascii="Arial" w:hAnsi="Arial" w:cs="Arial"/>
          <w:sz w:val="20"/>
          <w:szCs w:val="20"/>
          <w:lang w:val="en-GB"/>
        </w:rPr>
        <w:t xml:space="preserve">discussion, according to the criteria </w:t>
      </w:r>
      <w:r>
        <w:rPr>
          <w:rFonts w:ascii="Arial" w:hAnsi="Arial" w:cs="Arial"/>
          <w:sz w:val="20"/>
          <w:szCs w:val="20"/>
          <w:lang w:val="en-GB"/>
        </w:rPr>
        <w:t>as per</w:t>
      </w:r>
      <w:r w:rsidRPr="009D4283">
        <w:rPr>
          <w:rFonts w:ascii="Arial" w:hAnsi="Arial" w:cs="Arial"/>
          <w:sz w:val="20"/>
          <w:szCs w:val="20"/>
          <w:lang w:val="en-GB"/>
        </w:rPr>
        <w:t xml:space="preserve"> art. 2 of the Minis</w:t>
      </w:r>
      <w:r>
        <w:rPr>
          <w:rFonts w:ascii="Arial" w:hAnsi="Arial" w:cs="Arial"/>
          <w:sz w:val="20"/>
          <w:szCs w:val="20"/>
          <w:lang w:val="en-GB"/>
        </w:rPr>
        <w:t>terial Decree 25.05.2011 n. 243 and</w:t>
      </w:r>
      <w:r w:rsidRPr="009D4283">
        <w:rPr>
          <w:rFonts w:ascii="Arial" w:hAnsi="Arial" w:cs="Arial"/>
          <w:sz w:val="20"/>
          <w:szCs w:val="20"/>
          <w:lang w:val="en-GB"/>
        </w:rPr>
        <w:t xml:space="preserve"> based on the following elements.</w:t>
      </w:r>
    </w:p>
    <w:p w14:paraId="3DBD46F2" w14:textId="77777777" w:rsidR="00BC65A9" w:rsidRPr="009D4283" w:rsidRDefault="00BC65A9" w:rsidP="00BC65A9">
      <w:pPr>
        <w:rPr>
          <w:rFonts w:ascii="Arial" w:hAnsi="Arial" w:cs="Arial"/>
          <w:sz w:val="20"/>
          <w:szCs w:val="20"/>
          <w:lang w:val="en-GB"/>
        </w:rPr>
      </w:pPr>
      <w:r w:rsidRPr="009D4283">
        <w:rPr>
          <w:rFonts w:ascii="Arial" w:hAnsi="Arial" w:cs="Arial"/>
          <w:sz w:val="20"/>
          <w:szCs w:val="20"/>
          <w:lang w:val="en-GB"/>
        </w:rPr>
        <w:t xml:space="preserve">The </w:t>
      </w:r>
      <w:r>
        <w:rPr>
          <w:rFonts w:ascii="Arial" w:hAnsi="Arial" w:cs="Arial"/>
          <w:sz w:val="20"/>
          <w:szCs w:val="20"/>
          <w:lang w:val="en-GB"/>
        </w:rPr>
        <w:t xml:space="preserve">selection </w:t>
      </w:r>
      <w:r w:rsidRPr="009D4283">
        <w:rPr>
          <w:rFonts w:ascii="Arial" w:hAnsi="Arial" w:cs="Arial"/>
          <w:sz w:val="20"/>
          <w:szCs w:val="20"/>
          <w:lang w:val="en-GB"/>
        </w:rPr>
        <w:t>Commissions foreseen by article 1 of the abovementioned D</w:t>
      </w:r>
      <w:r>
        <w:rPr>
          <w:rFonts w:ascii="Arial" w:hAnsi="Arial" w:cs="Arial"/>
          <w:sz w:val="20"/>
          <w:szCs w:val="20"/>
          <w:lang w:val="en-GB"/>
        </w:rPr>
        <w:t>.</w:t>
      </w:r>
      <w:r w:rsidRPr="009D4283">
        <w:rPr>
          <w:rFonts w:ascii="Arial" w:hAnsi="Arial" w:cs="Arial"/>
          <w:sz w:val="20"/>
          <w:szCs w:val="20"/>
          <w:lang w:val="en-GB"/>
        </w:rPr>
        <w:t>M</w:t>
      </w:r>
      <w:r>
        <w:rPr>
          <w:rFonts w:ascii="Arial" w:hAnsi="Arial" w:cs="Arial"/>
          <w:sz w:val="20"/>
          <w:szCs w:val="20"/>
          <w:lang w:val="en-GB"/>
        </w:rPr>
        <w:t xml:space="preserve">. </w:t>
      </w:r>
      <w:r w:rsidRPr="009D4283">
        <w:rPr>
          <w:rFonts w:ascii="Arial" w:hAnsi="Arial" w:cs="Arial"/>
          <w:sz w:val="20"/>
          <w:szCs w:val="20"/>
          <w:lang w:val="en-GB"/>
        </w:rPr>
        <w:t>carry out a</w:t>
      </w:r>
      <w:r>
        <w:rPr>
          <w:rFonts w:ascii="Arial" w:hAnsi="Arial" w:cs="Arial"/>
          <w:sz w:val="20"/>
          <w:szCs w:val="20"/>
          <w:lang w:val="en-GB"/>
        </w:rPr>
        <w:t xml:space="preserve">n exhausted </w:t>
      </w:r>
      <w:r w:rsidRPr="009D4283">
        <w:rPr>
          <w:rFonts w:ascii="Arial" w:hAnsi="Arial" w:cs="Arial"/>
          <w:sz w:val="20"/>
          <w:szCs w:val="20"/>
          <w:lang w:val="en-GB"/>
        </w:rPr>
        <w:t xml:space="preserve">evaluation </w:t>
      </w:r>
      <w:r>
        <w:rPr>
          <w:rFonts w:ascii="Arial" w:hAnsi="Arial" w:cs="Arial"/>
          <w:sz w:val="20"/>
          <w:szCs w:val="20"/>
          <w:lang w:val="en-GB"/>
        </w:rPr>
        <w:t xml:space="preserve">phase, </w:t>
      </w:r>
      <w:r w:rsidRPr="009D4283">
        <w:rPr>
          <w:rFonts w:ascii="Arial" w:hAnsi="Arial" w:cs="Arial"/>
          <w:sz w:val="20"/>
          <w:szCs w:val="20"/>
          <w:lang w:val="en-GB"/>
        </w:rPr>
        <w:t>followed by a comparative evaluation, making reference to the specific competition sector and to the possible profile defined exclusively through indication of one or more scientific disciplinary sectors, of the curriculum and of the following titles, duly documented, of the candidates:</w:t>
      </w:r>
    </w:p>
    <w:p w14:paraId="21579067" w14:textId="77777777" w:rsidR="00BC65A9" w:rsidRPr="009D4283" w:rsidRDefault="00BC65A9" w:rsidP="00022D40">
      <w:pPr>
        <w:pStyle w:val="Paragrafoelenco"/>
        <w:numPr>
          <w:ilvl w:val="0"/>
          <w:numId w:val="5"/>
        </w:numPr>
        <w:rPr>
          <w:rFonts w:ascii="Arial" w:hAnsi="Arial" w:cs="Arial"/>
          <w:sz w:val="20"/>
          <w:szCs w:val="20"/>
          <w:lang w:val="en-GB"/>
        </w:rPr>
      </w:pPr>
      <w:r>
        <w:rPr>
          <w:rFonts w:ascii="Arial" w:hAnsi="Arial" w:cs="Arial"/>
          <w:sz w:val="20"/>
          <w:szCs w:val="20"/>
          <w:lang w:val="en-GB"/>
        </w:rPr>
        <w:t xml:space="preserve">PhD dissertation </w:t>
      </w:r>
      <w:r w:rsidRPr="009D4283">
        <w:rPr>
          <w:rFonts w:ascii="Arial" w:hAnsi="Arial" w:cs="Arial"/>
          <w:sz w:val="20"/>
          <w:szCs w:val="20"/>
          <w:lang w:val="en-GB"/>
        </w:rPr>
        <w:t>or equivalent, or, for the concerned sectors, the medical specialization diploma or equivalent, obtained in Italy or abroad;</w:t>
      </w:r>
    </w:p>
    <w:p w14:paraId="374B74C5" w14:textId="77777777" w:rsidR="00BC65A9" w:rsidRPr="009D4283" w:rsidRDefault="00BC65A9" w:rsidP="00022D40">
      <w:pPr>
        <w:pStyle w:val="Paragrafoelenco"/>
        <w:numPr>
          <w:ilvl w:val="0"/>
          <w:numId w:val="5"/>
        </w:numPr>
        <w:tabs>
          <w:tab w:val="left" w:pos="7628"/>
        </w:tabs>
        <w:rPr>
          <w:rFonts w:ascii="Arial" w:hAnsi="Arial" w:cs="Arial"/>
          <w:sz w:val="20"/>
          <w:szCs w:val="20"/>
          <w:lang w:val="en-GB"/>
        </w:rPr>
      </w:pPr>
      <w:r w:rsidRPr="009D4283">
        <w:rPr>
          <w:rFonts w:ascii="Arial" w:hAnsi="Arial" w:cs="Arial"/>
          <w:sz w:val="20"/>
          <w:szCs w:val="20"/>
          <w:lang w:val="en-GB"/>
        </w:rPr>
        <w:t>any teac</w:t>
      </w:r>
      <w:r>
        <w:rPr>
          <w:rFonts w:ascii="Arial" w:hAnsi="Arial" w:cs="Arial"/>
          <w:sz w:val="20"/>
          <w:szCs w:val="20"/>
          <w:lang w:val="en-GB"/>
        </w:rPr>
        <w:t xml:space="preserve">hing activity carried out at Universities </w:t>
      </w:r>
      <w:r w:rsidRPr="009D4283">
        <w:rPr>
          <w:rFonts w:ascii="Arial" w:hAnsi="Arial" w:cs="Arial"/>
          <w:sz w:val="20"/>
          <w:szCs w:val="20"/>
          <w:lang w:val="en-GB"/>
        </w:rPr>
        <w:t>in Italy or abroad;</w:t>
      </w:r>
      <w:r w:rsidRPr="009D4283">
        <w:rPr>
          <w:rFonts w:ascii="Arial" w:hAnsi="Arial" w:cs="Arial"/>
          <w:sz w:val="20"/>
          <w:szCs w:val="20"/>
          <w:lang w:val="en-GB"/>
        </w:rPr>
        <w:tab/>
      </w:r>
    </w:p>
    <w:p w14:paraId="64CB69A1"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recognized t</w:t>
      </w:r>
      <w:r>
        <w:rPr>
          <w:rFonts w:ascii="Arial" w:hAnsi="Arial" w:cs="Arial"/>
          <w:sz w:val="20"/>
          <w:szCs w:val="20"/>
          <w:lang w:val="en-GB"/>
        </w:rPr>
        <w:t xml:space="preserve">raining or research activities in </w:t>
      </w:r>
      <w:r w:rsidRPr="009D4283">
        <w:rPr>
          <w:rFonts w:ascii="Arial" w:hAnsi="Arial" w:cs="Arial"/>
          <w:sz w:val="20"/>
          <w:szCs w:val="20"/>
          <w:lang w:val="en-GB"/>
        </w:rPr>
        <w:t>qualified Italian or foreign institutions;</w:t>
      </w:r>
    </w:p>
    <w:p w14:paraId="6AA02AF0"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recognised activities in the clinical field relating to the competition sectors </w:t>
      </w:r>
      <w:r>
        <w:rPr>
          <w:rFonts w:ascii="Arial" w:hAnsi="Arial" w:cs="Arial"/>
          <w:sz w:val="20"/>
          <w:szCs w:val="20"/>
          <w:lang w:val="en-GB"/>
        </w:rPr>
        <w:t>where</w:t>
      </w:r>
      <w:r w:rsidRPr="009D4283">
        <w:rPr>
          <w:rFonts w:ascii="Arial" w:hAnsi="Arial" w:cs="Arial"/>
          <w:sz w:val="20"/>
          <w:szCs w:val="20"/>
          <w:lang w:val="en-GB"/>
        </w:rPr>
        <w:t xml:space="preserve"> these specific skills are required;</w:t>
      </w:r>
    </w:p>
    <w:p w14:paraId="1D9C3725"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implementation of project activities relating to the competition sectors </w:t>
      </w:r>
      <w:r>
        <w:rPr>
          <w:rFonts w:ascii="Arial" w:hAnsi="Arial" w:cs="Arial"/>
          <w:sz w:val="20"/>
          <w:szCs w:val="20"/>
          <w:lang w:val="en-GB"/>
        </w:rPr>
        <w:t>where</w:t>
      </w:r>
      <w:r w:rsidRPr="009D4283">
        <w:rPr>
          <w:rFonts w:ascii="Arial" w:hAnsi="Arial" w:cs="Arial"/>
          <w:sz w:val="20"/>
          <w:szCs w:val="20"/>
          <w:lang w:val="en-GB"/>
        </w:rPr>
        <w:t xml:space="preserve"> envisaged;</w:t>
      </w:r>
    </w:p>
    <w:p w14:paraId="0CFC46E2"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organization, direction and coordination of national and international research groups, or participation in;</w:t>
      </w:r>
    </w:p>
    <w:p w14:paraId="453807AB"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ownership of patents relating to the competition sectors </w:t>
      </w:r>
      <w:r>
        <w:rPr>
          <w:rFonts w:ascii="Arial" w:hAnsi="Arial" w:cs="Arial"/>
          <w:sz w:val="20"/>
          <w:szCs w:val="20"/>
          <w:lang w:val="en-GB"/>
        </w:rPr>
        <w:t>where</w:t>
      </w:r>
      <w:r w:rsidRPr="009D4283">
        <w:rPr>
          <w:rFonts w:ascii="Arial" w:hAnsi="Arial" w:cs="Arial"/>
          <w:sz w:val="20"/>
          <w:szCs w:val="20"/>
          <w:lang w:val="en-GB"/>
        </w:rPr>
        <w:t xml:space="preserve"> envisaged;</w:t>
      </w:r>
    </w:p>
    <w:p w14:paraId="118B1479"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speaker at </w:t>
      </w:r>
      <w:r w:rsidR="00156256" w:rsidRPr="009D4283">
        <w:rPr>
          <w:rFonts w:ascii="Arial" w:hAnsi="Arial" w:cs="Arial"/>
          <w:sz w:val="20"/>
          <w:szCs w:val="20"/>
          <w:lang w:val="en-GB"/>
        </w:rPr>
        <w:t xml:space="preserve">National </w:t>
      </w:r>
      <w:r w:rsidRPr="009D4283">
        <w:rPr>
          <w:rFonts w:ascii="Arial" w:hAnsi="Arial" w:cs="Arial"/>
          <w:sz w:val="20"/>
          <w:szCs w:val="20"/>
          <w:lang w:val="en-GB"/>
        </w:rPr>
        <w:t xml:space="preserve">and </w:t>
      </w:r>
      <w:r w:rsidR="00156256" w:rsidRPr="009D4283">
        <w:rPr>
          <w:rFonts w:ascii="Arial" w:hAnsi="Arial" w:cs="Arial"/>
          <w:sz w:val="20"/>
          <w:szCs w:val="20"/>
          <w:lang w:val="en-GB"/>
        </w:rPr>
        <w:t xml:space="preserve">International </w:t>
      </w:r>
      <w:r w:rsidRPr="009D4283">
        <w:rPr>
          <w:rFonts w:ascii="Arial" w:hAnsi="Arial" w:cs="Arial"/>
          <w:sz w:val="20"/>
          <w:szCs w:val="20"/>
          <w:lang w:val="en-GB"/>
        </w:rPr>
        <w:t>congresses and conferences;</w:t>
      </w:r>
    </w:p>
    <w:p w14:paraId="1F9D2845" w14:textId="77777777" w:rsidR="00BC65A9" w:rsidRPr="009D4283" w:rsidRDefault="00156256"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National </w:t>
      </w:r>
      <w:r w:rsidR="00BC65A9" w:rsidRPr="009D4283">
        <w:rPr>
          <w:rFonts w:ascii="Arial" w:hAnsi="Arial" w:cs="Arial"/>
          <w:sz w:val="20"/>
          <w:szCs w:val="20"/>
          <w:lang w:val="en-GB"/>
        </w:rPr>
        <w:t xml:space="preserve">and </w:t>
      </w:r>
      <w:r w:rsidRPr="009D4283">
        <w:rPr>
          <w:rFonts w:ascii="Arial" w:hAnsi="Arial" w:cs="Arial"/>
          <w:sz w:val="20"/>
          <w:szCs w:val="20"/>
          <w:lang w:val="en-GB"/>
        </w:rPr>
        <w:t xml:space="preserve">International </w:t>
      </w:r>
      <w:r w:rsidR="00BC65A9" w:rsidRPr="009D4283">
        <w:rPr>
          <w:rFonts w:ascii="Arial" w:hAnsi="Arial" w:cs="Arial"/>
          <w:sz w:val="20"/>
          <w:szCs w:val="20"/>
          <w:lang w:val="en-GB"/>
        </w:rPr>
        <w:t>prizes and awards for research activities;</w:t>
      </w:r>
    </w:p>
    <w:p w14:paraId="6B1EAF63" w14:textId="77777777" w:rsidR="00BC65A9" w:rsidRPr="009D4283" w:rsidRDefault="00BC65A9" w:rsidP="00022D40">
      <w:pPr>
        <w:pStyle w:val="Paragrafoelenco"/>
        <w:numPr>
          <w:ilvl w:val="0"/>
          <w:numId w:val="5"/>
        </w:numPr>
        <w:rPr>
          <w:rFonts w:ascii="Arial" w:hAnsi="Arial" w:cs="Arial"/>
          <w:sz w:val="20"/>
          <w:szCs w:val="20"/>
          <w:lang w:val="en-GB"/>
        </w:rPr>
      </w:pPr>
      <w:r w:rsidRPr="009D4283">
        <w:rPr>
          <w:rFonts w:ascii="Arial" w:hAnsi="Arial" w:cs="Arial"/>
          <w:sz w:val="20"/>
          <w:szCs w:val="20"/>
          <w:lang w:val="en-GB"/>
        </w:rPr>
        <w:t xml:space="preserve">European specialization diploma recognized by international boards, in relation to those competition sectors </w:t>
      </w:r>
      <w:r>
        <w:rPr>
          <w:rFonts w:ascii="Arial" w:hAnsi="Arial" w:cs="Arial"/>
          <w:sz w:val="20"/>
          <w:szCs w:val="20"/>
          <w:lang w:val="en-GB"/>
        </w:rPr>
        <w:t>where</w:t>
      </w:r>
      <w:r w:rsidRPr="009D4283">
        <w:rPr>
          <w:rFonts w:ascii="Arial" w:hAnsi="Arial" w:cs="Arial"/>
          <w:sz w:val="20"/>
          <w:szCs w:val="20"/>
          <w:lang w:val="en-GB"/>
        </w:rPr>
        <w:t xml:space="preserve"> envisaged. </w:t>
      </w:r>
    </w:p>
    <w:p w14:paraId="133B5E61" w14:textId="77777777" w:rsidR="00BC65A9" w:rsidRDefault="00BC65A9" w:rsidP="00BC65A9">
      <w:pPr>
        <w:rPr>
          <w:rFonts w:ascii="Arial" w:hAnsi="Arial" w:cs="Arial"/>
          <w:sz w:val="20"/>
          <w:szCs w:val="20"/>
          <w:lang w:val="en-GB"/>
        </w:rPr>
      </w:pPr>
      <w:r w:rsidRPr="00F07A2B">
        <w:rPr>
          <w:rFonts w:ascii="Arial" w:hAnsi="Arial" w:cs="Arial"/>
          <w:sz w:val="20"/>
          <w:szCs w:val="20"/>
          <w:lang w:val="en-GB"/>
        </w:rPr>
        <w:t xml:space="preserve">The evaluation of each qualification </w:t>
      </w:r>
      <w:r>
        <w:rPr>
          <w:rFonts w:ascii="Arial" w:hAnsi="Arial" w:cs="Arial"/>
          <w:sz w:val="20"/>
          <w:szCs w:val="20"/>
          <w:lang w:val="en-GB"/>
        </w:rPr>
        <w:t xml:space="preserve">as mentioned in the previous paragraph is carried out, taking in consideration the value compared to </w:t>
      </w:r>
      <w:r w:rsidRPr="00F07A2B">
        <w:rPr>
          <w:rFonts w:ascii="Arial" w:hAnsi="Arial" w:cs="Arial"/>
          <w:sz w:val="20"/>
          <w:szCs w:val="20"/>
          <w:lang w:val="en-GB"/>
        </w:rPr>
        <w:t>the quality and quantity of the research activit</w:t>
      </w:r>
      <w:r>
        <w:rPr>
          <w:rFonts w:ascii="Arial" w:hAnsi="Arial" w:cs="Arial"/>
          <w:sz w:val="20"/>
          <w:szCs w:val="20"/>
          <w:lang w:val="en-GB"/>
        </w:rPr>
        <w:t xml:space="preserve">ies, </w:t>
      </w:r>
      <w:r w:rsidRPr="00F07A2B">
        <w:rPr>
          <w:rFonts w:ascii="Arial" w:hAnsi="Arial" w:cs="Arial"/>
          <w:sz w:val="20"/>
          <w:szCs w:val="20"/>
          <w:lang w:val="en-GB"/>
        </w:rPr>
        <w:t>carried out by</w:t>
      </w:r>
      <w:r>
        <w:rPr>
          <w:rFonts w:ascii="Arial" w:hAnsi="Arial" w:cs="Arial"/>
          <w:sz w:val="20"/>
          <w:szCs w:val="20"/>
          <w:lang w:val="en-GB"/>
        </w:rPr>
        <w:t xml:space="preserve"> each </w:t>
      </w:r>
      <w:r w:rsidRPr="00F07A2B">
        <w:rPr>
          <w:rFonts w:ascii="Arial" w:hAnsi="Arial" w:cs="Arial"/>
          <w:sz w:val="20"/>
          <w:szCs w:val="20"/>
          <w:lang w:val="en-GB"/>
        </w:rPr>
        <w:t>candidate.</w:t>
      </w:r>
    </w:p>
    <w:p w14:paraId="264A77A5" w14:textId="77777777" w:rsidR="00BC65A9" w:rsidRDefault="00BC65A9" w:rsidP="00BC65A9">
      <w:pPr>
        <w:rPr>
          <w:rFonts w:ascii="Arial" w:hAnsi="Arial" w:cs="Arial"/>
          <w:sz w:val="20"/>
          <w:szCs w:val="20"/>
          <w:lang w:val="en-GB"/>
        </w:rPr>
      </w:pPr>
    </w:p>
    <w:p w14:paraId="129B2E41" w14:textId="77777777" w:rsidR="00BC65A9" w:rsidRPr="00026FFE" w:rsidRDefault="00BC65A9" w:rsidP="00BC65A9">
      <w:pPr>
        <w:jc w:val="center"/>
        <w:rPr>
          <w:rFonts w:ascii="Arial" w:hAnsi="Arial" w:cs="Arial"/>
          <w:b/>
          <w:sz w:val="20"/>
          <w:szCs w:val="20"/>
          <w:lang w:val="en-GB"/>
        </w:rPr>
      </w:pPr>
      <w:r w:rsidRPr="00026FFE">
        <w:rPr>
          <w:rFonts w:ascii="Arial" w:hAnsi="Arial" w:cs="Arial"/>
          <w:b/>
          <w:sz w:val="20"/>
          <w:szCs w:val="20"/>
          <w:lang w:val="en-GB"/>
        </w:rPr>
        <w:t>Art. 9</w:t>
      </w:r>
    </w:p>
    <w:p w14:paraId="664A2E21" w14:textId="77777777" w:rsidR="00BC65A9" w:rsidRPr="00026FFE" w:rsidRDefault="00BC65A9" w:rsidP="00BC65A9">
      <w:pPr>
        <w:jc w:val="center"/>
        <w:rPr>
          <w:rFonts w:ascii="Arial" w:hAnsi="Arial" w:cs="Arial"/>
          <w:b/>
          <w:sz w:val="20"/>
          <w:szCs w:val="20"/>
          <w:lang w:val="en-GB"/>
        </w:rPr>
      </w:pPr>
      <w:r>
        <w:rPr>
          <w:rFonts w:ascii="Arial" w:hAnsi="Arial" w:cs="Arial"/>
          <w:b/>
          <w:sz w:val="20"/>
          <w:szCs w:val="20"/>
          <w:lang w:val="en-GB"/>
        </w:rPr>
        <w:t>S</w:t>
      </w:r>
      <w:r w:rsidRPr="00026FFE">
        <w:rPr>
          <w:rFonts w:ascii="Arial" w:hAnsi="Arial" w:cs="Arial"/>
          <w:b/>
          <w:sz w:val="20"/>
          <w:szCs w:val="20"/>
          <w:lang w:val="en-GB"/>
        </w:rPr>
        <w:t>cientific production assessment</w:t>
      </w:r>
    </w:p>
    <w:p w14:paraId="46D8A2DF" w14:textId="77777777" w:rsidR="00BC65A9" w:rsidRDefault="00BC65A9" w:rsidP="00BC65A9">
      <w:pPr>
        <w:rPr>
          <w:rFonts w:ascii="Arial" w:hAnsi="Arial" w:cs="Arial"/>
          <w:sz w:val="20"/>
          <w:szCs w:val="20"/>
          <w:lang w:val="en-GB"/>
        </w:rPr>
      </w:pPr>
      <w:r w:rsidRPr="00026FFE">
        <w:rPr>
          <w:rFonts w:ascii="Arial" w:hAnsi="Arial" w:cs="Arial"/>
          <w:sz w:val="20"/>
          <w:szCs w:val="20"/>
          <w:lang w:val="en-GB"/>
        </w:rPr>
        <w:t xml:space="preserve">The </w:t>
      </w:r>
      <w:r>
        <w:rPr>
          <w:rFonts w:ascii="Arial" w:hAnsi="Arial" w:cs="Arial"/>
          <w:sz w:val="20"/>
          <w:szCs w:val="20"/>
          <w:lang w:val="en-GB"/>
        </w:rPr>
        <w:t>selection committees</w:t>
      </w:r>
      <w:r w:rsidRPr="00026FFE">
        <w:rPr>
          <w:rFonts w:ascii="Arial" w:hAnsi="Arial" w:cs="Arial"/>
          <w:sz w:val="20"/>
          <w:szCs w:val="20"/>
          <w:lang w:val="en-GB"/>
        </w:rPr>
        <w:t>, in carrying out the preliminary comparative evaluation of the candidates, take into consideration only publications or texts accepted for publication according to the regulations in force as well as essays included in collective works and articles published in magazines in paper or digital format with the exclusion of internal notes or departmental reports.</w:t>
      </w:r>
    </w:p>
    <w:p w14:paraId="7FED1AA7" w14:textId="77777777" w:rsidR="00BC65A9" w:rsidRDefault="00BC65A9" w:rsidP="00BC65A9">
      <w:pPr>
        <w:rPr>
          <w:rFonts w:ascii="Arial" w:hAnsi="Arial" w:cs="Arial"/>
          <w:sz w:val="20"/>
          <w:szCs w:val="20"/>
          <w:lang w:val="en-GB"/>
        </w:rPr>
      </w:pPr>
      <w:r w:rsidRPr="00026FFE">
        <w:rPr>
          <w:rFonts w:ascii="Arial" w:hAnsi="Arial" w:cs="Arial"/>
          <w:sz w:val="20"/>
          <w:szCs w:val="20"/>
          <w:lang w:val="en-GB"/>
        </w:rPr>
        <w:t xml:space="preserve">The </w:t>
      </w:r>
      <w:r>
        <w:rPr>
          <w:rFonts w:ascii="Arial" w:hAnsi="Arial" w:cs="Arial"/>
          <w:sz w:val="20"/>
          <w:szCs w:val="20"/>
          <w:lang w:val="en-GB"/>
        </w:rPr>
        <w:t>PhD research</w:t>
      </w:r>
      <w:r w:rsidRPr="00026FFE">
        <w:rPr>
          <w:rFonts w:ascii="Arial" w:hAnsi="Arial" w:cs="Arial"/>
          <w:sz w:val="20"/>
          <w:szCs w:val="20"/>
          <w:lang w:val="en-GB"/>
        </w:rPr>
        <w:t xml:space="preserve"> or equivalent qualifications are taken into consideration</w:t>
      </w:r>
      <w:r w:rsidR="00821057">
        <w:rPr>
          <w:rFonts w:ascii="Arial" w:hAnsi="Arial" w:cs="Arial"/>
          <w:sz w:val="20"/>
          <w:szCs w:val="20"/>
          <w:lang w:val="en-GB"/>
        </w:rPr>
        <w:t>,</w:t>
      </w:r>
      <w:r w:rsidRPr="00026FFE">
        <w:rPr>
          <w:rFonts w:ascii="Arial" w:hAnsi="Arial" w:cs="Arial"/>
          <w:sz w:val="20"/>
          <w:szCs w:val="20"/>
          <w:lang w:val="en-GB"/>
        </w:rPr>
        <w:t xml:space="preserve"> even </w:t>
      </w:r>
      <w:r w:rsidR="00821057">
        <w:rPr>
          <w:rFonts w:ascii="Arial" w:hAnsi="Arial" w:cs="Arial"/>
          <w:sz w:val="20"/>
          <w:szCs w:val="20"/>
          <w:lang w:val="en-GB"/>
        </w:rPr>
        <w:t xml:space="preserve">if </w:t>
      </w:r>
      <w:r w:rsidRPr="00026FFE">
        <w:rPr>
          <w:rFonts w:ascii="Arial" w:hAnsi="Arial" w:cs="Arial"/>
          <w:sz w:val="20"/>
          <w:szCs w:val="20"/>
          <w:lang w:val="en-GB"/>
        </w:rPr>
        <w:t>in the absence of the conditions referred to in this paragraph.</w:t>
      </w:r>
    </w:p>
    <w:p w14:paraId="46246A1C" w14:textId="77777777" w:rsidR="00BC65A9" w:rsidRDefault="00BC65A9" w:rsidP="00BC65A9">
      <w:pPr>
        <w:rPr>
          <w:rFonts w:ascii="Arial" w:hAnsi="Arial" w:cs="Arial"/>
          <w:sz w:val="20"/>
          <w:szCs w:val="20"/>
          <w:lang w:val="en-GB"/>
        </w:rPr>
      </w:pPr>
      <w:r w:rsidRPr="00026FFE">
        <w:rPr>
          <w:rFonts w:ascii="Arial" w:hAnsi="Arial" w:cs="Arial"/>
          <w:sz w:val="20"/>
          <w:szCs w:val="20"/>
          <w:lang w:val="en-GB"/>
        </w:rPr>
        <w:t xml:space="preserve">The </w:t>
      </w:r>
      <w:r>
        <w:rPr>
          <w:rFonts w:ascii="Arial" w:hAnsi="Arial" w:cs="Arial"/>
          <w:sz w:val="20"/>
          <w:szCs w:val="20"/>
          <w:lang w:val="en-GB"/>
        </w:rPr>
        <w:t>selection committees</w:t>
      </w:r>
      <w:r w:rsidRPr="00026FFE">
        <w:rPr>
          <w:rFonts w:ascii="Arial" w:hAnsi="Arial" w:cs="Arial"/>
          <w:sz w:val="20"/>
          <w:szCs w:val="20"/>
          <w:lang w:val="en-GB"/>
        </w:rPr>
        <w:t xml:space="preserve"> carry out the publications comparative evaluation </w:t>
      </w:r>
      <w:r>
        <w:rPr>
          <w:rFonts w:ascii="Arial" w:hAnsi="Arial" w:cs="Arial"/>
          <w:sz w:val="20"/>
          <w:szCs w:val="20"/>
          <w:lang w:val="en-GB"/>
        </w:rPr>
        <w:t>as</w:t>
      </w:r>
      <w:r w:rsidRPr="00026FFE">
        <w:rPr>
          <w:rFonts w:ascii="Arial" w:hAnsi="Arial" w:cs="Arial"/>
          <w:sz w:val="20"/>
          <w:szCs w:val="20"/>
          <w:lang w:val="en-GB"/>
        </w:rPr>
        <w:t xml:space="preserve"> </w:t>
      </w:r>
      <w:r>
        <w:rPr>
          <w:rFonts w:ascii="Arial" w:hAnsi="Arial" w:cs="Arial"/>
          <w:sz w:val="20"/>
          <w:szCs w:val="20"/>
          <w:lang w:val="en-GB"/>
        </w:rPr>
        <w:t>referred to in paragraph, on the basis of the following criteria:</w:t>
      </w:r>
    </w:p>
    <w:p w14:paraId="7E078E4F" w14:textId="77777777" w:rsidR="00BC65A9" w:rsidRPr="001A5CFB" w:rsidRDefault="00BC65A9" w:rsidP="00022D40">
      <w:pPr>
        <w:pStyle w:val="Paragrafoelenco"/>
        <w:numPr>
          <w:ilvl w:val="0"/>
          <w:numId w:val="6"/>
        </w:numPr>
        <w:rPr>
          <w:rFonts w:ascii="Arial" w:hAnsi="Arial" w:cs="Arial"/>
          <w:sz w:val="20"/>
          <w:szCs w:val="20"/>
          <w:lang w:val="en-GB"/>
        </w:rPr>
      </w:pPr>
      <w:r>
        <w:rPr>
          <w:rFonts w:ascii="Arial" w:hAnsi="Arial" w:cs="Arial"/>
          <w:sz w:val="20"/>
          <w:szCs w:val="20"/>
          <w:lang w:val="en-GB"/>
        </w:rPr>
        <w:t>originality, innovation</w:t>
      </w:r>
      <w:r w:rsidRPr="001A5CFB">
        <w:rPr>
          <w:rFonts w:ascii="Arial" w:hAnsi="Arial" w:cs="Arial"/>
          <w:sz w:val="20"/>
          <w:szCs w:val="20"/>
          <w:lang w:val="en-GB"/>
        </w:rPr>
        <w:t>, methodological rigor and relevance of each scientific publication;</w:t>
      </w:r>
    </w:p>
    <w:p w14:paraId="02EB5A40" w14:textId="77777777" w:rsidR="00BC65A9" w:rsidRPr="001A5CFB" w:rsidRDefault="00BC65A9" w:rsidP="00022D40">
      <w:pPr>
        <w:pStyle w:val="Paragrafoelenco"/>
        <w:numPr>
          <w:ilvl w:val="0"/>
          <w:numId w:val="6"/>
        </w:numPr>
        <w:rPr>
          <w:rFonts w:ascii="Arial" w:hAnsi="Arial" w:cs="Arial"/>
          <w:sz w:val="20"/>
          <w:szCs w:val="20"/>
          <w:lang w:val="en-GB"/>
        </w:rPr>
      </w:pPr>
      <w:r w:rsidRPr="001A5CFB">
        <w:rPr>
          <w:rFonts w:ascii="Arial" w:hAnsi="Arial" w:cs="Arial"/>
          <w:sz w:val="20"/>
          <w:szCs w:val="20"/>
          <w:lang w:val="en-GB"/>
        </w:rPr>
        <w:t>con</w:t>
      </w:r>
      <w:r>
        <w:rPr>
          <w:rFonts w:ascii="Arial" w:hAnsi="Arial" w:cs="Arial"/>
          <w:sz w:val="20"/>
          <w:szCs w:val="20"/>
          <w:lang w:val="en-GB"/>
        </w:rPr>
        <w:t xml:space="preserve">gruence </w:t>
      </w:r>
      <w:r w:rsidRPr="001A5CFB">
        <w:rPr>
          <w:rFonts w:ascii="Arial" w:hAnsi="Arial" w:cs="Arial"/>
          <w:sz w:val="20"/>
          <w:szCs w:val="20"/>
          <w:lang w:val="en-GB"/>
        </w:rPr>
        <w:t xml:space="preserve">of each publication </w:t>
      </w:r>
      <w:r>
        <w:rPr>
          <w:rFonts w:ascii="Arial" w:hAnsi="Arial" w:cs="Arial"/>
          <w:sz w:val="20"/>
          <w:szCs w:val="20"/>
          <w:lang w:val="en-GB"/>
        </w:rPr>
        <w:t>to t</w:t>
      </w:r>
      <w:r w:rsidRPr="001A5CFB">
        <w:rPr>
          <w:rFonts w:ascii="Arial" w:hAnsi="Arial" w:cs="Arial"/>
          <w:sz w:val="20"/>
          <w:szCs w:val="20"/>
          <w:lang w:val="en-GB"/>
        </w:rPr>
        <w:t xml:space="preserve">he competition sector </w:t>
      </w:r>
      <w:r>
        <w:rPr>
          <w:rFonts w:ascii="Arial" w:hAnsi="Arial" w:cs="Arial"/>
          <w:sz w:val="20"/>
          <w:szCs w:val="20"/>
          <w:lang w:val="en-GB"/>
        </w:rPr>
        <w:t>where</w:t>
      </w:r>
      <w:r w:rsidRPr="001A5CFB">
        <w:rPr>
          <w:rFonts w:ascii="Arial" w:hAnsi="Arial" w:cs="Arial"/>
          <w:sz w:val="20"/>
          <w:szCs w:val="20"/>
          <w:lang w:val="en-GB"/>
        </w:rPr>
        <w:t xml:space="preserve"> the procedure is announced and with the possible profile, defined exclusively by indicating one or more scientific-disciplinary sectors, or with related interdisciplinary topics;</w:t>
      </w:r>
    </w:p>
    <w:p w14:paraId="19F1EBF2" w14:textId="77777777" w:rsidR="00BC65A9" w:rsidRPr="001A5CFB" w:rsidRDefault="00BC65A9" w:rsidP="00022D40">
      <w:pPr>
        <w:pStyle w:val="Paragrafoelenco"/>
        <w:numPr>
          <w:ilvl w:val="0"/>
          <w:numId w:val="6"/>
        </w:numPr>
        <w:rPr>
          <w:rFonts w:ascii="Arial" w:hAnsi="Arial" w:cs="Arial"/>
          <w:sz w:val="20"/>
          <w:szCs w:val="20"/>
          <w:lang w:val="en-GB"/>
        </w:rPr>
      </w:pPr>
      <w:r w:rsidRPr="001A5CFB">
        <w:rPr>
          <w:rFonts w:ascii="Arial" w:hAnsi="Arial" w:cs="Arial"/>
          <w:sz w:val="20"/>
          <w:szCs w:val="20"/>
          <w:lang w:val="en-GB"/>
        </w:rPr>
        <w:t>scientific relevance of the editorial location of each publication and its dissemination within the scientific community;</w:t>
      </w:r>
    </w:p>
    <w:p w14:paraId="70F55A36" w14:textId="6F07F873" w:rsidR="009346CA" w:rsidRDefault="00BC65A9" w:rsidP="00022D40">
      <w:pPr>
        <w:pStyle w:val="Paragrafoelenco"/>
        <w:numPr>
          <w:ilvl w:val="0"/>
          <w:numId w:val="6"/>
        </w:numPr>
        <w:rPr>
          <w:rFonts w:ascii="Arial" w:hAnsi="Arial" w:cs="Arial"/>
          <w:sz w:val="20"/>
          <w:szCs w:val="20"/>
          <w:lang w:val="en-GB"/>
        </w:rPr>
      </w:pPr>
      <w:r w:rsidRPr="001A5CFB">
        <w:rPr>
          <w:rFonts w:ascii="Arial" w:hAnsi="Arial" w:cs="Arial"/>
          <w:sz w:val="20"/>
          <w:szCs w:val="20"/>
          <w:lang w:val="en-GB"/>
        </w:rPr>
        <w:t>analytical determination, also on the basis of recognized criteria in the international scientific community of reference, of the individual contribution of the candidate in the event of his / her participation in collaborative works.</w:t>
      </w:r>
    </w:p>
    <w:p w14:paraId="19BC7CAF" w14:textId="77777777" w:rsidR="00BC65A9" w:rsidRPr="001A5CFB" w:rsidRDefault="00BC65A9" w:rsidP="009346CA">
      <w:pPr>
        <w:pStyle w:val="Paragrafoelenco"/>
        <w:ind w:left="720"/>
        <w:rPr>
          <w:rFonts w:ascii="Arial" w:hAnsi="Arial" w:cs="Arial"/>
          <w:sz w:val="20"/>
          <w:szCs w:val="20"/>
          <w:lang w:val="en-GB"/>
        </w:rPr>
      </w:pPr>
    </w:p>
    <w:p w14:paraId="0F92BC69" w14:textId="77777777" w:rsidR="00BC65A9" w:rsidRDefault="00BC65A9" w:rsidP="00BC65A9">
      <w:pPr>
        <w:rPr>
          <w:rFonts w:ascii="Arial" w:hAnsi="Arial" w:cs="Arial"/>
          <w:sz w:val="20"/>
          <w:szCs w:val="20"/>
          <w:lang w:val="en-GB"/>
        </w:rPr>
      </w:pPr>
      <w:r w:rsidRPr="001A5CFB">
        <w:rPr>
          <w:rFonts w:ascii="Arial" w:hAnsi="Arial" w:cs="Arial"/>
          <w:sz w:val="20"/>
          <w:szCs w:val="20"/>
          <w:lang w:val="en-GB"/>
        </w:rPr>
        <w:lastRenderedPageBreak/>
        <w:t xml:space="preserve">The </w:t>
      </w:r>
      <w:r>
        <w:rPr>
          <w:rFonts w:ascii="Arial" w:hAnsi="Arial" w:cs="Arial"/>
          <w:sz w:val="20"/>
          <w:szCs w:val="20"/>
          <w:lang w:val="en-GB"/>
        </w:rPr>
        <w:t>selection committees</w:t>
      </w:r>
      <w:r w:rsidRPr="00026FFE">
        <w:rPr>
          <w:rFonts w:ascii="Arial" w:hAnsi="Arial" w:cs="Arial"/>
          <w:sz w:val="20"/>
          <w:szCs w:val="20"/>
          <w:lang w:val="en-GB"/>
        </w:rPr>
        <w:t xml:space="preserve"> </w:t>
      </w:r>
      <w:r w:rsidRPr="001A5CFB">
        <w:rPr>
          <w:rFonts w:ascii="Arial" w:hAnsi="Arial" w:cs="Arial"/>
          <w:sz w:val="20"/>
          <w:szCs w:val="20"/>
          <w:lang w:val="en-GB"/>
        </w:rPr>
        <w:t xml:space="preserve">must also evaluate the overall </w:t>
      </w:r>
      <w:r>
        <w:rPr>
          <w:rFonts w:ascii="Arial" w:hAnsi="Arial" w:cs="Arial"/>
          <w:sz w:val="20"/>
          <w:szCs w:val="20"/>
          <w:lang w:val="en-GB"/>
        </w:rPr>
        <w:t>quality</w:t>
      </w:r>
      <w:r w:rsidRPr="001A5CFB">
        <w:rPr>
          <w:rFonts w:ascii="Arial" w:hAnsi="Arial" w:cs="Arial"/>
          <w:sz w:val="20"/>
          <w:szCs w:val="20"/>
          <w:lang w:val="en-GB"/>
        </w:rPr>
        <w:t xml:space="preserve"> of the candidate's scientific production, its strength</w:t>
      </w:r>
      <w:r>
        <w:rPr>
          <w:rFonts w:ascii="Arial" w:hAnsi="Arial" w:cs="Arial"/>
          <w:sz w:val="20"/>
          <w:szCs w:val="20"/>
          <w:lang w:val="en-GB"/>
        </w:rPr>
        <w:t>/quantity</w:t>
      </w:r>
      <w:r w:rsidRPr="001A5CFB">
        <w:rPr>
          <w:rFonts w:ascii="Arial" w:hAnsi="Arial" w:cs="Arial"/>
          <w:sz w:val="20"/>
          <w:szCs w:val="20"/>
          <w:lang w:val="en-GB"/>
        </w:rPr>
        <w:t xml:space="preserve"> and temporal </w:t>
      </w:r>
      <w:r>
        <w:rPr>
          <w:rFonts w:ascii="Arial" w:hAnsi="Arial" w:cs="Arial"/>
          <w:sz w:val="20"/>
          <w:szCs w:val="20"/>
          <w:lang w:val="en-GB"/>
        </w:rPr>
        <w:t>continuity, apart from the period</w:t>
      </w:r>
      <w:r w:rsidRPr="001A5CFB">
        <w:rPr>
          <w:rFonts w:ascii="Arial" w:hAnsi="Arial" w:cs="Arial"/>
          <w:sz w:val="20"/>
          <w:szCs w:val="20"/>
          <w:lang w:val="en-GB"/>
        </w:rPr>
        <w:t xml:space="preserve"> of non-volu</w:t>
      </w:r>
      <w:r>
        <w:rPr>
          <w:rFonts w:ascii="Arial" w:hAnsi="Arial" w:cs="Arial"/>
          <w:sz w:val="20"/>
          <w:szCs w:val="20"/>
          <w:lang w:val="en-GB"/>
        </w:rPr>
        <w:t xml:space="preserve">ntary removal from the research’s </w:t>
      </w:r>
      <w:r w:rsidRPr="001A5CFB">
        <w:rPr>
          <w:rFonts w:ascii="Arial" w:hAnsi="Arial" w:cs="Arial"/>
          <w:sz w:val="20"/>
          <w:szCs w:val="20"/>
          <w:lang w:val="en-GB"/>
        </w:rPr>
        <w:t xml:space="preserve">activity, </w:t>
      </w:r>
      <w:r>
        <w:rPr>
          <w:rFonts w:ascii="Arial" w:hAnsi="Arial" w:cs="Arial"/>
          <w:sz w:val="20"/>
          <w:szCs w:val="20"/>
          <w:lang w:val="en-GB"/>
        </w:rPr>
        <w:t xml:space="preserve">if explained enough, and in </w:t>
      </w:r>
      <w:r w:rsidRPr="001A5CFB">
        <w:rPr>
          <w:rFonts w:ascii="Arial" w:hAnsi="Arial" w:cs="Arial"/>
          <w:sz w:val="20"/>
          <w:szCs w:val="20"/>
          <w:lang w:val="en-GB"/>
        </w:rPr>
        <w:t>particular</w:t>
      </w:r>
      <w:r>
        <w:rPr>
          <w:rFonts w:ascii="Arial" w:hAnsi="Arial" w:cs="Arial"/>
          <w:sz w:val="20"/>
          <w:szCs w:val="20"/>
          <w:lang w:val="en-GB"/>
        </w:rPr>
        <w:t xml:space="preserve"> in relation to the parental leave/maternity leave.</w:t>
      </w:r>
      <w:r w:rsidRPr="009D4283">
        <w:rPr>
          <w:rFonts w:ascii="Arial" w:hAnsi="Arial" w:cs="Arial"/>
          <w:sz w:val="20"/>
          <w:szCs w:val="20"/>
          <w:lang w:val="en-GB"/>
        </w:rPr>
        <w:t xml:space="preserve"> </w:t>
      </w:r>
    </w:p>
    <w:p w14:paraId="0B52C61D" w14:textId="11DCA93F" w:rsidR="00BC65A9" w:rsidRPr="008A4192" w:rsidRDefault="00BC65A9" w:rsidP="00BC65A9">
      <w:pPr>
        <w:rPr>
          <w:rFonts w:ascii="Arial" w:hAnsi="Arial" w:cs="Arial"/>
          <w:sz w:val="20"/>
          <w:szCs w:val="20"/>
          <w:lang w:val="en-GB"/>
        </w:rPr>
      </w:pPr>
      <w:r>
        <w:rPr>
          <w:rFonts w:ascii="Arial" w:hAnsi="Arial" w:cs="Arial"/>
          <w:sz w:val="20"/>
          <w:szCs w:val="20"/>
          <w:lang w:val="en-GB"/>
        </w:rPr>
        <w:t xml:space="preserve">With regard to the </w:t>
      </w:r>
      <w:r w:rsidRPr="008A4192">
        <w:rPr>
          <w:rFonts w:ascii="Arial" w:hAnsi="Arial" w:cs="Arial"/>
          <w:sz w:val="20"/>
          <w:szCs w:val="20"/>
          <w:lang w:val="en-GB"/>
        </w:rPr>
        <w:t>competition</w:t>
      </w:r>
      <w:r>
        <w:rPr>
          <w:rFonts w:ascii="Arial" w:hAnsi="Arial" w:cs="Arial"/>
          <w:sz w:val="20"/>
          <w:szCs w:val="20"/>
          <w:lang w:val="en-GB"/>
        </w:rPr>
        <w:t>’s sectors,</w:t>
      </w:r>
      <w:r w:rsidRPr="008A4192">
        <w:rPr>
          <w:rFonts w:ascii="Arial" w:hAnsi="Arial" w:cs="Arial"/>
          <w:sz w:val="20"/>
          <w:szCs w:val="20"/>
          <w:lang w:val="en-GB"/>
        </w:rPr>
        <w:t xml:space="preserve"> </w:t>
      </w:r>
      <w:r>
        <w:rPr>
          <w:rFonts w:ascii="Arial" w:hAnsi="Arial" w:cs="Arial"/>
          <w:sz w:val="20"/>
          <w:szCs w:val="20"/>
          <w:lang w:val="en-GB"/>
        </w:rPr>
        <w:t xml:space="preserve">as </w:t>
      </w:r>
      <w:r w:rsidRPr="008A4192">
        <w:rPr>
          <w:rFonts w:ascii="Arial" w:hAnsi="Arial" w:cs="Arial"/>
          <w:sz w:val="20"/>
          <w:szCs w:val="20"/>
          <w:lang w:val="en-GB"/>
        </w:rPr>
        <w:t xml:space="preserve">internationally </w:t>
      </w:r>
      <w:r>
        <w:rPr>
          <w:rFonts w:ascii="Arial" w:hAnsi="Arial" w:cs="Arial"/>
          <w:sz w:val="20"/>
          <w:szCs w:val="20"/>
          <w:lang w:val="en-GB"/>
        </w:rPr>
        <w:t xml:space="preserve">recognized, </w:t>
      </w:r>
      <w:r w:rsidRPr="008A4192">
        <w:rPr>
          <w:rFonts w:ascii="Arial" w:hAnsi="Arial" w:cs="Arial"/>
          <w:sz w:val="20"/>
          <w:szCs w:val="20"/>
          <w:lang w:val="en-GB"/>
        </w:rPr>
        <w:t xml:space="preserve">the commissions, in evaluating the publications, also apply the following </w:t>
      </w:r>
      <w:r>
        <w:rPr>
          <w:rFonts w:ascii="Arial" w:hAnsi="Arial" w:cs="Arial"/>
          <w:sz w:val="20"/>
          <w:szCs w:val="20"/>
          <w:lang w:val="en-GB"/>
        </w:rPr>
        <w:t>parameters/</w:t>
      </w:r>
      <w:r w:rsidRPr="008A4192">
        <w:rPr>
          <w:rFonts w:ascii="Arial" w:hAnsi="Arial" w:cs="Arial"/>
          <w:sz w:val="20"/>
          <w:szCs w:val="20"/>
          <w:lang w:val="en-GB"/>
        </w:rPr>
        <w:t>indicators,</w:t>
      </w:r>
      <w:r>
        <w:rPr>
          <w:rFonts w:ascii="Arial" w:hAnsi="Arial" w:cs="Arial"/>
          <w:sz w:val="20"/>
          <w:szCs w:val="20"/>
          <w:lang w:val="en-GB"/>
        </w:rPr>
        <w:t xml:space="preserve"> within the</w:t>
      </w:r>
      <w:r w:rsidRPr="008A4192">
        <w:rPr>
          <w:rFonts w:ascii="Arial" w:hAnsi="Arial" w:cs="Arial"/>
          <w:sz w:val="20"/>
          <w:szCs w:val="20"/>
          <w:lang w:val="en-GB"/>
        </w:rPr>
        <w:t xml:space="preserve"> </w:t>
      </w:r>
      <w:r>
        <w:rPr>
          <w:rFonts w:ascii="Arial" w:hAnsi="Arial" w:cs="Arial"/>
          <w:sz w:val="20"/>
          <w:szCs w:val="20"/>
          <w:lang w:val="en-GB"/>
        </w:rPr>
        <w:t>application deadline terms</w:t>
      </w:r>
      <w:r w:rsidRPr="008A4192">
        <w:rPr>
          <w:rFonts w:ascii="Arial" w:hAnsi="Arial" w:cs="Arial"/>
          <w:sz w:val="20"/>
          <w:szCs w:val="20"/>
          <w:lang w:val="en-GB"/>
        </w:rPr>
        <w:t>:</w:t>
      </w:r>
    </w:p>
    <w:p w14:paraId="01870255" w14:textId="6833302B" w:rsidR="00BC65A9"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 xml:space="preserve">total number of academic </w:t>
      </w:r>
      <w:r w:rsidR="00FD1E3C">
        <w:rPr>
          <w:rFonts w:ascii="Arial" w:hAnsi="Arial" w:cs="Arial"/>
          <w:sz w:val="20"/>
          <w:szCs w:val="20"/>
          <w:lang w:val="en-GB"/>
        </w:rPr>
        <w:t>citations</w:t>
      </w:r>
      <w:r w:rsidRPr="00955AB2">
        <w:rPr>
          <w:rFonts w:ascii="Arial" w:hAnsi="Arial" w:cs="Arial"/>
          <w:sz w:val="20"/>
          <w:szCs w:val="20"/>
          <w:lang w:val="en-GB"/>
        </w:rPr>
        <w:t>;</w:t>
      </w:r>
    </w:p>
    <w:p w14:paraId="33712868" w14:textId="2DB0AD65" w:rsidR="00BC65A9" w:rsidRPr="00955AB2"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 xml:space="preserve">average number of academic </w:t>
      </w:r>
      <w:r w:rsidR="00FD1E3C">
        <w:rPr>
          <w:rFonts w:ascii="Arial" w:hAnsi="Arial" w:cs="Arial"/>
          <w:sz w:val="20"/>
          <w:szCs w:val="20"/>
          <w:lang w:val="en-GB"/>
        </w:rPr>
        <w:t>citations</w:t>
      </w:r>
      <w:r w:rsidRPr="00955AB2">
        <w:rPr>
          <w:rFonts w:ascii="Arial" w:hAnsi="Arial" w:cs="Arial"/>
          <w:sz w:val="20"/>
          <w:szCs w:val="20"/>
          <w:lang w:val="en-GB"/>
        </w:rPr>
        <w:t xml:space="preserve"> per publication;</w:t>
      </w:r>
    </w:p>
    <w:p w14:paraId="1727FA19" w14:textId="77777777" w:rsidR="00BC65A9"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"impact factor"</w:t>
      </w:r>
      <w:r>
        <w:rPr>
          <w:rFonts w:ascii="Arial" w:hAnsi="Arial" w:cs="Arial"/>
          <w:sz w:val="20"/>
          <w:szCs w:val="20"/>
          <w:lang w:val="en-GB"/>
        </w:rPr>
        <w:t xml:space="preserve"> total weight</w:t>
      </w:r>
      <w:r w:rsidRPr="00955AB2">
        <w:rPr>
          <w:rFonts w:ascii="Arial" w:hAnsi="Arial" w:cs="Arial"/>
          <w:sz w:val="20"/>
          <w:szCs w:val="20"/>
          <w:lang w:val="en-GB"/>
        </w:rPr>
        <w:t>;</w:t>
      </w:r>
    </w:p>
    <w:p w14:paraId="73B247AA" w14:textId="77777777" w:rsidR="00BC65A9" w:rsidRPr="00955AB2" w:rsidRDefault="00BC65A9"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average "impact factor" per publication;</w:t>
      </w:r>
    </w:p>
    <w:p w14:paraId="19743E42" w14:textId="27C89B70" w:rsidR="00BC65A9" w:rsidRDefault="001C7D8B" w:rsidP="00022D40">
      <w:pPr>
        <w:pStyle w:val="Paragrafoelenco"/>
        <w:numPr>
          <w:ilvl w:val="0"/>
          <w:numId w:val="7"/>
        </w:numPr>
        <w:rPr>
          <w:rFonts w:ascii="Arial" w:hAnsi="Arial" w:cs="Arial"/>
          <w:sz w:val="20"/>
          <w:szCs w:val="20"/>
          <w:lang w:val="en-GB"/>
        </w:rPr>
      </w:pPr>
      <w:r w:rsidRPr="00955AB2">
        <w:rPr>
          <w:rFonts w:ascii="Arial" w:hAnsi="Arial" w:cs="Arial"/>
          <w:sz w:val="20"/>
          <w:szCs w:val="20"/>
          <w:lang w:val="en-GB"/>
        </w:rPr>
        <w:t>Combinations</w:t>
      </w:r>
      <w:r w:rsidR="00BC65A9" w:rsidRPr="00955AB2">
        <w:rPr>
          <w:rFonts w:ascii="Arial" w:hAnsi="Arial" w:cs="Arial"/>
          <w:sz w:val="20"/>
          <w:szCs w:val="20"/>
          <w:lang w:val="en-GB"/>
        </w:rPr>
        <w:t xml:space="preserve"> of the previous parameters to enhance the impact of the candidate's scientific production (Hirsch index or similar).</w:t>
      </w:r>
    </w:p>
    <w:p w14:paraId="1B851EA7" w14:textId="77777777" w:rsidR="00BC65A9" w:rsidRDefault="00BC65A9" w:rsidP="00BC65A9">
      <w:pPr>
        <w:rPr>
          <w:rFonts w:ascii="Arial" w:hAnsi="Arial" w:cs="Arial"/>
          <w:sz w:val="20"/>
          <w:szCs w:val="20"/>
          <w:lang w:val="en-GB"/>
        </w:rPr>
      </w:pPr>
      <w:r>
        <w:rPr>
          <w:rFonts w:ascii="Arial" w:hAnsi="Arial" w:cs="Arial"/>
          <w:sz w:val="20"/>
          <w:szCs w:val="20"/>
          <w:lang w:val="en-GB"/>
        </w:rPr>
        <w:t>After</w:t>
      </w:r>
      <w:r w:rsidRPr="00955AB2">
        <w:rPr>
          <w:rFonts w:ascii="Arial" w:hAnsi="Arial" w:cs="Arial"/>
          <w:sz w:val="20"/>
          <w:szCs w:val="20"/>
          <w:lang w:val="en-GB"/>
        </w:rPr>
        <w:t xml:space="preserve"> the above-mentioned preliminary assessment and the subsequent admission of the most deserving candidates, after the discussion and after the oral test, a score is assigned to the qualifications and to each publication presented, based on the criteria established by the Commission first meeting and, subsequently, the identification of the winning candidate.</w:t>
      </w:r>
    </w:p>
    <w:p w14:paraId="5CF5BABE" w14:textId="77777777" w:rsidR="00BC65A9" w:rsidRDefault="00BC65A9" w:rsidP="00BC65A9">
      <w:pPr>
        <w:rPr>
          <w:rFonts w:ascii="Arial" w:hAnsi="Arial" w:cs="Arial"/>
          <w:sz w:val="20"/>
          <w:szCs w:val="20"/>
          <w:lang w:val="en-GB"/>
        </w:rPr>
      </w:pPr>
    </w:p>
    <w:p w14:paraId="5A09EF34" w14:textId="77777777" w:rsidR="00BC65A9" w:rsidRPr="0028401E" w:rsidRDefault="00BC65A9" w:rsidP="00BC65A9">
      <w:pPr>
        <w:jc w:val="center"/>
        <w:rPr>
          <w:rFonts w:ascii="Arial" w:hAnsi="Arial" w:cs="Arial"/>
          <w:b/>
          <w:sz w:val="20"/>
          <w:szCs w:val="20"/>
          <w:lang w:val="en-GB"/>
        </w:rPr>
      </w:pPr>
      <w:r w:rsidRPr="0028401E">
        <w:rPr>
          <w:rFonts w:ascii="Arial" w:hAnsi="Arial" w:cs="Arial"/>
          <w:b/>
          <w:sz w:val="20"/>
          <w:szCs w:val="20"/>
          <w:lang w:val="en-GB"/>
        </w:rPr>
        <w:t>Art. 10</w:t>
      </w:r>
    </w:p>
    <w:p w14:paraId="4A2A721C" w14:textId="77777777" w:rsidR="00BC65A9" w:rsidRDefault="00BC65A9" w:rsidP="00BC65A9">
      <w:pPr>
        <w:jc w:val="center"/>
        <w:rPr>
          <w:rFonts w:ascii="Arial" w:hAnsi="Arial" w:cs="Arial"/>
          <w:b/>
          <w:sz w:val="20"/>
          <w:szCs w:val="20"/>
          <w:lang w:val="en-GB"/>
        </w:rPr>
      </w:pPr>
      <w:r w:rsidRPr="0028401E">
        <w:rPr>
          <w:rFonts w:ascii="Arial" w:hAnsi="Arial" w:cs="Arial"/>
          <w:b/>
          <w:sz w:val="20"/>
          <w:szCs w:val="20"/>
          <w:lang w:val="en-GB"/>
        </w:rPr>
        <w:t>Documents</w:t>
      </w:r>
      <w:r>
        <w:rPr>
          <w:rFonts w:ascii="Arial" w:hAnsi="Arial" w:cs="Arial"/>
          <w:b/>
          <w:sz w:val="20"/>
          <w:szCs w:val="20"/>
          <w:lang w:val="en-GB"/>
        </w:rPr>
        <w:t xml:space="preserve"> conformity and regularity checks</w:t>
      </w:r>
    </w:p>
    <w:p w14:paraId="59687C4E" w14:textId="77777777" w:rsidR="00BC65A9" w:rsidRPr="0028401E" w:rsidRDefault="00BC65A9" w:rsidP="00BC65A9">
      <w:pPr>
        <w:rPr>
          <w:rFonts w:ascii="Arial" w:hAnsi="Arial" w:cs="Arial"/>
          <w:sz w:val="20"/>
          <w:szCs w:val="20"/>
          <w:lang w:val="en-GB"/>
        </w:rPr>
      </w:pPr>
    </w:p>
    <w:p w14:paraId="357711F1" w14:textId="01B0B90C" w:rsidR="00C91C36" w:rsidRPr="0028401E" w:rsidRDefault="00BC65A9" w:rsidP="00BC65A9">
      <w:pPr>
        <w:rPr>
          <w:rFonts w:ascii="Arial" w:hAnsi="Arial" w:cs="Arial"/>
          <w:sz w:val="20"/>
          <w:szCs w:val="20"/>
          <w:lang w:val="en-GB"/>
        </w:rPr>
      </w:pPr>
      <w:r>
        <w:rPr>
          <w:rFonts w:ascii="Arial" w:hAnsi="Arial" w:cs="Arial"/>
          <w:sz w:val="20"/>
          <w:szCs w:val="20"/>
          <w:lang w:val="en-GB"/>
        </w:rPr>
        <w:t>W</w:t>
      </w:r>
      <w:r w:rsidRPr="0028401E">
        <w:rPr>
          <w:rFonts w:ascii="Arial" w:hAnsi="Arial" w:cs="Arial"/>
          <w:sz w:val="20"/>
          <w:szCs w:val="20"/>
          <w:lang w:val="en-GB"/>
        </w:rPr>
        <w:t xml:space="preserve">ithin 30 days from the delivery of the </w:t>
      </w:r>
      <w:r w:rsidR="0065116B">
        <w:rPr>
          <w:rFonts w:ascii="Arial" w:hAnsi="Arial" w:cs="Arial"/>
          <w:sz w:val="20"/>
          <w:szCs w:val="20"/>
          <w:lang w:val="en-GB"/>
        </w:rPr>
        <w:t>selection procedure’s</w:t>
      </w:r>
      <w:r>
        <w:rPr>
          <w:rFonts w:ascii="Arial" w:hAnsi="Arial" w:cs="Arial"/>
          <w:sz w:val="20"/>
          <w:szCs w:val="20"/>
          <w:lang w:val="en-GB"/>
        </w:rPr>
        <w:t xml:space="preserve"> </w:t>
      </w:r>
      <w:r w:rsidRPr="0028401E">
        <w:rPr>
          <w:rFonts w:ascii="Arial" w:hAnsi="Arial" w:cs="Arial"/>
          <w:sz w:val="20"/>
          <w:szCs w:val="20"/>
          <w:lang w:val="en-GB"/>
        </w:rPr>
        <w:t>documentation</w:t>
      </w:r>
      <w:r>
        <w:rPr>
          <w:rFonts w:ascii="Arial" w:hAnsi="Arial" w:cs="Arial"/>
          <w:sz w:val="20"/>
          <w:szCs w:val="20"/>
          <w:lang w:val="en-GB"/>
        </w:rPr>
        <w:t>, t</w:t>
      </w:r>
      <w:r w:rsidRPr="0028401E">
        <w:rPr>
          <w:rFonts w:ascii="Arial" w:hAnsi="Arial" w:cs="Arial"/>
          <w:sz w:val="20"/>
          <w:szCs w:val="20"/>
          <w:lang w:val="en-GB"/>
        </w:rPr>
        <w:t xml:space="preserve">he Rector, with his own decree </w:t>
      </w:r>
      <w:r w:rsidR="00C445FE" w:rsidRPr="0028401E">
        <w:rPr>
          <w:rFonts w:ascii="Arial" w:hAnsi="Arial" w:cs="Arial"/>
          <w:sz w:val="20"/>
          <w:szCs w:val="20"/>
          <w:lang w:val="en-GB"/>
        </w:rPr>
        <w:t>validates</w:t>
      </w:r>
      <w:r w:rsidRPr="0028401E">
        <w:rPr>
          <w:rFonts w:ascii="Arial" w:hAnsi="Arial" w:cs="Arial"/>
          <w:sz w:val="20"/>
          <w:szCs w:val="20"/>
          <w:lang w:val="en-GB"/>
        </w:rPr>
        <w:t xml:space="preserve"> the formal regularity of the documents and </w:t>
      </w:r>
      <w:r>
        <w:rPr>
          <w:rFonts w:ascii="Arial" w:hAnsi="Arial" w:cs="Arial"/>
          <w:sz w:val="20"/>
          <w:szCs w:val="20"/>
          <w:lang w:val="en-GB"/>
        </w:rPr>
        <w:t xml:space="preserve">declares the name of the winner, </w:t>
      </w:r>
      <w:r w:rsidRPr="0028401E">
        <w:rPr>
          <w:rFonts w:ascii="Arial" w:hAnsi="Arial" w:cs="Arial"/>
          <w:sz w:val="20"/>
          <w:szCs w:val="20"/>
          <w:lang w:val="en-GB"/>
        </w:rPr>
        <w:t xml:space="preserve">by </w:t>
      </w:r>
      <w:r w:rsidR="00FD1E3C">
        <w:rPr>
          <w:rFonts w:ascii="Arial" w:hAnsi="Arial" w:cs="Arial"/>
          <w:sz w:val="20"/>
          <w:szCs w:val="20"/>
          <w:lang w:val="en-GB"/>
        </w:rPr>
        <w:t xml:space="preserve">communicating to </w:t>
      </w:r>
      <w:r w:rsidR="00C91C36">
        <w:rPr>
          <w:rFonts w:ascii="Arial" w:hAnsi="Arial" w:cs="Arial"/>
          <w:sz w:val="20"/>
          <w:szCs w:val="20"/>
          <w:lang w:val="en-GB"/>
        </w:rPr>
        <w:t>interested parties and by sending it to the Department in charge of that vacancy.</w:t>
      </w:r>
    </w:p>
    <w:p w14:paraId="126DA569" w14:textId="77777777" w:rsidR="00A65A20" w:rsidRDefault="00A65A20" w:rsidP="00A65A20">
      <w:pPr>
        <w:rPr>
          <w:rFonts w:ascii="Arial" w:hAnsi="Arial" w:cs="Arial"/>
          <w:sz w:val="20"/>
          <w:szCs w:val="20"/>
          <w:lang w:val="en-GB"/>
        </w:rPr>
      </w:pPr>
      <w:r w:rsidRPr="0028401E">
        <w:rPr>
          <w:rFonts w:ascii="Arial" w:hAnsi="Arial" w:cs="Arial"/>
          <w:sz w:val="20"/>
          <w:szCs w:val="20"/>
          <w:lang w:val="en-GB"/>
        </w:rPr>
        <w:t>The conditions, facts and personal qualities self-certified by the winning candidate are subject to checks</w:t>
      </w:r>
      <w:r>
        <w:rPr>
          <w:rFonts w:ascii="Arial" w:hAnsi="Arial" w:cs="Arial"/>
          <w:sz w:val="20"/>
          <w:szCs w:val="20"/>
          <w:lang w:val="en-GB"/>
        </w:rPr>
        <w:t xml:space="preserve">, by the University to verify the </w:t>
      </w:r>
      <w:r w:rsidRPr="0028401E">
        <w:rPr>
          <w:rFonts w:ascii="Arial" w:hAnsi="Arial" w:cs="Arial"/>
          <w:sz w:val="20"/>
          <w:szCs w:val="20"/>
          <w:lang w:val="en-GB"/>
        </w:rPr>
        <w:t>truthfulness,</w:t>
      </w:r>
      <w:r>
        <w:rPr>
          <w:rFonts w:ascii="Arial" w:hAnsi="Arial" w:cs="Arial"/>
          <w:sz w:val="20"/>
          <w:szCs w:val="20"/>
          <w:lang w:val="en-GB"/>
        </w:rPr>
        <w:t xml:space="preserve"> also on a random basis.</w:t>
      </w:r>
    </w:p>
    <w:p w14:paraId="777350AE" w14:textId="77777777" w:rsidR="00C91C36" w:rsidRDefault="00C91C36" w:rsidP="00C91C36">
      <w:pPr>
        <w:rPr>
          <w:rFonts w:ascii="Arial" w:hAnsi="Arial" w:cs="Arial"/>
          <w:sz w:val="20"/>
          <w:szCs w:val="20"/>
          <w:lang w:val="en-GB"/>
        </w:rPr>
      </w:pPr>
      <w:r>
        <w:rPr>
          <w:rFonts w:ascii="Arial" w:hAnsi="Arial" w:cs="Arial"/>
          <w:sz w:val="20"/>
          <w:szCs w:val="20"/>
          <w:lang w:val="en-GB"/>
        </w:rPr>
        <w:t>T</w:t>
      </w:r>
      <w:r w:rsidRPr="0028401E">
        <w:rPr>
          <w:rFonts w:ascii="Arial" w:hAnsi="Arial" w:cs="Arial"/>
          <w:sz w:val="20"/>
          <w:szCs w:val="20"/>
          <w:lang w:val="en-GB"/>
        </w:rPr>
        <w:t>he</w:t>
      </w:r>
      <w:r>
        <w:rPr>
          <w:rFonts w:ascii="Arial" w:hAnsi="Arial" w:cs="Arial"/>
          <w:sz w:val="20"/>
          <w:szCs w:val="20"/>
          <w:lang w:val="en-GB"/>
        </w:rPr>
        <w:t xml:space="preserve"> </w:t>
      </w:r>
      <w:r w:rsidRPr="0028401E">
        <w:rPr>
          <w:rFonts w:ascii="Arial" w:hAnsi="Arial" w:cs="Arial"/>
          <w:sz w:val="20"/>
          <w:szCs w:val="20"/>
          <w:lang w:val="en-GB"/>
        </w:rPr>
        <w:t xml:space="preserve">Rector's decree will be published on the Official Register of the University and on the </w:t>
      </w:r>
      <w:r>
        <w:rPr>
          <w:rFonts w:ascii="Arial" w:hAnsi="Arial" w:cs="Arial"/>
          <w:sz w:val="20"/>
          <w:szCs w:val="20"/>
          <w:lang w:val="en-GB"/>
        </w:rPr>
        <w:t>web</w:t>
      </w:r>
      <w:r w:rsidRPr="0028401E">
        <w:rPr>
          <w:rFonts w:ascii="Arial" w:hAnsi="Arial" w:cs="Arial"/>
          <w:sz w:val="20"/>
          <w:szCs w:val="20"/>
          <w:lang w:val="en-GB"/>
        </w:rPr>
        <w:t>site</w:t>
      </w:r>
      <w:r>
        <w:rPr>
          <w:rFonts w:ascii="Arial" w:hAnsi="Arial" w:cs="Arial"/>
          <w:sz w:val="20"/>
          <w:szCs w:val="20"/>
          <w:lang w:val="en-GB"/>
        </w:rPr>
        <w:t xml:space="preserve"> as</w:t>
      </w:r>
      <w:r w:rsidRPr="0028401E">
        <w:rPr>
          <w:rFonts w:ascii="Arial" w:hAnsi="Arial" w:cs="Arial"/>
          <w:sz w:val="20"/>
          <w:szCs w:val="20"/>
          <w:lang w:val="en-GB"/>
        </w:rPr>
        <w:t xml:space="preserve"> </w:t>
      </w:r>
      <w:r>
        <w:rPr>
          <w:rFonts w:ascii="Arial" w:hAnsi="Arial" w:cs="Arial"/>
          <w:sz w:val="20"/>
          <w:szCs w:val="20"/>
          <w:lang w:val="en-GB"/>
        </w:rPr>
        <w:t xml:space="preserve">per the </w:t>
      </w:r>
      <w:r w:rsidRPr="0028401E">
        <w:rPr>
          <w:rFonts w:ascii="Arial" w:hAnsi="Arial" w:cs="Arial"/>
          <w:sz w:val="20"/>
          <w:szCs w:val="20"/>
          <w:lang w:val="en-GB"/>
        </w:rPr>
        <w:t>following art. 18.</w:t>
      </w:r>
    </w:p>
    <w:p w14:paraId="72512B0B" w14:textId="77777777" w:rsidR="00BC65A9" w:rsidRPr="0028401E" w:rsidRDefault="00BC65A9" w:rsidP="00BC65A9">
      <w:pPr>
        <w:rPr>
          <w:rFonts w:ascii="Arial" w:hAnsi="Arial" w:cs="Arial"/>
          <w:sz w:val="20"/>
          <w:szCs w:val="20"/>
          <w:lang w:val="en-GB"/>
        </w:rPr>
      </w:pPr>
      <w:r w:rsidRPr="0028401E">
        <w:rPr>
          <w:rFonts w:ascii="Arial" w:hAnsi="Arial" w:cs="Arial"/>
          <w:sz w:val="20"/>
          <w:szCs w:val="20"/>
          <w:lang w:val="en-GB"/>
        </w:rPr>
        <w:t>In the event that the Rector finds irregularities, he refers the</w:t>
      </w:r>
      <w:r>
        <w:rPr>
          <w:rFonts w:ascii="Arial" w:hAnsi="Arial" w:cs="Arial"/>
          <w:sz w:val="20"/>
          <w:szCs w:val="20"/>
          <w:lang w:val="en-GB"/>
        </w:rPr>
        <w:t xml:space="preserve"> case to the Commission with a reasoned decision </w:t>
      </w:r>
      <w:r w:rsidRPr="0028401E">
        <w:rPr>
          <w:rFonts w:ascii="Arial" w:hAnsi="Arial" w:cs="Arial"/>
          <w:sz w:val="20"/>
          <w:szCs w:val="20"/>
          <w:lang w:val="en-GB"/>
        </w:rPr>
        <w:t>so that it can pro</w:t>
      </w:r>
      <w:r>
        <w:rPr>
          <w:rFonts w:ascii="Arial" w:hAnsi="Arial" w:cs="Arial"/>
          <w:sz w:val="20"/>
          <w:szCs w:val="20"/>
          <w:lang w:val="en-GB"/>
        </w:rPr>
        <w:t xml:space="preserve">ceed with </w:t>
      </w:r>
      <w:r w:rsidRPr="0028401E">
        <w:rPr>
          <w:rFonts w:ascii="Arial" w:hAnsi="Arial" w:cs="Arial"/>
          <w:sz w:val="20"/>
          <w:szCs w:val="20"/>
          <w:lang w:val="en-GB"/>
        </w:rPr>
        <w:t>the regularization by assigning it a term.</w:t>
      </w:r>
    </w:p>
    <w:p w14:paraId="5D470B83" w14:textId="77777777" w:rsidR="00BC65A9" w:rsidRPr="00E221AF" w:rsidRDefault="00BC65A9" w:rsidP="00BC65A9">
      <w:pPr>
        <w:jc w:val="center"/>
        <w:rPr>
          <w:rFonts w:ascii="Arial" w:hAnsi="Arial" w:cs="Arial"/>
          <w:b/>
          <w:sz w:val="20"/>
          <w:szCs w:val="20"/>
          <w:lang w:val="en-GB"/>
        </w:rPr>
      </w:pPr>
      <w:r w:rsidRPr="00E221AF">
        <w:rPr>
          <w:rFonts w:ascii="Arial" w:hAnsi="Arial" w:cs="Arial"/>
          <w:b/>
          <w:sz w:val="20"/>
          <w:szCs w:val="20"/>
          <w:lang w:val="en-GB"/>
        </w:rPr>
        <w:t>Art. 11</w:t>
      </w:r>
    </w:p>
    <w:p w14:paraId="09918632" w14:textId="77777777" w:rsidR="00BC65A9" w:rsidRPr="00E221AF" w:rsidRDefault="00BC65A9" w:rsidP="00BC65A9">
      <w:pPr>
        <w:jc w:val="center"/>
        <w:rPr>
          <w:rFonts w:ascii="Arial" w:hAnsi="Arial" w:cs="Arial"/>
          <w:b/>
          <w:sz w:val="20"/>
          <w:szCs w:val="20"/>
          <w:lang w:val="en-GB"/>
        </w:rPr>
      </w:pPr>
      <w:r w:rsidRPr="00E221AF">
        <w:rPr>
          <w:rFonts w:ascii="Arial" w:hAnsi="Arial" w:cs="Arial"/>
          <w:b/>
          <w:sz w:val="20"/>
          <w:szCs w:val="20"/>
          <w:lang w:val="en-GB"/>
        </w:rPr>
        <w:t xml:space="preserve">Contract </w:t>
      </w:r>
      <w:r>
        <w:rPr>
          <w:rFonts w:ascii="Arial" w:hAnsi="Arial" w:cs="Arial"/>
          <w:b/>
          <w:sz w:val="20"/>
          <w:szCs w:val="20"/>
          <w:lang w:val="en-GB"/>
        </w:rPr>
        <w:t xml:space="preserve">signature and winner’s </w:t>
      </w:r>
      <w:r w:rsidRPr="00E221AF">
        <w:rPr>
          <w:rFonts w:ascii="Arial" w:hAnsi="Arial" w:cs="Arial"/>
          <w:b/>
          <w:sz w:val="20"/>
          <w:szCs w:val="20"/>
          <w:lang w:val="en-GB"/>
        </w:rPr>
        <w:t xml:space="preserve">appointment </w:t>
      </w:r>
    </w:p>
    <w:p w14:paraId="5CDCADA7" w14:textId="3694A3B7" w:rsidR="00A275D2" w:rsidRPr="00A275D2" w:rsidRDefault="00BC65A9" w:rsidP="00BC65A9">
      <w:pPr>
        <w:rPr>
          <w:rFonts w:ascii="Arial" w:hAnsi="Arial" w:cs="Arial"/>
          <w:b/>
          <w:sz w:val="20"/>
          <w:szCs w:val="20"/>
          <w:u w:val="single"/>
          <w:lang w:val="en-GB"/>
        </w:rPr>
      </w:pPr>
      <w:r>
        <w:rPr>
          <w:rFonts w:ascii="Arial" w:hAnsi="Arial" w:cs="Arial"/>
          <w:sz w:val="20"/>
          <w:szCs w:val="20"/>
          <w:lang w:val="en-GB"/>
        </w:rPr>
        <w:t xml:space="preserve">The candidate, declared winner of the selection procedure, </w:t>
      </w:r>
      <w:r w:rsidRPr="00E221AF">
        <w:rPr>
          <w:rFonts w:ascii="Arial" w:hAnsi="Arial" w:cs="Arial"/>
          <w:sz w:val="20"/>
          <w:szCs w:val="20"/>
          <w:lang w:val="en-GB"/>
        </w:rPr>
        <w:t xml:space="preserve">will receive </w:t>
      </w:r>
      <w:r>
        <w:rPr>
          <w:rFonts w:ascii="Arial" w:hAnsi="Arial" w:cs="Arial"/>
          <w:sz w:val="20"/>
          <w:szCs w:val="20"/>
          <w:lang w:val="en-GB"/>
        </w:rPr>
        <w:t xml:space="preserve">a notification throughout a decree concerning the approval of the proceedings. </w:t>
      </w:r>
    </w:p>
    <w:p w14:paraId="4421BF95" w14:textId="4596CFCC" w:rsidR="00BC65A9" w:rsidRDefault="00A275D2" w:rsidP="00BC65A9">
      <w:pPr>
        <w:rPr>
          <w:rFonts w:ascii="Arial" w:hAnsi="Arial" w:cs="Arial"/>
          <w:sz w:val="20"/>
          <w:szCs w:val="20"/>
          <w:lang w:val="en-GB"/>
        </w:rPr>
      </w:pPr>
      <w:r w:rsidRPr="00E221AF">
        <w:rPr>
          <w:rFonts w:ascii="Arial" w:hAnsi="Arial" w:cs="Arial"/>
          <w:sz w:val="20"/>
          <w:szCs w:val="20"/>
          <w:lang w:val="en-GB"/>
        </w:rPr>
        <w:t xml:space="preserve">Pursuant </w:t>
      </w:r>
      <w:r w:rsidR="00BC65A9" w:rsidRPr="00E221AF">
        <w:rPr>
          <w:rFonts w:ascii="Arial" w:hAnsi="Arial" w:cs="Arial"/>
          <w:sz w:val="20"/>
          <w:szCs w:val="20"/>
          <w:lang w:val="en-GB"/>
        </w:rPr>
        <w:t>to paragraph 2 letter d) of art. 24 of Law 240/2010, the Department</w:t>
      </w:r>
      <w:r w:rsidR="00BC65A9">
        <w:rPr>
          <w:rFonts w:ascii="Arial" w:hAnsi="Arial" w:cs="Arial"/>
          <w:sz w:val="20"/>
          <w:szCs w:val="20"/>
          <w:lang w:val="en-GB"/>
        </w:rPr>
        <w:t xml:space="preserve"> in charge of the required vacancy will define the proposal to employ the candidate, with a document voted </w:t>
      </w:r>
      <w:r w:rsidR="00BC65A9" w:rsidRPr="00E221AF">
        <w:rPr>
          <w:rFonts w:ascii="Arial" w:hAnsi="Arial" w:cs="Arial"/>
          <w:sz w:val="20"/>
          <w:szCs w:val="20"/>
          <w:lang w:val="en-GB"/>
        </w:rPr>
        <w:t>by an absolute majority of first and second level professors.</w:t>
      </w:r>
      <w:r>
        <w:rPr>
          <w:rFonts w:ascii="Arial" w:hAnsi="Arial" w:cs="Arial"/>
          <w:sz w:val="20"/>
          <w:szCs w:val="20"/>
          <w:lang w:val="en-GB"/>
        </w:rPr>
        <w:t xml:space="preserve"> </w:t>
      </w:r>
      <w:r w:rsidR="00BC65A9" w:rsidRPr="00E221AF">
        <w:rPr>
          <w:rFonts w:ascii="Arial" w:hAnsi="Arial" w:cs="Arial"/>
          <w:sz w:val="20"/>
          <w:szCs w:val="20"/>
          <w:lang w:val="en-GB"/>
        </w:rPr>
        <w:t xml:space="preserve">This proposal must be submitted </w:t>
      </w:r>
      <w:r w:rsidR="00BC65A9">
        <w:rPr>
          <w:rFonts w:ascii="Arial" w:hAnsi="Arial" w:cs="Arial"/>
          <w:sz w:val="20"/>
          <w:szCs w:val="20"/>
          <w:lang w:val="en-GB"/>
        </w:rPr>
        <w:t>to the approval of the Board of Directors.</w:t>
      </w:r>
    </w:p>
    <w:p w14:paraId="1A6E1D28" w14:textId="71008330" w:rsidR="00BC65A9" w:rsidRDefault="00BC65A9" w:rsidP="00BC65A9">
      <w:pPr>
        <w:rPr>
          <w:rFonts w:ascii="Arial" w:hAnsi="Arial" w:cs="Arial"/>
          <w:sz w:val="20"/>
          <w:szCs w:val="20"/>
          <w:lang w:val="en-GB"/>
        </w:rPr>
      </w:pPr>
      <w:r w:rsidRPr="00142003">
        <w:rPr>
          <w:rFonts w:ascii="Arial" w:hAnsi="Arial" w:cs="Arial"/>
          <w:sz w:val="20"/>
          <w:szCs w:val="20"/>
          <w:lang w:val="en-GB"/>
        </w:rPr>
        <w:t xml:space="preserve">The winner, after the </w:t>
      </w:r>
      <w:r>
        <w:rPr>
          <w:rFonts w:ascii="Arial" w:hAnsi="Arial" w:cs="Arial"/>
          <w:sz w:val="20"/>
          <w:szCs w:val="20"/>
          <w:lang w:val="en-GB"/>
        </w:rPr>
        <w:t xml:space="preserve">further </w:t>
      </w:r>
      <w:r w:rsidRPr="00142003">
        <w:rPr>
          <w:rFonts w:ascii="Arial" w:hAnsi="Arial" w:cs="Arial"/>
          <w:sz w:val="20"/>
          <w:szCs w:val="20"/>
          <w:lang w:val="en-GB"/>
        </w:rPr>
        <w:t xml:space="preserve">approval </w:t>
      </w:r>
      <w:r>
        <w:rPr>
          <w:rFonts w:ascii="Arial" w:hAnsi="Arial" w:cs="Arial"/>
          <w:sz w:val="20"/>
          <w:szCs w:val="20"/>
          <w:lang w:val="en-GB"/>
        </w:rPr>
        <w:t>voted by the Board of Directors</w:t>
      </w:r>
      <w:r w:rsidRPr="00142003">
        <w:rPr>
          <w:rFonts w:ascii="Arial" w:hAnsi="Arial" w:cs="Arial"/>
          <w:sz w:val="20"/>
          <w:szCs w:val="20"/>
          <w:lang w:val="en-GB"/>
        </w:rPr>
        <w:t>, will sign a</w:t>
      </w:r>
      <w:r>
        <w:rPr>
          <w:rFonts w:ascii="Arial" w:hAnsi="Arial" w:cs="Arial"/>
          <w:sz w:val="20"/>
          <w:szCs w:val="20"/>
          <w:lang w:val="en-GB"/>
        </w:rPr>
        <w:t xml:space="preserve"> three - years</w:t>
      </w:r>
      <w:r w:rsidRPr="00142003">
        <w:rPr>
          <w:rFonts w:ascii="Arial" w:hAnsi="Arial" w:cs="Arial"/>
          <w:sz w:val="20"/>
          <w:szCs w:val="20"/>
          <w:lang w:val="en-GB"/>
        </w:rPr>
        <w:t xml:space="preserve"> contract</w:t>
      </w:r>
      <w:r>
        <w:rPr>
          <w:rFonts w:ascii="Arial" w:hAnsi="Arial" w:cs="Arial"/>
          <w:sz w:val="20"/>
          <w:szCs w:val="20"/>
          <w:lang w:val="en-GB"/>
        </w:rPr>
        <w:t>,</w:t>
      </w:r>
      <w:r w:rsidRPr="00142003">
        <w:rPr>
          <w:rFonts w:ascii="Arial" w:hAnsi="Arial" w:cs="Arial"/>
          <w:sz w:val="20"/>
          <w:szCs w:val="20"/>
          <w:lang w:val="en-GB"/>
        </w:rPr>
        <w:t xml:space="preserve"> pursuant to paragraph 3 letter a) of art. 24 of Law 240/2010</w:t>
      </w:r>
      <w:r>
        <w:rPr>
          <w:rFonts w:ascii="Arial" w:hAnsi="Arial" w:cs="Arial"/>
          <w:sz w:val="20"/>
          <w:szCs w:val="20"/>
          <w:lang w:val="en-GB"/>
        </w:rPr>
        <w:t xml:space="preserve"> on </w:t>
      </w:r>
      <w:r w:rsidR="00EC0E82" w:rsidRPr="00EC0E82">
        <w:rPr>
          <w:rFonts w:ascii="Arial" w:hAnsi="Arial" w:cs="Arial"/>
          <w:sz w:val="20"/>
          <w:szCs w:val="20"/>
          <w:lang w:val="en-GB"/>
        </w:rPr>
        <w:t xml:space="preserve">a full-time fixed term </w:t>
      </w:r>
      <w:r w:rsidR="00EC0E82">
        <w:rPr>
          <w:rFonts w:ascii="Arial" w:hAnsi="Arial" w:cs="Arial"/>
          <w:sz w:val="20"/>
          <w:szCs w:val="20"/>
          <w:lang w:val="en-GB"/>
        </w:rPr>
        <w:t>basis</w:t>
      </w:r>
      <w:r>
        <w:rPr>
          <w:rFonts w:ascii="Arial" w:hAnsi="Arial" w:cs="Arial"/>
          <w:sz w:val="20"/>
          <w:szCs w:val="20"/>
          <w:lang w:val="en-GB"/>
        </w:rPr>
        <w:t>, renewable only once for two-years</w:t>
      </w:r>
      <w:r w:rsidRPr="00071432">
        <w:rPr>
          <w:rFonts w:ascii="Arial" w:hAnsi="Arial" w:cs="Arial"/>
          <w:sz w:val="20"/>
          <w:szCs w:val="20"/>
          <w:lang w:val="en-GB"/>
        </w:rPr>
        <w:t>, after a positive evaluation of the teaching and research activities carried out with the methods, criteria and parameters identified by the D</w:t>
      </w:r>
      <w:r w:rsidR="00821057">
        <w:rPr>
          <w:rFonts w:ascii="Arial" w:hAnsi="Arial" w:cs="Arial"/>
          <w:sz w:val="20"/>
          <w:szCs w:val="20"/>
          <w:lang w:val="en-GB"/>
        </w:rPr>
        <w:t>.</w:t>
      </w:r>
      <w:r w:rsidRPr="00071432">
        <w:rPr>
          <w:rFonts w:ascii="Arial" w:hAnsi="Arial" w:cs="Arial"/>
          <w:sz w:val="20"/>
          <w:szCs w:val="20"/>
          <w:lang w:val="en-GB"/>
        </w:rPr>
        <w:t>M</w:t>
      </w:r>
      <w:r w:rsidR="00821057">
        <w:rPr>
          <w:rFonts w:ascii="Arial" w:hAnsi="Arial" w:cs="Arial"/>
          <w:sz w:val="20"/>
          <w:szCs w:val="20"/>
          <w:lang w:val="en-GB"/>
        </w:rPr>
        <w:t>.</w:t>
      </w:r>
      <w:r w:rsidRPr="00071432">
        <w:rPr>
          <w:rFonts w:ascii="Arial" w:hAnsi="Arial" w:cs="Arial"/>
          <w:sz w:val="20"/>
          <w:szCs w:val="20"/>
          <w:lang w:val="en-GB"/>
        </w:rPr>
        <w:t xml:space="preserve"> 24.05.2011 n. 242</w:t>
      </w:r>
      <w:r>
        <w:rPr>
          <w:rFonts w:ascii="Arial" w:hAnsi="Arial" w:cs="Arial"/>
          <w:sz w:val="20"/>
          <w:szCs w:val="20"/>
          <w:lang w:val="en-GB"/>
        </w:rPr>
        <w:t>.</w:t>
      </w:r>
    </w:p>
    <w:p w14:paraId="0D61353E" w14:textId="5C6555AD" w:rsidR="00BC65A9" w:rsidRPr="00071432" w:rsidRDefault="00BC65A9" w:rsidP="00BC65A9">
      <w:pPr>
        <w:rPr>
          <w:rFonts w:ascii="Arial" w:hAnsi="Arial" w:cs="Arial"/>
          <w:sz w:val="20"/>
          <w:szCs w:val="20"/>
          <w:lang w:val="en-GB"/>
        </w:rPr>
      </w:pPr>
      <w:r w:rsidRPr="00071432">
        <w:rPr>
          <w:rFonts w:ascii="Arial" w:hAnsi="Arial" w:cs="Arial"/>
          <w:sz w:val="20"/>
          <w:szCs w:val="20"/>
          <w:lang w:val="en-GB"/>
        </w:rPr>
        <w:t xml:space="preserve">The total annual commitment envisaged for carrying out the planned activities is </w:t>
      </w:r>
      <w:r>
        <w:rPr>
          <w:rFonts w:ascii="Arial" w:hAnsi="Arial" w:cs="Arial"/>
          <w:sz w:val="20"/>
          <w:szCs w:val="20"/>
          <w:lang w:val="en-GB"/>
        </w:rPr>
        <w:t xml:space="preserve">equal to </w:t>
      </w:r>
      <w:r w:rsidR="00367993">
        <w:rPr>
          <w:rFonts w:ascii="Arial" w:hAnsi="Arial" w:cs="Arial"/>
          <w:sz w:val="20"/>
          <w:szCs w:val="20"/>
          <w:u w:val="single"/>
          <w:lang w:val="en-GB"/>
        </w:rPr>
        <w:t>35</w:t>
      </w:r>
      <w:r w:rsidR="00A275D2" w:rsidRPr="00EC0E82">
        <w:rPr>
          <w:rFonts w:ascii="Arial" w:hAnsi="Arial" w:cs="Arial"/>
          <w:sz w:val="20"/>
          <w:szCs w:val="20"/>
          <w:u w:val="single"/>
          <w:lang w:val="en-GB"/>
        </w:rPr>
        <w:t>0</w:t>
      </w:r>
      <w:r w:rsidRPr="00EC0E82">
        <w:rPr>
          <w:rFonts w:ascii="Arial" w:hAnsi="Arial" w:cs="Arial"/>
          <w:sz w:val="20"/>
          <w:szCs w:val="20"/>
          <w:u w:val="single"/>
          <w:lang w:val="en-GB"/>
        </w:rPr>
        <w:t xml:space="preserve"> hours</w:t>
      </w:r>
      <w:r w:rsidRPr="00071432">
        <w:rPr>
          <w:rFonts w:ascii="Arial" w:hAnsi="Arial" w:cs="Arial"/>
          <w:sz w:val="20"/>
          <w:szCs w:val="20"/>
          <w:lang w:val="en-GB"/>
        </w:rPr>
        <w:t>.</w:t>
      </w:r>
    </w:p>
    <w:p w14:paraId="6544375B" w14:textId="77777777" w:rsidR="00BC65A9" w:rsidRPr="00071432" w:rsidRDefault="00BC65A9" w:rsidP="00BC65A9">
      <w:pPr>
        <w:rPr>
          <w:rFonts w:ascii="Arial" w:hAnsi="Arial" w:cs="Arial"/>
          <w:sz w:val="20"/>
          <w:szCs w:val="20"/>
          <w:lang w:val="en-GB"/>
        </w:rPr>
      </w:pPr>
      <w:r>
        <w:rPr>
          <w:rFonts w:ascii="Arial" w:hAnsi="Arial" w:cs="Arial"/>
          <w:sz w:val="20"/>
          <w:szCs w:val="20"/>
          <w:lang w:val="en-GB"/>
        </w:rPr>
        <w:t xml:space="preserve">This contract is to be considered as </w:t>
      </w:r>
      <w:r w:rsidRPr="00071432">
        <w:rPr>
          <w:rFonts w:ascii="Arial" w:hAnsi="Arial" w:cs="Arial"/>
          <w:sz w:val="20"/>
          <w:szCs w:val="20"/>
          <w:lang w:val="en-GB"/>
        </w:rPr>
        <w:t xml:space="preserve">special title in </w:t>
      </w:r>
      <w:r>
        <w:rPr>
          <w:rFonts w:ascii="Arial" w:hAnsi="Arial" w:cs="Arial"/>
          <w:sz w:val="20"/>
          <w:szCs w:val="20"/>
          <w:lang w:val="en-GB"/>
        </w:rPr>
        <w:t xml:space="preserve">general </w:t>
      </w:r>
      <w:r w:rsidRPr="00071432">
        <w:rPr>
          <w:rFonts w:ascii="Arial" w:hAnsi="Arial" w:cs="Arial"/>
          <w:sz w:val="20"/>
          <w:szCs w:val="20"/>
          <w:lang w:val="en-GB"/>
        </w:rPr>
        <w:t>competitions for ac</w:t>
      </w:r>
      <w:r>
        <w:rPr>
          <w:rFonts w:ascii="Arial" w:hAnsi="Arial" w:cs="Arial"/>
          <w:sz w:val="20"/>
          <w:szCs w:val="20"/>
          <w:lang w:val="en-GB"/>
        </w:rPr>
        <w:t xml:space="preserve">cessing </w:t>
      </w:r>
      <w:r w:rsidRPr="00071432">
        <w:rPr>
          <w:rFonts w:ascii="Arial" w:hAnsi="Arial" w:cs="Arial"/>
          <w:sz w:val="20"/>
          <w:szCs w:val="20"/>
          <w:lang w:val="en-GB"/>
        </w:rPr>
        <w:t xml:space="preserve">to </w:t>
      </w:r>
      <w:r>
        <w:rPr>
          <w:rFonts w:ascii="Arial" w:hAnsi="Arial" w:cs="Arial"/>
          <w:sz w:val="20"/>
          <w:szCs w:val="20"/>
          <w:lang w:val="en-GB"/>
        </w:rPr>
        <w:t xml:space="preserve">the </w:t>
      </w:r>
      <w:r w:rsidRPr="00071432">
        <w:rPr>
          <w:rFonts w:ascii="Arial" w:hAnsi="Arial" w:cs="Arial"/>
          <w:sz w:val="20"/>
          <w:szCs w:val="20"/>
          <w:lang w:val="en-GB"/>
        </w:rPr>
        <w:t xml:space="preserve">public administrations </w:t>
      </w:r>
      <w:r>
        <w:rPr>
          <w:rFonts w:ascii="Arial" w:hAnsi="Arial" w:cs="Arial"/>
          <w:sz w:val="20"/>
          <w:szCs w:val="20"/>
          <w:lang w:val="en-GB"/>
        </w:rPr>
        <w:t xml:space="preserve">offices </w:t>
      </w:r>
      <w:r w:rsidRPr="00071432">
        <w:rPr>
          <w:rFonts w:ascii="Arial" w:hAnsi="Arial" w:cs="Arial"/>
          <w:sz w:val="20"/>
          <w:szCs w:val="20"/>
          <w:lang w:val="en-GB"/>
        </w:rPr>
        <w:t>(paragraph 9 of article 24 of Law 240/2010).</w:t>
      </w:r>
    </w:p>
    <w:p w14:paraId="050C81DE" w14:textId="77777777" w:rsidR="00BC65A9" w:rsidRDefault="00BC65A9" w:rsidP="00BC65A9">
      <w:pPr>
        <w:rPr>
          <w:rFonts w:ascii="Arial" w:hAnsi="Arial" w:cs="Arial"/>
          <w:sz w:val="20"/>
          <w:szCs w:val="20"/>
          <w:lang w:val="en-GB"/>
        </w:rPr>
      </w:pPr>
      <w:r>
        <w:rPr>
          <w:rFonts w:ascii="Arial" w:hAnsi="Arial" w:cs="Arial"/>
          <w:sz w:val="20"/>
          <w:szCs w:val="20"/>
          <w:lang w:val="en-GB"/>
        </w:rPr>
        <w:t>This</w:t>
      </w:r>
      <w:r w:rsidRPr="00071432">
        <w:rPr>
          <w:rFonts w:ascii="Arial" w:hAnsi="Arial" w:cs="Arial"/>
          <w:sz w:val="20"/>
          <w:szCs w:val="20"/>
          <w:lang w:val="en-GB"/>
        </w:rPr>
        <w:t xml:space="preserve"> contract does not </w:t>
      </w:r>
      <w:r>
        <w:rPr>
          <w:rFonts w:ascii="Arial" w:hAnsi="Arial" w:cs="Arial"/>
          <w:sz w:val="20"/>
          <w:szCs w:val="20"/>
          <w:lang w:val="en-GB"/>
        </w:rPr>
        <w:t>allow accessing</w:t>
      </w:r>
      <w:r w:rsidRPr="00071432">
        <w:rPr>
          <w:rFonts w:ascii="Arial" w:hAnsi="Arial" w:cs="Arial"/>
          <w:sz w:val="20"/>
          <w:szCs w:val="20"/>
          <w:lang w:val="en-GB"/>
        </w:rPr>
        <w:t xml:space="preserve"> to </w:t>
      </w:r>
      <w:r>
        <w:rPr>
          <w:rFonts w:ascii="Arial" w:hAnsi="Arial" w:cs="Arial"/>
          <w:sz w:val="20"/>
          <w:szCs w:val="20"/>
          <w:lang w:val="en-GB"/>
        </w:rPr>
        <w:t>the U</w:t>
      </w:r>
      <w:r w:rsidRPr="00071432">
        <w:rPr>
          <w:rFonts w:ascii="Arial" w:hAnsi="Arial" w:cs="Arial"/>
          <w:sz w:val="20"/>
          <w:szCs w:val="20"/>
          <w:lang w:val="en-GB"/>
        </w:rPr>
        <w:t>niversity roles</w:t>
      </w:r>
      <w:r>
        <w:rPr>
          <w:rFonts w:ascii="Arial" w:hAnsi="Arial" w:cs="Arial"/>
          <w:sz w:val="20"/>
          <w:szCs w:val="20"/>
          <w:lang w:val="en-GB"/>
        </w:rPr>
        <w:t xml:space="preserve"> or personnel profiles automatically</w:t>
      </w:r>
      <w:r w:rsidRPr="00071432">
        <w:rPr>
          <w:rFonts w:ascii="Arial" w:hAnsi="Arial" w:cs="Arial"/>
          <w:sz w:val="20"/>
          <w:szCs w:val="20"/>
          <w:lang w:val="en-GB"/>
        </w:rPr>
        <w:t xml:space="preserve">. </w:t>
      </w:r>
    </w:p>
    <w:p w14:paraId="3E5281EB" w14:textId="3A697950" w:rsidR="00BC65A9" w:rsidRDefault="00BC65A9" w:rsidP="00BC65A9">
      <w:pPr>
        <w:rPr>
          <w:rFonts w:ascii="Arial" w:hAnsi="Arial" w:cs="Arial"/>
          <w:sz w:val="20"/>
          <w:szCs w:val="20"/>
          <w:lang w:val="en-GB"/>
        </w:rPr>
      </w:pPr>
      <w:r w:rsidRPr="00A202B2">
        <w:rPr>
          <w:rFonts w:ascii="Arial" w:hAnsi="Arial" w:cs="Arial"/>
          <w:b/>
          <w:sz w:val="20"/>
          <w:szCs w:val="20"/>
          <w:lang w:val="en-GB"/>
        </w:rPr>
        <w:t xml:space="preserve">Upon signing the contract, the </w:t>
      </w:r>
      <w:r w:rsidR="0071351F">
        <w:rPr>
          <w:rFonts w:ascii="Arial" w:hAnsi="Arial" w:cs="Arial"/>
          <w:b/>
          <w:sz w:val="20"/>
          <w:szCs w:val="20"/>
          <w:lang w:val="en-GB"/>
        </w:rPr>
        <w:t xml:space="preserve">winner candidate </w:t>
      </w:r>
      <w:r w:rsidRPr="00A202B2">
        <w:rPr>
          <w:rFonts w:ascii="Arial" w:hAnsi="Arial" w:cs="Arial"/>
          <w:b/>
          <w:sz w:val="20"/>
          <w:szCs w:val="20"/>
          <w:lang w:val="en-GB"/>
        </w:rPr>
        <w:t>wil</w:t>
      </w:r>
      <w:r w:rsidR="0071351F">
        <w:rPr>
          <w:rFonts w:ascii="Arial" w:hAnsi="Arial" w:cs="Arial"/>
          <w:b/>
          <w:sz w:val="20"/>
          <w:szCs w:val="20"/>
          <w:lang w:val="en-GB"/>
        </w:rPr>
        <w:t>l</w:t>
      </w:r>
      <w:r>
        <w:rPr>
          <w:rFonts w:ascii="Arial" w:hAnsi="Arial" w:cs="Arial"/>
          <w:b/>
          <w:sz w:val="20"/>
          <w:szCs w:val="20"/>
          <w:lang w:val="en-GB"/>
        </w:rPr>
        <w:t xml:space="preserve"> declare </w:t>
      </w:r>
      <w:r w:rsidRPr="00821057">
        <w:rPr>
          <w:rFonts w:ascii="Arial" w:hAnsi="Arial" w:cs="Arial"/>
          <w:sz w:val="20"/>
          <w:szCs w:val="20"/>
          <w:lang w:val="en-GB"/>
        </w:rPr>
        <w:t>not</w:t>
      </w:r>
      <w:r w:rsidRPr="00A202B2">
        <w:rPr>
          <w:rFonts w:ascii="Arial" w:hAnsi="Arial" w:cs="Arial"/>
          <w:sz w:val="20"/>
          <w:szCs w:val="20"/>
          <w:lang w:val="en-GB"/>
        </w:rPr>
        <w:t xml:space="preserve"> to be in any of the incompatibility situations</w:t>
      </w:r>
      <w:r>
        <w:rPr>
          <w:rFonts w:ascii="Arial" w:hAnsi="Arial" w:cs="Arial"/>
          <w:sz w:val="20"/>
          <w:szCs w:val="20"/>
          <w:lang w:val="en-GB"/>
        </w:rPr>
        <w:t>/circumstances as</w:t>
      </w:r>
      <w:r w:rsidR="00EE6AA9">
        <w:rPr>
          <w:rFonts w:ascii="Arial" w:hAnsi="Arial" w:cs="Arial"/>
          <w:sz w:val="20"/>
          <w:szCs w:val="20"/>
          <w:lang w:val="en-GB"/>
        </w:rPr>
        <w:t xml:space="preserve"> referred to in this public notice</w:t>
      </w:r>
      <w:r w:rsidR="00A275D2">
        <w:rPr>
          <w:rFonts w:ascii="Arial" w:hAnsi="Arial" w:cs="Arial"/>
          <w:sz w:val="20"/>
          <w:szCs w:val="20"/>
          <w:lang w:val="en-GB"/>
        </w:rPr>
        <w:t xml:space="preserve"> and </w:t>
      </w:r>
      <w:r w:rsidRPr="003B0802">
        <w:rPr>
          <w:rFonts w:ascii="Arial" w:hAnsi="Arial" w:cs="Arial"/>
          <w:sz w:val="20"/>
          <w:szCs w:val="20"/>
          <w:lang w:val="en-GB"/>
        </w:rPr>
        <w:t xml:space="preserve">the winner, </w:t>
      </w:r>
      <w:r>
        <w:rPr>
          <w:rFonts w:ascii="Arial" w:hAnsi="Arial" w:cs="Arial"/>
          <w:sz w:val="20"/>
          <w:szCs w:val="20"/>
          <w:lang w:val="en-GB"/>
        </w:rPr>
        <w:t xml:space="preserve">both </w:t>
      </w:r>
      <w:r w:rsidRPr="003B0802">
        <w:rPr>
          <w:rFonts w:ascii="Arial" w:hAnsi="Arial" w:cs="Arial"/>
          <w:sz w:val="20"/>
          <w:szCs w:val="20"/>
          <w:lang w:val="en-GB"/>
        </w:rPr>
        <w:t xml:space="preserve">if an Italian citizen </w:t>
      </w:r>
      <w:r>
        <w:rPr>
          <w:rFonts w:ascii="Arial" w:hAnsi="Arial" w:cs="Arial"/>
          <w:sz w:val="20"/>
          <w:szCs w:val="20"/>
          <w:lang w:val="en-GB"/>
        </w:rPr>
        <w:t xml:space="preserve">and a </w:t>
      </w:r>
      <w:r w:rsidRPr="003B0802">
        <w:rPr>
          <w:rFonts w:ascii="Arial" w:hAnsi="Arial" w:cs="Arial"/>
          <w:sz w:val="20"/>
          <w:szCs w:val="20"/>
          <w:lang w:val="en-GB"/>
        </w:rPr>
        <w:t xml:space="preserve">European </w:t>
      </w:r>
      <w:r>
        <w:rPr>
          <w:rFonts w:ascii="Arial" w:hAnsi="Arial" w:cs="Arial"/>
          <w:sz w:val="20"/>
          <w:szCs w:val="20"/>
          <w:lang w:val="en-GB"/>
        </w:rPr>
        <w:t xml:space="preserve">Member </w:t>
      </w:r>
      <w:r w:rsidRPr="003B0802">
        <w:rPr>
          <w:rFonts w:ascii="Arial" w:hAnsi="Arial" w:cs="Arial"/>
          <w:sz w:val="20"/>
          <w:szCs w:val="20"/>
          <w:lang w:val="en-GB"/>
        </w:rPr>
        <w:t>State</w:t>
      </w:r>
      <w:r>
        <w:rPr>
          <w:rFonts w:ascii="Arial" w:hAnsi="Arial" w:cs="Arial"/>
          <w:sz w:val="20"/>
          <w:szCs w:val="20"/>
          <w:lang w:val="en-GB"/>
        </w:rPr>
        <w:t xml:space="preserve"> citizen,</w:t>
      </w:r>
      <w:r w:rsidRPr="003B0802">
        <w:rPr>
          <w:rFonts w:ascii="Arial" w:hAnsi="Arial" w:cs="Arial"/>
          <w:sz w:val="20"/>
          <w:szCs w:val="20"/>
          <w:lang w:val="en-GB"/>
        </w:rPr>
        <w:t xml:space="preserve"> </w:t>
      </w:r>
      <w:r>
        <w:rPr>
          <w:rFonts w:ascii="Arial" w:hAnsi="Arial" w:cs="Arial"/>
          <w:sz w:val="20"/>
          <w:szCs w:val="20"/>
          <w:lang w:val="en-GB"/>
        </w:rPr>
        <w:t>has to</w:t>
      </w:r>
      <w:r w:rsidR="00A275D2">
        <w:rPr>
          <w:rFonts w:ascii="Arial" w:hAnsi="Arial" w:cs="Arial"/>
          <w:sz w:val="20"/>
          <w:szCs w:val="20"/>
          <w:lang w:val="en-GB"/>
        </w:rPr>
        <w:t xml:space="preserve"> declare</w:t>
      </w:r>
      <w:r>
        <w:rPr>
          <w:rFonts w:ascii="Arial" w:hAnsi="Arial" w:cs="Arial"/>
          <w:sz w:val="20"/>
          <w:szCs w:val="20"/>
          <w:lang w:val="en-GB"/>
        </w:rPr>
        <w:t xml:space="preserve">, </w:t>
      </w:r>
      <w:r w:rsidRPr="003B0802">
        <w:rPr>
          <w:rFonts w:ascii="Arial" w:hAnsi="Arial" w:cs="Arial"/>
          <w:sz w:val="20"/>
          <w:szCs w:val="20"/>
          <w:lang w:val="en-GB"/>
        </w:rPr>
        <w:t>pursuant to arts. 46 an</w:t>
      </w:r>
      <w:r w:rsidR="00A275D2">
        <w:rPr>
          <w:rFonts w:ascii="Arial" w:hAnsi="Arial" w:cs="Arial"/>
          <w:sz w:val="20"/>
          <w:szCs w:val="20"/>
          <w:lang w:val="en-GB"/>
        </w:rPr>
        <w:t>d 47 of the D.P.R. n. 445/2000</w:t>
      </w:r>
      <w:r>
        <w:rPr>
          <w:rFonts w:ascii="Arial" w:hAnsi="Arial" w:cs="Arial"/>
          <w:sz w:val="20"/>
          <w:szCs w:val="20"/>
          <w:lang w:val="en-GB"/>
        </w:rPr>
        <w:t>:</w:t>
      </w:r>
    </w:p>
    <w:p w14:paraId="7E4EEE0F"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date and place of birth;</w:t>
      </w:r>
    </w:p>
    <w:p w14:paraId="350F9F8C"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citizenship;</w:t>
      </w:r>
    </w:p>
    <w:p w14:paraId="33689F7E"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the enjoyment of civil and political rights in Italy and in the State of origin;</w:t>
      </w:r>
    </w:p>
    <w:p w14:paraId="4FBB7240"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the position for the fulfilment of military obligations;</w:t>
      </w:r>
    </w:p>
    <w:p w14:paraId="651AD40B" w14:textId="661BD77E" w:rsidR="00BC65A9" w:rsidRPr="00AB3ADF" w:rsidRDefault="00BC65A9" w:rsidP="00022D40">
      <w:pPr>
        <w:pStyle w:val="Paragrafoelenco"/>
        <w:numPr>
          <w:ilvl w:val="0"/>
          <w:numId w:val="8"/>
        </w:numPr>
        <w:ind w:left="1134" w:hanging="283"/>
        <w:rPr>
          <w:rFonts w:ascii="Arial" w:hAnsi="Arial" w:cs="Arial"/>
          <w:sz w:val="20"/>
          <w:szCs w:val="20"/>
          <w:lang w:val="en-GB"/>
        </w:rPr>
      </w:pPr>
      <w:r w:rsidRPr="00AB3ADF">
        <w:rPr>
          <w:rFonts w:ascii="Arial" w:hAnsi="Arial" w:cs="Arial"/>
          <w:sz w:val="20"/>
          <w:szCs w:val="20"/>
          <w:lang w:val="en-GB"/>
        </w:rPr>
        <w:t>the inexistence of criminal convictions that prevent the establishment of a public employment relationship;</w:t>
      </w:r>
    </w:p>
    <w:p w14:paraId="51459F2F"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 xml:space="preserve">the </w:t>
      </w:r>
      <w:r>
        <w:rPr>
          <w:rFonts w:ascii="Arial" w:hAnsi="Arial" w:cs="Arial"/>
          <w:sz w:val="20"/>
          <w:szCs w:val="20"/>
          <w:lang w:val="en-GB"/>
        </w:rPr>
        <w:t xml:space="preserve">fiscal </w:t>
      </w:r>
      <w:r w:rsidRPr="003B0802">
        <w:rPr>
          <w:rFonts w:ascii="Arial" w:hAnsi="Arial" w:cs="Arial"/>
          <w:sz w:val="20"/>
          <w:szCs w:val="20"/>
          <w:lang w:val="en-GB"/>
        </w:rPr>
        <w:t xml:space="preserve">code </w:t>
      </w:r>
      <w:r>
        <w:rPr>
          <w:rFonts w:ascii="Arial" w:hAnsi="Arial" w:cs="Arial"/>
          <w:sz w:val="20"/>
          <w:szCs w:val="20"/>
          <w:lang w:val="en-GB"/>
        </w:rPr>
        <w:t xml:space="preserve">number </w:t>
      </w:r>
      <w:r w:rsidRPr="003B0802">
        <w:rPr>
          <w:rFonts w:ascii="Arial" w:hAnsi="Arial" w:cs="Arial"/>
          <w:sz w:val="20"/>
          <w:szCs w:val="20"/>
          <w:lang w:val="en-GB"/>
        </w:rPr>
        <w:t xml:space="preserve">(only </w:t>
      </w:r>
      <w:r>
        <w:rPr>
          <w:rFonts w:ascii="Arial" w:hAnsi="Arial" w:cs="Arial"/>
          <w:sz w:val="20"/>
          <w:szCs w:val="20"/>
          <w:lang w:val="en-GB"/>
        </w:rPr>
        <w:t>for the</w:t>
      </w:r>
      <w:r w:rsidRPr="003B0802">
        <w:rPr>
          <w:rFonts w:ascii="Arial" w:hAnsi="Arial" w:cs="Arial"/>
          <w:sz w:val="20"/>
          <w:szCs w:val="20"/>
          <w:lang w:val="en-GB"/>
        </w:rPr>
        <w:t xml:space="preserve"> Italian citizen</w:t>
      </w:r>
      <w:r>
        <w:rPr>
          <w:rFonts w:ascii="Arial" w:hAnsi="Arial" w:cs="Arial"/>
          <w:sz w:val="20"/>
          <w:szCs w:val="20"/>
          <w:lang w:val="en-GB"/>
        </w:rPr>
        <w:t>s</w:t>
      </w:r>
      <w:r w:rsidRPr="003B0802">
        <w:rPr>
          <w:rFonts w:ascii="Arial" w:hAnsi="Arial" w:cs="Arial"/>
          <w:sz w:val="20"/>
          <w:szCs w:val="20"/>
          <w:lang w:val="en-GB"/>
        </w:rPr>
        <w:t>);</w:t>
      </w:r>
    </w:p>
    <w:p w14:paraId="20426B0A" w14:textId="579FB09E" w:rsidR="00BC65A9" w:rsidRPr="00367993" w:rsidRDefault="00BC65A9" w:rsidP="008D1395">
      <w:pPr>
        <w:pStyle w:val="Paragrafoelenco"/>
        <w:numPr>
          <w:ilvl w:val="0"/>
          <w:numId w:val="8"/>
        </w:numPr>
        <w:ind w:left="1134" w:hanging="283"/>
        <w:jc w:val="left"/>
        <w:rPr>
          <w:rFonts w:ascii="Arial" w:hAnsi="Arial" w:cs="Arial"/>
          <w:sz w:val="20"/>
          <w:szCs w:val="20"/>
          <w:lang w:val="en-GB"/>
        </w:rPr>
      </w:pPr>
      <w:r w:rsidRPr="00367993">
        <w:rPr>
          <w:rFonts w:ascii="Arial" w:hAnsi="Arial" w:cs="Arial"/>
          <w:sz w:val="20"/>
          <w:szCs w:val="20"/>
          <w:lang w:val="en-GB"/>
        </w:rPr>
        <w:t>the family units composition;</w:t>
      </w:r>
    </w:p>
    <w:p w14:paraId="3CCD07FD" w14:textId="77777777" w:rsidR="00BC65A9" w:rsidRPr="003B0802"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lastRenderedPageBreak/>
        <w:t>the absence of marriage, kinship or affinity relations</w:t>
      </w:r>
      <w:r>
        <w:rPr>
          <w:rFonts w:ascii="Arial" w:hAnsi="Arial" w:cs="Arial"/>
          <w:sz w:val="20"/>
          <w:szCs w:val="20"/>
          <w:lang w:val="en-GB"/>
        </w:rPr>
        <w:t>hips</w:t>
      </w:r>
      <w:r w:rsidRPr="003B0802">
        <w:rPr>
          <w:rFonts w:ascii="Arial" w:hAnsi="Arial" w:cs="Arial"/>
          <w:sz w:val="20"/>
          <w:szCs w:val="20"/>
          <w:lang w:val="en-GB"/>
        </w:rPr>
        <w:t xml:space="preserve">, up to and including the fourth degree, with a professor belonging to the proposing department, or with the Rector, the General </w:t>
      </w:r>
      <w:r>
        <w:rPr>
          <w:rFonts w:ascii="Arial" w:hAnsi="Arial" w:cs="Arial"/>
          <w:sz w:val="20"/>
          <w:szCs w:val="20"/>
          <w:lang w:val="en-GB"/>
        </w:rPr>
        <w:t xml:space="preserve">Director </w:t>
      </w:r>
      <w:r w:rsidRPr="003B0802">
        <w:rPr>
          <w:rFonts w:ascii="Arial" w:hAnsi="Arial" w:cs="Arial"/>
          <w:sz w:val="20"/>
          <w:szCs w:val="20"/>
          <w:lang w:val="en-GB"/>
        </w:rPr>
        <w:t xml:space="preserve">or </w:t>
      </w:r>
      <w:r>
        <w:rPr>
          <w:rFonts w:ascii="Arial" w:hAnsi="Arial" w:cs="Arial"/>
          <w:sz w:val="20"/>
          <w:szCs w:val="20"/>
          <w:lang w:val="en-GB"/>
        </w:rPr>
        <w:t xml:space="preserve">with </w:t>
      </w:r>
      <w:r w:rsidRPr="003B0802">
        <w:rPr>
          <w:rFonts w:ascii="Arial" w:hAnsi="Arial" w:cs="Arial"/>
          <w:sz w:val="20"/>
          <w:szCs w:val="20"/>
          <w:lang w:val="en-GB"/>
        </w:rPr>
        <w:t>a member of the University's Board of Directors;</w:t>
      </w:r>
    </w:p>
    <w:p w14:paraId="20B858F1" w14:textId="77777777" w:rsidR="00BC65A9" w:rsidRDefault="00BC65A9" w:rsidP="00022D40">
      <w:pPr>
        <w:pStyle w:val="Paragrafoelenco"/>
        <w:numPr>
          <w:ilvl w:val="0"/>
          <w:numId w:val="8"/>
        </w:numPr>
        <w:ind w:left="1134" w:hanging="283"/>
        <w:rPr>
          <w:rFonts w:ascii="Arial" w:hAnsi="Arial" w:cs="Arial"/>
          <w:sz w:val="20"/>
          <w:szCs w:val="20"/>
          <w:lang w:val="en-GB"/>
        </w:rPr>
      </w:pPr>
      <w:r w:rsidRPr="003B0802">
        <w:rPr>
          <w:rFonts w:ascii="Arial" w:hAnsi="Arial" w:cs="Arial"/>
          <w:sz w:val="20"/>
          <w:szCs w:val="20"/>
          <w:lang w:val="en-GB"/>
        </w:rPr>
        <w:t xml:space="preserve">any </w:t>
      </w:r>
      <w:r>
        <w:rPr>
          <w:rFonts w:ascii="Arial" w:hAnsi="Arial" w:cs="Arial"/>
          <w:sz w:val="20"/>
          <w:szCs w:val="20"/>
          <w:lang w:val="en-GB"/>
        </w:rPr>
        <w:t xml:space="preserve">other </w:t>
      </w:r>
      <w:r w:rsidRPr="003B0802">
        <w:rPr>
          <w:rFonts w:ascii="Arial" w:hAnsi="Arial" w:cs="Arial"/>
          <w:sz w:val="20"/>
          <w:szCs w:val="20"/>
          <w:lang w:val="en-GB"/>
        </w:rPr>
        <w:t>employment</w:t>
      </w:r>
      <w:r>
        <w:rPr>
          <w:rFonts w:ascii="Arial" w:hAnsi="Arial" w:cs="Arial"/>
          <w:sz w:val="20"/>
          <w:szCs w:val="20"/>
          <w:lang w:val="en-GB"/>
        </w:rPr>
        <w:t>s</w:t>
      </w:r>
      <w:r w:rsidRPr="003B0802">
        <w:rPr>
          <w:rFonts w:ascii="Arial" w:hAnsi="Arial" w:cs="Arial"/>
          <w:sz w:val="20"/>
          <w:szCs w:val="20"/>
          <w:lang w:val="en-GB"/>
        </w:rPr>
        <w:t xml:space="preserve"> </w:t>
      </w:r>
      <w:r>
        <w:rPr>
          <w:rFonts w:ascii="Arial" w:hAnsi="Arial" w:cs="Arial"/>
          <w:sz w:val="20"/>
          <w:szCs w:val="20"/>
          <w:lang w:val="en-GB"/>
        </w:rPr>
        <w:t>for</w:t>
      </w:r>
      <w:r w:rsidRPr="003B0802">
        <w:rPr>
          <w:rFonts w:ascii="Arial" w:hAnsi="Arial" w:cs="Arial"/>
          <w:sz w:val="20"/>
          <w:szCs w:val="20"/>
          <w:lang w:val="en-GB"/>
        </w:rPr>
        <w:t xml:space="preserve"> State, provinces, municipalities or other public or private bodies and, if so, a </w:t>
      </w:r>
      <w:r w:rsidRPr="003B0802">
        <w:rPr>
          <w:rFonts w:ascii="Arial" w:hAnsi="Arial" w:cs="Arial"/>
          <w:sz w:val="20"/>
          <w:szCs w:val="20"/>
          <w:u w:val="single"/>
          <w:lang w:val="en-GB"/>
        </w:rPr>
        <w:t>declaration</w:t>
      </w:r>
      <w:r w:rsidRPr="003B0802">
        <w:rPr>
          <w:rFonts w:ascii="Arial" w:hAnsi="Arial" w:cs="Arial"/>
          <w:sz w:val="20"/>
          <w:szCs w:val="20"/>
          <w:lang w:val="en-GB"/>
        </w:rPr>
        <w:t xml:space="preserve"> stating that </w:t>
      </w:r>
      <w:r>
        <w:rPr>
          <w:rFonts w:ascii="Arial" w:hAnsi="Arial" w:cs="Arial"/>
          <w:sz w:val="20"/>
          <w:szCs w:val="20"/>
          <w:lang w:val="en-GB"/>
        </w:rPr>
        <w:t xml:space="preserve">the winner has requested </w:t>
      </w:r>
      <w:r w:rsidRPr="003B0802">
        <w:rPr>
          <w:rFonts w:ascii="Arial" w:hAnsi="Arial" w:cs="Arial"/>
          <w:sz w:val="20"/>
          <w:szCs w:val="20"/>
          <w:lang w:val="en-GB"/>
        </w:rPr>
        <w:t>for</w:t>
      </w:r>
      <w:r>
        <w:rPr>
          <w:rFonts w:ascii="Arial" w:hAnsi="Arial" w:cs="Arial"/>
          <w:sz w:val="20"/>
          <w:szCs w:val="20"/>
          <w:lang w:val="en-GB"/>
        </w:rPr>
        <w:t xml:space="preserve"> an</w:t>
      </w:r>
      <w:r w:rsidRPr="003B0802">
        <w:rPr>
          <w:rFonts w:ascii="Arial" w:hAnsi="Arial" w:cs="Arial"/>
          <w:sz w:val="20"/>
          <w:szCs w:val="20"/>
          <w:lang w:val="en-GB"/>
        </w:rPr>
        <w:t xml:space="preserve"> unpaid placement </w:t>
      </w:r>
      <w:r>
        <w:rPr>
          <w:rFonts w:ascii="Arial" w:hAnsi="Arial" w:cs="Arial"/>
          <w:sz w:val="20"/>
          <w:szCs w:val="20"/>
          <w:lang w:val="en-GB"/>
        </w:rPr>
        <w:t>(</w:t>
      </w:r>
      <w:r w:rsidRPr="003B0802">
        <w:rPr>
          <w:rFonts w:ascii="Arial" w:hAnsi="Arial" w:cs="Arial"/>
          <w:sz w:val="20"/>
          <w:szCs w:val="20"/>
          <w:lang w:val="en-GB"/>
        </w:rPr>
        <w:t xml:space="preserve">without </w:t>
      </w:r>
      <w:r>
        <w:rPr>
          <w:rFonts w:ascii="Arial" w:hAnsi="Arial" w:cs="Arial"/>
          <w:sz w:val="20"/>
          <w:szCs w:val="20"/>
          <w:lang w:val="en-GB"/>
        </w:rPr>
        <w:t>salary)</w:t>
      </w:r>
      <w:r w:rsidRPr="003B0802">
        <w:rPr>
          <w:rFonts w:ascii="Arial" w:hAnsi="Arial" w:cs="Arial"/>
          <w:sz w:val="20"/>
          <w:szCs w:val="20"/>
          <w:lang w:val="en-GB"/>
        </w:rPr>
        <w:t xml:space="preserve"> for the </w:t>
      </w:r>
      <w:r>
        <w:rPr>
          <w:rFonts w:ascii="Arial" w:hAnsi="Arial" w:cs="Arial"/>
          <w:sz w:val="20"/>
          <w:szCs w:val="20"/>
          <w:lang w:val="en-GB"/>
        </w:rPr>
        <w:t>whole</w:t>
      </w:r>
      <w:r w:rsidRPr="003B0802">
        <w:rPr>
          <w:rFonts w:ascii="Arial" w:hAnsi="Arial" w:cs="Arial"/>
          <w:sz w:val="20"/>
          <w:szCs w:val="20"/>
          <w:lang w:val="en-GB"/>
        </w:rPr>
        <w:t xml:space="preserve"> period of this contract.</w:t>
      </w:r>
    </w:p>
    <w:p w14:paraId="5B38DBD5" w14:textId="1C33CE88" w:rsidR="00BC65A9" w:rsidRDefault="00BC65A9" w:rsidP="00BC65A9">
      <w:pPr>
        <w:rPr>
          <w:rFonts w:ascii="Arial" w:hAnsi="Arial" w:cs="Arial"/>
          <w:sz w:val="20"/>
          <w:szCs w:val="20"/>
          <w:lang w:val="en-GB"/>
        </w:rPr>
      </w:pPr>
      <w:r w:rsidRPr="00D00DBA">
        <w:rPr>
          <w:rFonts w:ascii="Arial" w:hAnsi="Arial" w:cs="Arial"/>
          <w:sz w:val="20"/>
          <w:szCs w:val="20"/>
          <w:lang w:val="en-GB"/>
        </w:rPr>
        <w:t xml:space="preserve">The statement related to the point c) must specify </w:t>
      </w:r>
      <w:r w:rsidR="001C7D8B" w:rsidRPr="00D00DBA">
        <w:rPr>
          <w:rFonts w:ascii="Arial" w:hAnsi="Arial" w:cs="Arial"/>
          <w:sz w:val="20"/>
          <w:szCs w:val="20"/>
          <w:lang w:val="en-GB"/>
        </w:rPr>
        <w:t xml:space="preserve">this </w:t>
      </w:r>
      <w:r w:rsidR="001C7D8B">
        <w:rPr>
          <w:rFonts w:ascii="Arial" w:hAnsi="Arial" w:cs="Arial"/>
          <w:sz w:val="20"/>
          <w:szCs w:val="20"/>
          <w:lang w:val="en-GB"/>
        </w:rPr>
        <w:t xml:space="preserve">requirement’s possess </w:t>
      </w:r>
      <w:r w:rsidRPr="00D00DBA">
        <w:rPr>
          <w:rFonts w:ascii="Arial" w:hAnsi="Arial" w:cs="Arial"/>
          <w:sz w:val="20"/>
          <w:szCs w:val="20"/>
          <w:lang w:val="en-GB"/>
        </w:rPr>
        <w:t>on the date of the deadline of this call</w:t>
      </w:r>
      <w:r>
        <w:rPr>
          <w:rFonts w:ascii="Arial" w:hAnsi="Arial" w:cs="Arial"/>
          <w:sz w:val="20"/>
          <w:szCs w:val="20"/>
          <w:lang w:val="en-GB"/>
        </w:rPr>
        <w:t xml:space="preserve"> for selection.</w:t>
      </w:r>
    </w:p>
    <w:p w14:paraId="2F5662C1" w14:textId="34E3EC4D" w:rsidR="00BC65A9" w:rsidRPr="007D7A8D" w:rsidRDefault="00BC65A9" w:rsidP="00BC65A9">
      <w:pPr>
        <w:rPr>
          <w:rFonts w:ascii="Arial" w:hAnsi="Arial" w:cs="Arial"/>
          <w:sz w:val="20"/>
          <w:szCs w:val="20"/>
          <w:lang w:val="en-GB"/>
        </w:rPr>
      </w:pPr>
      <w:r w:rsidRPr="007D7A8D">
        <w:rPr>
          <w:rFonts w:ascii="Arial" w:hAnsi="Arial" w:cs="Arial"/>
          <w:sz w:val="20"/>
          <w:szCs w:val="20"/>
          <w:lang w:val="en-GB"/>
        </w:rPr>
        <w:t xml:space="preserve">The non-EU </w:t>
      </w:r>
      <w:r w:rsidR="00A275D2">
        <w:rPr>
          <w:rFonts w:ascii="Arial" w:hAnsi="Arial" w:cs="Arial"/>
          <w:sz w:val="20"/>
          <w:szCs w:val="20"/>
          <w:lang w:val="en-GB"/>
        </w:rPr>
        <w:t>national</w:t>
      </w:r>
      <w:r w:rsidR="0071351F">
        <w:rPr>
          <w:rFonts w:ascii="Arial" w:hAnsi="Arial" w:cs="Arial"/>
          <w:sz w:val="20"/>
          <w:szCs w:val="20"/>
          <w:lang w:val="en-GB"/>
        </w:rPr>
        <w:t>s</w:t>
      </w:r>
      <w:r>
        <w:rPr>
          <w:rFonts w:ascii="Arial" w:hAnsi="Arial" w:cs="Arial"/>
          <w:sz w:val="20"/>
          <w:szCs w:val="20"/>
          <w:lang w:val="en-GB"/>
        </w:rPr>
        <w:t xml:space="preserve">, </w:t>
      </w:r>
      <w:r w:rsidRPr="007D7A8D">
        <w:rPr>
          <w:rFonts w:ascii="Arial" w:hAnsi="Arial" w:cs="Arial"/>
          <w:sz w:val="20"/>
          <w:szCs w:val="20"/>
          <w:lang w:val="en-GB"/>
        </w:rPr>
        <w:t>winner</w:t>
      </w:r>
      <w:r w:rsidR="0071351F">
        <w:rPr>
          <w:rFonts w:ascii="Arial" w:hAnsi="Arial" w:cs="Arial"/>
          <w:sz w:val="20"/>
          <w:szCs w:val="20"/>
          <w:lang w:val="en-GB"/>
        </w:rPr>
        <w:t xml:space="preserve">s </w:t>
      </w:r>
      <w:r w:rsidRPr="007D7A8D">
        <w:rPr>
          <w:rFonts w:ascii="Arial" w:hAnsi="Arial" w:cs="Arial"/>
          <w:sz w:val="20"/>
          <w:szCs w:val="20"/>
          <w:lang w:val="en-GB"/>
        </w:rPr>
        <w:t>of the selection</w:t>
      </w:r>
      <w:r>
        <w:rPr>
          <w:rFonts w:ascii="Arial" w:hAnsi="Arial" w:cs="Arial"/>
          <w:sz w:val="20"/>
          <w:szCs w:val="20"/>
          <w:lang w:val="en-GB"/>
        </w:rPr>
        <w:t>s</w:t>
      </w:r>
      <w:r w:rsidR="0071351F">
        <w:rPr>
          <w:rFonts w:ascii="Arial" w:hAnsi="Arial" w:cs="Arial"/>
          <w:sz w:val="20"/>
          <w:szCs w:val="20"/>
          <w:lang w:val="en-GB"/>
        </w:rPr>
        <w:t>’</w:t>
      </w:r>
      <w:r w:rsidRPr="007D7A8D">
        <w:rPr>
          <w:rFonts w:ascii="Arial" w:hAnsi="Arial" w:cs="Arial"/>
          <w:sz w:val="20"/>
          <w:szCs w:val="20"/>
          <w:lang w:val="en-GB"/>
        </w:rPr>
        <w:t xml:space="preserve"> procedure, must submit the following documents within thirty days; </w:t>
      </w:r>
      <w:r w:rsidR="001C7D8B">
        <w:rPr>
          <w:rFonts w:ascii="Arial" w:hAnsi="Arial" w:cs="Arial"/>
          <w:sz w:val="20"/>
          <w:szCs w:val="20"/>
          <w:lang w:val="en-GB"/>
        </w:rPr>
        <w:t>otherwise,</w:t>
      </w:r>
      <w:r>
        <w:rPr>
          <w:rFonts w:ascii="Arial" w:hAnsi="Arial" w:cs="Arial"/>
          <w:sz w:val="20"/>
          <w:szCs w:val="20"/>
          <w:lang w:val="en-GB"/>
        </w:rPr>
        <w:t xml:space="preserve"> </w:t>
      </w:r>
      <w:r w:rsidR="001C7D8B">
        <w:rPr>
          <w:rFonts w:ascii="Arial" w:hAnsi="Arial" w:cs="Arial"/>
          <w:sz w:val="20"/>
          <w:szCs w:val="20"/>
          <w:lang w:val="en-GB"/>
        </w:rPr>
        <w:t>they will</w:t>
      </w:r>
      <w:r>
        <w:rPr>
          <w:rFonts w:ascii="Arial" w:hAnsi="Arial" w:cs="Arial"/>
          <w:sz w:val="20"/>
          <w:szCs w:val="20"/>
          <w:lang w:val="en-GB"/>
        </w:rPr>
        <w:t xml:space="preserve"> lose the right to be appointed</w:t>
      </w:r>
      <w:r w:rsidRPr="007D7A8D">
        <w:rPr>
          <w:rFonts w:ascii="Arial" w:hAnsi="Arial" w:cs="Arial"/>
          <w:sz w:val="20"/>
          <w:szCs w:val="20"/>
          <w:lang w:val="en-GB"/>
        </w:rPr>
        <w:t>:</w:t>
      </w:r>
    </w:p>
    <w:p w14:paraId="201760EE" w14:textId="2106A3CD" w:rsidR="00BC65A9" w:rsidRPr="001C7D8B" w:rsidRDefault="00BC65A9" w:rsidP="001C7D8B">
      <w:pPr>
        <w:pStyle w:val="Paragrafoelenco"/>
        <w:numPr>
          <w:ilvl w:val="0"/>
          <w:numId w:val="21"/>
        </w:numPr>
        <w:rPr>
          <w:rFonts w:ascii="Arial" w:hAnsi="Arial" w:cs="Arial"/>
          <w:sz w:val="20"/>
          <w:szCs w:val="20"/>
          <w:lang w:val="en-GB"/>
        </w:rPr>
      </w:pPr>
      <w:r w:rsidRPr="001C7D8B">
        <w:rPr>
          <w:rFonts w:ascii="Arial" w:hAnsi="Arial" w:cs="Arial"/>
          <w:sz w:val="20"/>
          <w:szCs w:val="20"/>
          <w:lang w:val="en-GB"/>
        </w:rPr>
        <w:t>birth certificate;</w:t>
      </w:r>
    </w:p>
    <w:p w14:paraId="3BEE43A2" w14:textId="77948EA0" w:rsidR="00BC65A9" w:rsidRPr="001C7D8B" w:rsidRDefault="00BC65A9" w:rsidP="001C7D8B">
      <w:pPr>
        <w:pStyle w:val="Paragrafoelenco"/>
        <w:numPr>
          <w:ilvl w:val="0"/>
          <w:numId w:val="21"/>
        </w:numPr>
        <w:rPr>
          <w:rFonts w:ascii="Arial" w:hAnsi="Arial" w:cs="Arial"/>
          <w:sz w:val="20"/>
          <w:szCs w:val="20"/>
          <w:lang w:val="en-GB"/>
        </w:rPr>
      </w:pPr>
      <w:r w:rsidRPr="001C7D8B">
        <w:rPr>
          <w:rFonts w:ascii="Arial" w:hAnsi="Arial" w:cs="Arial"/>
          <w:sz w:val="20"/>
          <w:szCs w:val="20"/>
          <w:lang w:val="en-GB"/>
        </w:rPr>
        <w:t>certificate, equivalent to the general certificate of the criminal record, issued by the competent authority of the State where they stay as citizen. The foreign candidates, if residing in Italy, in addition to the aforementioned certificate, must also submit a certificate showing the lack of criminal convictions and pending charges against them in Italy;</w:t>
      </w:r>
    </w:p>
    <w:p w14:paraId="3EA56808" w14:textId="001FEEA0" w:rsidR="00BC65A9" w:rsidRPr="001C7D8B" w:rsidRDefault="00BC65A9" w:rsidP="001C7D8B">
      <w:pPr>
        <w:pStyle w:val="Paragrafoelenco"/>
        <w:numPr>
          <w:ilvl w:val="0"/>
          <w:numId w:val="21"/>
        </w:numPr>
        <w:rPr>
          <w:rFonts w:ascii="Arial" w:hAnsi="Arial" w:cs="Arial"/>
          <w:sz w:val="20"/>
          <w:szCs w:val="20"/>
          <w:lang w:val="en-GB"/>
        </w:rPr>
      </w:pPr>
      <w:r w:rsidRPr="001C7D8B">
        <w:rPr>
          <w:rFonts w:ascii="Arial" w:hAnsi="Arial" w:cs="Arial"/>
          <w:sz w:val="20"/>
          <w:szCs w:val="20"/>
          <w:lang w:val="en-GB"/>
        </w:rPr>
        <w:t>certificate showing the citizenship;</w:t>
      </w:r>
    </w:p>
    <w:p w14:paraId="6A94CE00" w14:textId="5CAA5E2C" w:rsidR="00BC65A9" w:rsidRPr="001C7D8B" w:rsidRDefault="00BC65A9" w:rsidP="001C7D8B">
      <w:pPr>
        <w:pStyle w:val="Paragrafoelenco"/>
        <w:numPr>
          <w:ilvl w:val="0"/>
          <w:numId w:val="21"/>
        </w:numPr>
        <w:rPr>
          <w:rFonts w:ascii="Arial" w:hAnsi="Arial" w:cs="Arial"/>
          <w:sz w:val="20"/>
          <w:szCs w:val="20"/>
          <w:lang w:val="en-GB"/>
        </w:rPr>
      </w:pPr>
      <w:r w:rsidRPr="001C7D8B">
        <w:rPr>
          <w:rFonts w:ascii="Arial" w:hAnsi="Arial" w:cs="Arial"/>
          <w:sz w:val="20"/>
          <w:szCs w:val="20"/>
          <w:lang w:val="en-GB"/>
        </w:rPr>
        <w:t>certificate showing the enjoyment of political rights.</w:t>
      </w:r>
    </w:p>
    <w:p w14:paraId="69AFC0B2" w14:textId="77777777" w:rsidR="00BC65A9" w:rsidRPr="00D00DBA" w:rsidRDefault="00BC65A9" w:rsidP="00BC65A9">
      <w:pPr>
        <w:rPr>
          <w:rFonts w:ascii="Arial" w:hAnsi="Arial" w:cs="Arial"/>
          <w:sz w:val="20"/>
          <w:szCs w:val="20"/>
          <w:lang w:val="en-GB"/>
        </w:rPr>
      </w:pPr>
      <w:r w:rsidRPr="00D00DBA">
        <w:rPr>
          <w:rFonts w:ascii="Arial" w:hAnsi="Arial" w:cs="Arial"/>
          <w:sz w:val="20"/>
          <w:szCs w:val="20"/>
          <w:lang w:val="en-GB"/>
        </w:rPr>
        <w:t xml:space="preserve">The certificate related to the point n. 4) must show the possession of the requirement on the deadline of this call for selections. </w:t>
      </w:r>
    </w:p>
    <w:p w14:paraId="16805FAF" w14:textId="77777777" w:rsidR="00BC65A9" w:rsidRDefault="00BC65A9" w:rsidP="00BC65A9">
      <w:pPr>
        <w:rPr>
          <w:rFonts w:ascii="Arial" w:hAnsi="Arial" w:cs="Arial"/>
          <w:sz w:val="20"/>
          <w:szCs w:val="20"/>
          <w:lang w:val="en-GB"/>
        </w:rPr>
      </w:pPr>
      <w:r w:rsidRPr="00D00DBA">
        <w:rPr>
          <w:rFonts w:ascii="Arial" w:hAnsi="Arial" w:cs="Arial"/>
          <w:sz w:val="20"/>
          <w:szCs w:val="20"/>
          <w:lang w:val="en-GB"/>
        </w:rPr>
        <w:t>The certificates, issued by the competent authorities of the State whom the winner is a citizen of, must comply</w:t>
      </w:r>
      <w:r w:rsidRPr="00F8309D">
        <w:rPr>
          <w:rFonts w:ascii="Arial" w:hAnsi="Arial" w:cs="Arial"/>
          <w:sz w:val="20"/>
          <w:szCs w:val="20"/>
          <w:lang w:val="en-GB"/>
        </w:rPr>
        <w:t xml:space="preserve"> with the provisions in force in the</w:t>
      </w:r>
      <w:r>
        <w:rPr>
          <w:rFonts w:ascii="Arial" w:hAnsi="Arial" w:cs="Arial"/>
          <w:sz w:val="20"/>
          <w:szCs w:val="20"/>
          <w:lang w:val="en-GB"/>
        </w:rPr>
        <w:t xml:space="preserve"> State itself and must also be confirmed and certified </w:t>
      </w:r>
      <w:r w:rsidRPr="00F8309D">
        <w:rPr>
          <w:rFonts w:ascii="Arial" w:hAnsi="Arial" w:cs="Arial"/>
          <w:sz w:val="20"/>
          <w:szCs w:val="20"/>
          <w:lang w:val="en-GB"/>
        </w:rPr>
        <w:t>by the competent Italian consular authorities.</w:t>
      </w:r>
    </w:p>
    <w:p w14:paraId="55E36915" w14:textId="0634BE56" w:rsidR="00BC65A9" w:rsidRPr="00D00DBA" w:rsidRDefault="00BC65A9" w:rsidP="00BC65A9">
      <w:pPr>
        <w:rPr>
          <w:rFonts w:ascii="Arial" w:hAnsi="Arial" w:cs="Arial"/>
          <w:sz w:val="20"/>
          <w:szCs w:val="20"/>
          <w:lang w:val="en-GB"/>
        </w:rPr>
      </w:pPr>
      <w:r>
        <w:rPr>
          <w:rFonts w:ascii="Arial" w:hAnsi="Arial" w:cs="Arial"/>
          <w:sz w:val="20"/>
          <w:szCs w:val="20"/>
          <w:lang w:val="en-GB"/>
        </w:rPr>
        <w:t>All the documents,</w:t>
      </w:r>
      <w:r w:rsidRPr="00F8309D">
        <w:rPr>
          <w:rFonts w:ascii="Arial" w:hAnsi="Arial" w:cs="Arial"/>
          <w:sz w:val="20"/>
          <w:szCs w:val="20"/>
          <w:lang w:val="en-GB"/>
        </w:rPr>
        <w:t xml:space="preserve"> drawn up in a foreign language</w:t>
      </w:r>
      <w:r>
        <w:rPr>
          <w:rFonts w:ascii="Arial" w:hAnsi="Arial" w:cs="Arial"/>
          <w:sz w:val="20"/>
          <w:szCs w:val="20"/>
          <w:lang w:val="en-GB"/>
        </w:rPr>
        <w:t>,</w:t>
      </w:r>
      <w:r w:rsidRPr="00F8309D">
        <w:rPr>
          <w:rFonts w:ascii="Arial" w:hAnsi="Arial" w:cs="Arial"/>
          <w:sz w:val="20"/>
          <w:szCs w:val="20"/>
          <w:lang w:val="en-GB"/>
        </w:rPr>
        <w:t xml:space="preserve"> must be </w:t>
      </w:r>
      <w:r>
        <w:rPr>
          <w:rFonts w:ascii="Arial" w:hAnsi="Arial" w:cs="Arial"/>
          <w:sz w:val="20"/>
          <w:szCs w:val="20"/>
          <w:lang w:val="en-GB"/>
        </w:rPr>
        <w:t>translated in Italian or submitted with an Italian translation, certified as in compliance with</w:t>
      </w:r>
      <w:r w:rsidRPr="00F8309D">
        <w:rPr>
          <w:rFonts w:ascii="Arial" w:hAnsi="Arial" w:cs="Arial"/>
          <w:sz w:val="20"/>
          <w:szCs w:val="20"/>
          <w:lang w:val="en-GB"/>
        </w:rPr>
        <w:t xml:space="preserve"> the foreign text</w:t>
      </w:r>
      <w:r w:rsidRPr="00D00DBA">
        <w:rPr>
          <w:rFonts w:ascii="Arial" w:hAnsi="Arial" w:cs="Arial"/>
          <w:sz w:val="20"/>
          <w:szCs w:val="20"/>
          <w:lang w:val="en-GB"/>
        </w:rPr>
        <w:t>, drafted</w:t>
      </w:r>
      <w:r>
        <w:rPr>
          <w:rFonts w:ascii="Arial" w:hAnsi="Arial" w:cs="Arial"/>
          <w:sz w:val="20"/>
          <w:szCs w:val="20"/>
          <w:lang w:val="en-GB"/>
        </w:rPr>
        <w:t xml:space="preserve"> either </w:t>
      </w:r>
      <w:r w:rsidRPr="00D00DBA">
        <w:rPr>
          <w:rFonts w:ascii="Arial" w:hAnsi="Arial" w:cs="Arial"/>
          <w:sz w:val="20"/>
          <w:szCs w:val="20"/>
          <w:lang w:val="en-GB"/>
        </w:rPr>
        <w:t>by the competent diplomatic consular Italian Authority/Representative or by an official translator.</w:t>
      </w:r>
    </w:p>
    <w:p w14:paraId="1043206D" w14:textId="77777777" w:rsidR="00BC65A9" w:rsidRDefault="00BC65A9" w:rsidP="00BC65A9">
      <w:pPr>
        <w:rPr>
          <w:rFonts w:ascii="Arial" w:hAnsi="Arial" w:cs="Arial"/>
          <w:sz w:val="20"/>
          <w:szCs w:val="20"/>
          <w:lang w:val="en-GB"/>
        </w:rPr>
      </w:pPr>
      <w:r w:rsidRPr="00D00DBA">
        <w:rPr>
          <w:rFonts w:ascii="Arial" w:hAnsi="Arial" w:cs="Arial"/>
          <w:sz w:val="20"/>
          <w:szCs w:val="20"/>
          <w:lang w:val="en-GB"/>
        </w:rPr>
        <w:t>Non-EU nationals, residing in Italy, according to the provisions of the registry regulation of the resident population approved by D.P.R. 30.05.1989, n. 223, can submit declarations under the scheme of the Law .P.R. 28.12.2000 n. 445  --- 46 and 47, only for proving personal status, facts and qualities that can be certified or verified by an Italian public or private Institution/Entity/Administration and excluding all the special provisions foreseen in the laws and the regulations concerning the immigrations laws and  the condition of foreigners.</w:t>
      </w:r>
    </w:p>
    <w:p w14:paraId="772670FE" w14:textId="77777777" w:rsidR="00BC65A9" w:rsidRDefault="00BC65A9" w:rsidP="00BC65A9">
      <w:pPr>
        <w:jc w:val="center"/>
        <w:rPr>
          <w:rFonts w:ascii="Arial" w:hAnsi="Arial" w:cs="Arial"/>
          <w:sz w:val="20"/>
          <w:szCs w:val="20"/>
          <w:lang w:val="en-GB"/>
        </w:rPr>
      </w:pPr>
    </w:p>
    <w:p w14:paraId="18C9C712" w14:textId="77777777" w:rsidR="00BC65A9" w:rsidRDefault="00BC65A9" w:rsidP="00BC65A9">
      <w:pPr>
        <w:jc w:val="center"/>
        <w:rPr>
          <w:rFonts w:ascii="Arial" w:hAnsi="Arial" w:cs="Arial"/>
          <w:b/>
          <w:sz w:val="20"/>
          <w:szCs w:val="20"/>
          <w:lang w:val="en-GB"/>
        </w:rPr>
      </w:pPr>
      <w:r w:rsidRPr="00F72850">
        <w:rPr>
          <w:rFonts w:ascii="Arial" w:hAnsi="Arial" w:cs="Arial"/>
          <w:b/>
          <w:sz w:val="20"/>
          <w:szCs w:val="20"/>
          <w:lang w:val="en-GB"/>
        </w:rPr>
        <w:t>Art. 12</w:t>
      </w:r>
    </w:p>
    <w:p w14:paraId="0FE6CEB1" w14:textId="77777777" w:rsidR="00BC65A9" w:rsidRPr="005C1607" w:rsidRDefault="00BC65A9" w:rsidP="00BC65A9">
      <w:pPr>
        <w:jc w:val="center"/>
        <w:rPr>
          <w:rFonts w:ascii="Arial" w:hAnsi="Arial" w:cs="Arial"/>
          <w:b/>
          <w:sz w:val="20"/>
          <w:szCs w:val="20"/>
          <w:lang w:val="en-GB"/>
        </w:rPr>
      </w:pPr>
      <w:r w:rsidRPr="00F72850">
        <w:rPr>
          <w:rFonts w:ascii="Arial" w:hAnsi="Arial" w:cs="Arial"/>
          <w:b/>
          <w:sz w:val="20"/>
          <w:szCs w:val="20"/>
          <w:lang w:val="en-GB"/>
        </w:rPr>
        <w:t xml:space="preserve">Economic </w:t>
      </w:r>
      <w:r>
        <w:rPr>
          <w:rFonts w:ascii="Arial" w:hAnsi="Arial" w:cs="Arial"/>
          <w:b/>
          <w:sz w:val="20"/>
          <w:szCs w:val="20"/>
          <w:lang w:val="en-GB"/>
        </w:rPr>
        <w:t>conditions</w:t>
      </w:r>
    </w:p>
    <w:p w14:paraId="249404EA" w14:textId="5189CA39" w:rsidR="00BC65A9" w:rsidRPr="00F72850" w:rsidRDefault="00BC65A9" w:rsidP="00BC65A9">
      <w:pPr>
        <w:rPr>
          <w:rFonts w:ascii="Arial" w:hAnsi="Arial" w:cs="Arial"/>
          <w:sz w:val="20"/>
          <w:szCs w:val="20"/>
          <w:lang w:val="en-GB"/>
        </w:rPr>
      </w:pPr>
      <w:r>
        <w:rPr>
          <w:rFonts w:ascii="Arial" w:hAnsi="Arial" w:cs="Arial"/>
          <w:sz w:val="20"/>
          <w:szCs w:val="20"/>
          <w:lang w:val="en-GB"/>
        </w:rPr>
        <w:t xml:space="preserve">The economic conditions, reserved to </w:t>
      </w:r>
      <w:r w:rsidR="0071351F">
        <w:rPr>
          <w:rFonts w:ascii="Arial" w:hAnsi="Arial" w:cs="Arial"/>
          <w:sz w:val="20"/>
          <w:szCs w:val="20"/>
          <w:lang w:val="en-GB"/>
        </w:rPr>
        <w:t>a</w:t>
      </w:r>
      <w:r>
        <w:rPr>
          <w:rFonts w:ascii="Arial" w:hAnsi="Arial" w:cs="Arial"/>
          <w:sz w:val="20"/>
          <w:szCs w:val="20"/>
          <w:lang w:val="en-GB"/>
        </w:rPr>
        <w:t xml:space="preserve"> fixed-term researcher</w:t>
      </w:r>
      <w:r w:rsidR="00EC0E82">
        <w:rPr>
          <w:rFonts w:ascii="Arial" w:hAnsi="Arial" w:cs="Arial"/>
          <w:sz w:val="20"/>
          <w:szCs w:val="20"/>
          <w:lang w:val="en-GB"/>
        </w:rPr>
        <w:t>,</w:t>
      </w:r>
      <w:r>
        <w:rPr>
          <w:rFonts w:ascii="Arial" w:hAnsi="Arial" w:cs="Arial"/>
          <w:sz w:val="20"/>
          <w:szCs w:val="20"/>
          <w:lang w:val="en-GB"/>
        </w:rPr>
        <w:t xml:space="preserve"> employed under </w:t>
      </w:r>
      <w:r w:rsidR="0071351F">
        <w:rPr>
          <w:rFonts w:ascii="Arial" w:hAnsi="Arial" w:cs="Arial"/>
          <w:sz w:val="20"/>
          <w:szCs w:val="20"/>
          <w:lang w:val="en-GB"/>
        </w:rPr>
        <w:t xml:space="preserve">the scheme of </w:t>
      </w:r>
      <w:r>
        <w:rPr>
          <w:rFonts w:ascii="Arial" w:hAnsi="Arial" w:cs="Arial"/>
          <w:sz w:val="20"/>
          <w:szCs w:val="20"/>
          <w:lang w:val="en-GB"/>
        </w:rPr>
        <w:t>this</w:t>
      </w:r>
      <w:r w:rsidR="0071351F">
        <w:rPr>
          <w:rFonts w:ascii="Arial" w:hAnsi="Arial" w:cs="Arial"/>
          <w:sz w:val="20"/>
          <w:szCs w:val="20"/>
          <w:lang w:val="en-GB"/>
        </w:rPr>
        <w:t xml:space="preserve"> public notice</w:t>
      </w:r>
      <w:r>
        <w:rPr>
          <w:rFonts w:ascii="Arial" w:hAnsi="Arial" w:cs="Arial"/>
          <w:sz w:val="20"/>
          <w:szCs w:val="20"/>
          <w:lang w:val="en-GB"/>
        </w:rPr>
        <w:t>, are equal to those o</w:t>
      </w:r>
      <w:r w:rsidR="00EC0E82">
        <w:rPr>
          <w:rFonts w:ascii="Arial" w:hAnsi="Arial" w:cs="Arial"/>
          <w:sz w:val="20"/>
          <w:szCs w:val="20"/>
          <w:lang w:val="en-GB"/>
        </w:rPr>
        <w:t xml:space="preserve">f a confirmed </w:t>
      </w:r>
      <w:r w:rsidR="001C7D8B">
        <w:rPr>
          <w:rFonts w:ascii="Arial" w:hAnsi="Arial" w:cs="Arial"/>
          <w:sz w:val="20"/>
          <w:szCs w:val="20"/>
          <w:lang w:val="en-GB"/>
        </w:rPr>
        <w:t>Researcher</w:t>
      </w:r>
      <w:r w:rsidR="00EC0E82">
        <w:rPr>
          <w:rFonts w:ascii="Arial" w:hAnsi="Arial" w:cs="Arial"/>
          <w:sz w:val="20"/>
          <w:szCs w:val="20"/>
          <w:lang w:val="en-GB"/>
        </w:rPr>
        <w:t>,</w:t>
      </w:r>
      <w:r>
        <w:rPr>
          <w:rFonts w:ascii="Arial" w:hAnsi="Arial" w:cs="Arial"/>
          <w:sz w:val="20"/>
          <w:szCs w:val="20"/>
          <w:lang w:val="en-GB"/>
        </w:rPr>
        <w:t xml:space="preserve"> </w:t>
      </w:r>
      <w:r w:rsidR="00EC0E82" w:rsidRPr="00EC0E82">
        <w:rPr>
          <w:rFonts w:ascii="Arial" w:hAnsi="Arial" w:cs="Arial"/>
          <w:sz w:val="20"/>
          <w:szCs w:val="20"/>
          <w:lang w:val="en-GB"/>
        </w:rPr>
        <w:t>with</w:t>
      </w:r>
      <w:r w:rsidR="001C7D8B">
        <w:rPr>
          <w:rFonts w:ascii="Arial" w:hAnsi="Arial" w:cs="Arial"/>
          <w:sz w:val="20"/>
          <w:szCs w:val="20"/>
          <w:lang w:val="en-GB"/>
        </w:rPr>
        <w:t xml:space="preserve"> a</w:t>
      </w:r>
      <w:r w:rsidR="00367993">
        <w:rPr>
          <w:rFonts w:ascii="Arial" w:hAnsi="Arial" w:cs="Arial"/>
          <w:sz w:val="20"/>
          <w:szCs w:val="20"/>
          <w:lang w:val="en-GB"/>
        </w:rPr>
        <w:t xml:space="preserve"> full time </w:t>
      </w:r>
      <w:r w:rsidR="00EC0E82">
        <w:rPr>
          <w:rFonts w:ascii="Arial" w:hAnsi="Arial" w:cs="Arial"/>
          <w:sz w:val="20"/>
          <w:szCs w:val="20"/>
          <w:lang w:val="en-GB"/>
        </w:rPr>
        <w:t>commitment</w:t>
      </w:r>
      <w:r>
        <w:rPr>
          <w:rFonts w:ascii="Arial" w:hAnsi="Arial" w:cs="Arial"/>
          <w:sz w:val="20"/>
          <w:szCs w:val="20"/>
          <w:lang w:val="en-GB"/>
        </w:rPr>
        <w:t>.</w:t>
      </w:r>
    </w:p>
    <w:p w14:paraId="1051E0FA" w14:textId="4C74C288" w:rsidR="00042F78" w:rsidRDefault="00042F78">
      <w:pPr>
        <w:jc w:val="left"/>
        <w:rPr>
          <w:rFonts w:ascii="Arial" w:hAnsi="Arial" w:cs="Arial"/>
          <w:b/>
          <w:sz w:val="20"/>
          <w:szCs w:val="20"/>
          <w:lang w:val="en-GB"/>
        </w:rPr>
      </w:pPr>
    </w:p>
    <w:p w14:paraId="30309516" w14:textId="77777777" w:rsidR="00BC65A9" w:rsidRPr="00881374" w:rsidRDefault="00BC65A9" w:rsidP="00BC65A9">
      <w:pPr>
        <w:jc w:val="center"/>
        <w:rPr>
          <w:rFonts w:ascii="Arial" w:hAnsi="Arial" w:cs="Arial"/>
          <w:b/>
          <w:sz w:val="20"/>
          <w:szCs w:val="20"/>
          <w:lang w:val="en-GB"/>
        </w:rPr>
      </w:pPr>
      <w:r w:rsidRPr="00881374">
        <w:rPr>
          <w:rFonts w:ascii="Arial" w:hAnsi="Arial" w:cs="Arial"/>
          <w:b/>
          <w:sz w:val="20"/>
          <w:szCs w:val="20"/>
          <w:lang w:val="en-GB"/>
        </w:rPr>
        <w:t>Art. 13</w:t>
      </w:r>
    </w:p>
    <w:p w14:paraId="52D444A8" w14:textId="77777777" w:rsidR="00BC65A9" w:rsidRPr="00881374" w:rsidRDefault="00BC65A9" w:rsidP="00BC65A9">
      <w:pPr>
        <w:jc w:val="center"/>
        <w:rPr>
          <w:rFonts w:ascii="Arial" w:hAnsi="Arial" w:cs="Arial"/>
          <w:b/>
          <w:sz w:val="20"/>
          <w:szCs w:val="20"/>
          <w:lang w:val="en-GB"/>
        </w:rPr>
      </w:pPr>
      <w:r w:rsidRPr="00881374">
        <w:rPr>
          <w:rFonts w:ascii="Arial" w:hAnsi="Arial" w:cs="Arial"/>
          <w:b/>
          <w:sz w:val="20"/>
          <w:szCs w:val="20"/>
          <w:lang w:val="en-GB"/>
        </w:rPr>
        <w:t>Incompatibility</w:t>
      </w:r>
    </w:p>
    <w:p w14:paraId="345ACECD" w14:textId="37B89A64" w:rsidR="00BC65A9" w:rsidRDefault="00BC65A9" w:rsidP="00BC65A9">
      <w:pPr>
        <w:rPr>
          <w:rFonts w:ascii="Arial" w:hAnsi="Arial" w:cs="Arial"/>
          <w:sz w:val="20"/>
          <w:szCs w:val="20"/>
          <w:lang w:val="en-GB"/>
        </w:rPr>
      </w:pPr>
      <w:r>
        <w:rPr>
          <w:rFonts w:ascii="Arial" w:hAnsi="Arial" w:cs="Arial"/>
          <w:sz w:val="20"/>
          <w:szCs w:val="20"/>
          <w:lang w:val="en-GB"/>
        </w:rPr>
        <w:t>T</w:t>
      </w:r>
      <w:r w:rsidRPr="00881374">
        <w:rPr>
          <w:rFonts w:ascii="Arial" w:hAnsi="Arial" w:cs="Arial"/>
          <w:sz w:val="20"/>
          <w:szCs w:val="20"/>
          <w:lang w:val="en-GB"/>
        </w:rPr>
        <w:t xml:space="preserve">he provisions of art. 6 paragraphs 9, 10, </w:t>
      </w:r>
      <w:r>
        <w:rPr>
          <w:rFonts w:ascii="Arial" w:hAnsi="Arial" w:cs="Arial"/>
          <w:sz w:val="20"/>
          <w:szCs w:val="20"/>
          <w:lang w:val="en-GB"/>
        </w:rPr>
        <w:t>11 and 12 of Law no. 240/2010,</w:t>
      </w:r>
      <w:r w:rsidRPr="00881374">
        <w:rPr>
          <w:rFonts w:ascii="Arial" w:hAnsi="Arial" w:cs="Arial"/>
          <w:sz w:val="20"/>
          <w:szCs w:val="20"/>
          <w:lang w:val="en-GB"/>
        </w:rPr>
        <w:t xml:space="preserve"> regulat</w:t>
      </w:r>
      <w:r>
        <w:rPr>
          <w:rFonts w:ascii="Arial" w:hAnsi="Arial" w:cs="Arial"/>
          <w:sz w:val="20"/>
          <w:szCs w:val="20"/>
          <w:lang w:val="en-GB"/>
        </w:rPr>
        <w:t>ing</w:t>
      </w:r>
      <w:r w:rsidRPr="00881374">
        <w:rPr>
          <w:rFonts w:ascii="Arial" w:hAnsi="Arial" w:cs="Arial"/>
          <w:sz w:val="20"/>
          <w:szCs w:val="20"/>
          <w:lang w:val="en-GB"/>
        </w:rPr>
        <w:t xml:space="preserve"> the incompatibilities related to the legal position of researcher and the incompatibilities connected with</w:t>
      </w:r>
      <w:r w:rsidR="00EC0E82" w:rsidRPr="00EC0E82">
        <w:rPr>
          <w:rFonts w:ascii="Arial" w:hAnsi="Arial" w:cs="Arial"/>
          <w:sz w:val="20"/>
          <w:szCs w:val="20"/>
          <w:lang w:val="en-GB"/>
        </w:rPr>
        <w:t xml:space="preserve"> a full-time fixed term contract </w:t>
      </w:r>
      <w:r w:rsidR="00EC0E82">
        <w:rPr>
          <w:rFonts w:ascii="Arial" w:hAnsi="Arial" w:cs="Arial"/>
          <w:sz w:val="20"/>
          <w:szCs w:val="20"/>
          <w:lang w:val="en-GB"/>
        </w:rPr>
        <w:t xml:space="preserve">and </w:t>
      </w:r>
      <w:r w:rsidRPr="00881374">
        <w:rPr>
          <w:rFonts w:ascii="Arial" w:hAnsi="Arial" w:cs="Arial"/>
          <w:sz w:val="20"/>
          <w:szCs w:val="20"/>
          <w:lang w:val="en-GB"/>
        </w:rPr>
        <w:t>commitment</w:t>
      </w:r>
      <w:r>
        <w:rPr>
          <w:rFonts w:ascii="Arial" w:hAnsi="Arial" w:cs="Arial"/>
          <w:sz w:val="20"/>
          <w:szCs w:val="20"/>
          <w:lang w:val="en-GB"/>
        </w:rPr>
        <w:t xml:space="preserve"> are referred to t</w:t>
      </w:r>
      <w:r w:rsidRPr="00881374">
        <w:rPr>
          <w:rFonts w:ascii="Arial" w:hAnsi="Arial" w:cs="Arial"/>
          <w:sz w:val="20"/>
          <w:szCs w:val="20"/>
          <w:lang w:val="en-GB"/>
        </w:rPr>
        <w:t>he h</w:t>
      </w:r>
      <w:r>
        <w:rPr>
          <w:rFonts w:ascii="Arial" w:hAnsi="Arial" w:cs="Arial"/>
          <w:sz w:val="20"/>
          <w:szCs w:val="20"/>
          <w:lang w:val="en-GB"/>
        </w:rPr>
        <w:t xml:space="preserve">olders of a fixed-term contract as agreed under this </w:t>
      </w:r>
      <w:r w:rsidRPr="00881374">
        <w:rPr>
          <w:rFonts w:ascii="Arial" w:hAnsi="Arial" w:cs="Arial"/>
          <w:sz w:val="20"/>
          <w:szCs w:val="20"/>
          <w:lang w:val="en-GB"/>
        </w:rPr>
        <w:t>call for applications</w:t>
      </w:r>
      <w:r>
        <w:rPr>
          <w:rFonts w:ascii="Arial" w:hAnsi="Arial" w:cs="Arial"/>
          <w:sz w:val="20"/>
          <w:szCs w:val="20"/>
          <w:lang w:val="en-GB"/>
        </w:rPr>
        <w:t>.</w:t>
      </w:r>
    </w:p>
    <w:p w14:paraId="1ABC6C49" w14:textId="77777777" w:rsidR="00BC65A9" w:rsidRDefault="00BC65A9" w:rsidP="00BC65A9">
      <w:pPr>
        <w:rPr>
          <w:rFonts w:ascii="Arial" w:hAnsi="Arial" w:cs="Arial"/>
          <w:sz w:val="20"/>
          <w:szCs w:val="20"/>
          <w:lang w:val="en-GB"/>
        </w:rPr>
      </w:pPr>
      <w:r w:rsidRPr="00881374">
        <w:rPr>
          <w:rFonts w:ascii="Arial" w:hAnsi="Arial" w:cs="Arial"/>
          <w:sz w:val="20"/>
          <w:szCs w:val="20"/>
          <w:lang w:val="en-GB"/>
        </w:rPr>
        <w:t xml:space="preserve">The provisions of art. 53 of the </w:t>
      </w:r>
      <w:proofErr w:type="spellStart"/>
      <w:r w:rsidRPr="00881374">
        <w:rPr>
          <w:rFonts w:ascii="Arial" w:hAnsi="Arial" w:cs="Arial"/>
          <w:sz w:val="20"/>
          <w:szCs w:val="20"/>
          <w:lang w:val="en-GB"/>
        </w:rPr>
        <w:t>D.Lgs</w:t>
      </w:r>
      <w:proofErr w:type="spellEnd"/>
      <w:r w:rsidRPr="00881374">
        <w:rPr>
          <w:rFonts w:ascii="Arial" w:hAnsi="Arial" w:cs="Arial"/>
          <w:sz w:val="20"/>
          <w:szCs w:val="20"/>
          <w:lang w:val="en-GB"/>
        </w:rPr>
        <w:t>. n. 165/2001 as well as the University regulations for authorizations</w:t>
      </w:r>
      <w:r>
        <w:rPr>
          <w:rFonts w:ascii="Arial" w:hAnsi="Arial" w:cs="Arial"/>
          <w:sz w:val="20"/>
          <w:szCs w:val="20"/>
          <w:lang w:val="en-GB"/>
        </w:rPr>
        <w:t xml:space="preserve"> to perform paid external tasks are also in force for all the issues related to the authorization scheme.</w:t>
      </w:r>
    </w:p>
    <w:p w14:paraId="25096FE5" w14:textId="5526E24D" w:rsidR="00BC65A9" w:rsidRDefault="00BC65A9" w:rsidP="00BC65A9">
      <w:pPr>
        <w:jc w:val="center"/>
        <w:rPr>
          <w:rFonts w:ascii="Arial" w:hAnsi="Arial" w:cs="Arial"/>
          <w:b/>
          <w:sz w:val="20"/>
          <w:szCs w:val="20"/>
          <w:lang w:val="en-GB"/>
        </w:rPr>
      </w:pPr>
    </w:p>
    <w:p w14:paraId="76165FE8" w14:textId="77777777" w:rsidR="00BC65A9" w:rsidRPr="00E16AEC" w:rsidRDefault="00BC65A9" w:rsidP="00BC65A9">
      <w:pPr>
        <w:jc w:val="center"/>
        <w:rPr>
          <w:rFonts w:ascii="Arial" w:hAnsi="Arial" w:cs="Arial"/>
          <w:b/>
          <w:sz w:val="20"/>
          <w:szCs w:val="20"/>
          <w:lang w:val="en-GB"/>
        </w:rPr>
      </w:pPr>
      <w:r w:rsidRPr="00E16AEC">
        <w:rPr>
          <w:rFonts w:ascii="Arial" w:hAnsi="Arial" w:cs="Arial"/>
          <w:b/>
          <w:sz w:val="20"/>
          <w:szCs w:val="20"/>
          <w:lang w:val="en-GB"/>
        </w:rPr>
        <w:t>Art. 14</w:t>
      </w:r>
    </w:p>
    <w:p w14:paraId="536A3E91" w14:textId="77777777" w:rsidR="00BC65A9" w:rsidRPr="00E16AEC" w:rsidRDefault="00BC65A9" w:rsidP="00BC65A9">
      <w:pPr>
        <w:jc w:val="center"/>
        <w:rPr>
          <w:rFonts w:ascii="Arial" w:hAnsi="Arial" w:cs="Arial"/>
          <w:b/>
          <w:sz w:val="20"/>
          <w:szCs w:val="20"/>
          <w:lang w:val="en-GB"/>
        </w:rPr>
      </w:pPr>
      <w:r w:rsidRPr="00E16AEC">
        <w:rPr>
          <w:rFonts w:ascii="Arial" w:hAnsi="Arial" w:cs="Arial"/>
          <w:b/>
          <w:sz w:val="20"/>
          <w:szCs w:val="20"/>
          <w:lang w:val="en-GB"/>
        </w:rPr>
        <w:t>Termination of the contract</w:t>
      </w:r>
    </w:p>
    <w:p w14:paraId="2DEF211C" w14:textId="77777777" w:rsidR="00BC65A9" w:rsidRDefault="00BC65A9" w:rsidP="00BC65A9">
      <w:pPr>
        <w:rPr>
          <w:rFonts w:ascii="Arial" w:hAnsi="Arial" w:cs="Arial"/>
          <w:sz w:val="20"/>
          <w:szCs w:val="20"/>
          <w:lang w:val="en-GB"/>
        </w:rPr>
      </w:pPr>
      <w:r w:rsidRPr="00E16AEC">
        <w:rPr>
          <w:rFonts w:ascii="Arial" w:hAnsi="Arial" w:cs="Arial"/>
          <w:sz w:val="20"/>
          <w:szCs w:val="20"/>
          <w:lang w:val="en-GB"/>
        </w:rPr>
        <w:t xml:space="preserve">The </w:t>
      </w:r>
      <w:r>
        <w:rPr>
          <w:rFonts w:ascii="Arial" w:hAnsi="Arial" w:cs="Arial"/>
          <w:sz w:val="20"/>
          <w:szCs w:val="20"/>
          <w:lang w:val="en-GB"/>
        </w:rPr>
        <w:t xml:space="preserve">contract </w:t>
      </w:r>
      <w:r w:rsidRPr="00821057">
        <w:rPr>
          <w:rFonts w:ascii="Arial" w:hAnsi="Arial" w:cs="Arial"/>
          <w:sz w:val="20"/>
          <w:szCs w:val="20"/>
          <w:lang w:val="en-GB"/>
        </w:rPr>
        <w:t>shall be ended</w:t>
      </w:r>
      <w:r w:rsidRPr="00E16AEC">
        <w:rPr>
          <w:rFonts w:ascii="Arial" w:hAnsi="Arial" w:cs="Arial"/>
          <w:b/>
          <w:sz w:val="20"/>
          <w:szCs w:val="20"/>
          <w:lang w:val="en-GB"/>
        </w:rPr>
        <w:t xml:space="preserve"> </w:t>
      </w:r>
      <w:r>
        <w:rPr>
          <w:rFonts w:ascii="Arial" w:hAnsi="Arial" w:cs="Arial"/>
          <w:sz w:val="20"/>
          <w:szCs w:val="20"/>
          <w:lang w:val="en-GB"/>
        </w:rPr>
        <w:t xml:space="preserve">at the expiration date as foreseen in the contract or by right, </w:t>
      </w:r>
      <w:r w:rsidRPr="00881374">
        <w:rPr>
          <w:rFonts w:ascii="Arial" w:hAnsi="Arial" w:cs="Arial"/>
          <w:sz w:val="20"/>
          <w:szCs w:val="20"/>
          <w:lang w:val="en-GB"/>
        </w:rPr>
        <w:t>by giving notice to the other party</w:t>
      </w:r>
      <w:r w:rsidRPr="00E16AEC">
        <w:rPr>
          <w:rFonts w:ascii="Arial" w:hAnsi="Arial" w:cs="Arial"/>
          <w:sz w:val="20"/>
          <w:szCs w:val="20"/>
          <w:lang w:val="en-GB"/>
        </w:rPr>
        <w:t xml:space="preserve">. Each of the contractors may </w:t>
      </w:r>
      <w:r>
        <w:rPr>
          <w:rFonts w:ascii="Arial" w:hAnsi="Arial" w:cs="Arial"/>
          <w:sz w:val="20"/>
          <w:szCs w:val="20"/>
          <w:lang w:val="en-GB"/>
        </w:rPr>
        <w:t xml:space="preserve">terminate the </w:t>
      </w:r>
      <w:r w:rsidRPr="00E16AEC">
        <w:rPr>
          <w:rFonts w:ascii="Arial" w:hAnsi="Arial" w:cs="Arial"/>
          <w:sz w:val="20"/>
          <w:szCs w:val="20"/>
          <w:lang w:val="en-GB"/>
        </w:rPr>
        <w:t>contract</w:t>
      </w:r>
      <w:r>
        <w:rPr>
          <w:rFonts w:ascii="Arial" w:hAnsi="Arial" w:cs="Arial"/>
          <w:sz w:val="20"/>
          <w:szCs w:val="20"/>
          <w:lang w:val="en-GB"/>
        </w:rPr>
        <w:t xml:space="preserve">, before the deadline, when a circumstance doesn’t allow the prosecution </w:t>
      </w:r>
      <w:r w:rsidRPr="00E16AEC">
        <w:rPr>
          <w:rFonts w:ascii="Arial" w:hAnsi="Arial" w:cs="Arial"/>
          <w:sz w:val="20"/>
          <w:szCs w:val="20"/>
          <w:lang w:val="en-GB"/>
        </w:rPr>
        <w:t>of the contract</w:t>
      </w:r>
      <w:r>
        <w:rPr>
          <w:rFonts w:ascii="Arial" w:hAnsi="Arial" w:cs="Arial"/>
          <w:sz w:val="20"/>
          <w:szCs w:val="20"/>
          <w:lang w:val="en-GB"/>
        </w:rPr>
        <w:t>,</w:t>
      </w:r>
      <w:r w:rsidRPr="00881374">
        <w:rPr>
          <w:rFonts w:ascii="Arial" w:hAnsi="Arial" w:cs="Arial"/>
          <w:sz w:val="20"/>
          <w:szCs w:val="20"/>
          <w:lang w:val="en-GB"/>
        </w:rPr>
        <w:t xml:space="preserve"> </w:t>
      </w:r>
      <w:r w:rsidRPr="00E16AEC">
        <w:rPr>
          <w:rFonts w:ascii="Arial" w:hAnsi="Arial" w:cs="Arial"/>
          <w:sz w:val="20"/>
          <w:szCs w:val="20"/>
          <w:lang w:val="en-GB"/>
        </w:rPr>
        <w:t>pursuant to art. 2119 of the civil code</w:t>
      </w:r>
      <w:r>
        <w:rPr>
          <w:rFonts w:ascii="Arial" w:hAnsi="Arial" w:cs="Arial"/>
          <w:sz w:val="20"/>
          <w:szCs w:val="20"/>
          <w:lang w:val="en-GB"/>
        </w:rPr>
        <w:t>.</w:t>
      </w:r>
    </w:p>
    <w:p w14:paraId="49D6003E" w14:textId="77777777" w:rsidR="00BC65A9" w:rsidRDefault="00BC65A9" w:rsidP="00BC65A9">
      <w:pPr>
        <w:rPr>
          <w:rFonts w:ascii="Arial" w:hAnsi="Arial" w:cs="Arial"/>
          <w:b/>
          <w:sz w:val="20"/>
          <w:szCs w:val="20"/>
          <w:lang w:val="en-GB"/>
        </w:rPr>
      </w:pPr>
    </w:p>
    <w:p w14:paraId="31D438E5" w14:textId="068F3159" w:rsidR="00367993" w:rsidRDefault="00367993">
      <w:pPr>
        <w:jc w:val="left"/>
        <w:rPr>
          <w:rFonts w:ascii="Arial" w:hAnsi="Arial" w:cs="Arial"/>
          <w:b/>
          <w:sz w:val="20"/>
          <w:szCs w:val="20"/>
          <w:lang w:val="en-GB"/>
        </w:rPr>
      </w:pPr>
    </w:p>
    <w:p w14:paraId="64BB1839" w14:textId="77777777" w:rsidR="00BC65A9" w:rsidRDefault="00BC65A9" w:rsidP="00BC65A9">
      <w:pPr>
        <w:jc w:val="center"/>
        <w:rPr>
          <w:rFonts w:ascii="Arial" w:hAnsi="Arial" w:cs="Arial"/>
          <w:b/>
          <w:sz w:val="20"/>
          <w:szCs w:val="20"/>
          <w:lang w:val="en-GB"/>
        </w:rPr>
      </w:pPr>
      <w:bookmarkStart w:id="0" w:name="_GoBack"/>
      <w:bookmarkEnd w:id="0"/>
    </w:p>
    <w:p w14:paraId="35977206"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Art. 15</w:t>
      </w:r>
    </w:p>
    <w:p w14:paraId="0DFE18F0" w14:textId="77777777" w:rsidR="00BC65A9" w:rsidRDefault="00BC65A9" w:rsidP="00BC65A9">
      <w:pPr>
        <w:jc w:val="center"/>
        <w:rPr>
          <w:rFonts w:ascii="Arial" w:hAnsi="Arial" w:cs="Arial"/>
          <w:sz w:val="20"/>
          <w:szCs w:val="20"/>
          <w:lang w:val="en-GB"/>
        </w:rPr>
      </w:pPr>
      <w:r w:rsidRPr="008932AD">
        <w:rPr>
          <w:rFonts w:ascii="Arial" w:hAnsi="Arial" w:cs="Arial"/>
          <w:b/>
          <w:sz w:val="20"/>
          <w:szCs w:val="20"/>
          <w:lang w:val="en-GB"/>
        </w:rPr>
        <w:t xml:space="preserve">Data Protection </w:t>
      </w:r>
    </w:p>
    <w:p w14:paraId="3E2AD098" w14:textId="2E5DD2DC" w:rsidR="00C445FE" w:rsidRDefault="00BC65A9" w:rsidP="00BC65A9">
      <w:pPr>
        <w:rPr>
          <w:rFonts w:ascii="Arial" w:hAnsi="Arial" w:cs="Arial"/>
          <w:sz w:val="20"/>
          <w:szCs w:val="20"/>
          <w:lang w:val="en-GB"/>
        </w:rPr>
      </w:pPr>
      <w:r>
        <w:rPr>
          <w:rFonts w:ascii="Arial" w:hAnsi="Arial" w:cs="Arial"/>
          <w:sz w:val="20"/>
          <w:szCs w:val="20"/>
          <w:lang w:val="en-GB"/>
        </w:rPr>
        <w:t xml:space="preserve">The personal data, </w:t>
      </w:r>
      <w:r w:rsidRPr="0099070F">
        <w:rPr>
          <w:rFonts w:ascii="Arial" w:hAnsi="Arial" w:cs="Arial"/>
          <w:sz w:val="20"/>
          <w:szCs w:val="20"/>
          <w:lang w:val="en-GB"/>
        </w:rPr>
        <w:t xml:space="preserve">communicated by the candidates </w:t>
      </w:r>
      <w:r>
        <w:rPr>
          <w:rFonts w:ascii="Arial" w:hAnsi="Arial" w:cs="Arial"/>
          <w:sz w:val="20"/>
          <w:szCs w:val="20"/>
          <w:lang w:val="en-GB"/>
        </w:rPr>
        <w:t xml:space="preserve">throughout </w:t>
      </w:r>
      <w:r w:rsidRPr="0099070F">
        <w:rPr>
          <w:rFonts w:ascii="Arial" w:hAnsi="Arial" w:cs="Arial"/>
          <w:sz w:val="20"/>
          <w:szCs w:val="20"/>
          <w:lang w:val="en-GB"/>
        </w:rPr>
        <w:t>the application</w:t>
      </w:r>
      <w:r>
        <w:rPr>
          <w:rFonts w:ascii="Arial" w:hAnsi="Arial" w:cs="Arial"/>
          <w:sz w:val="20"/>
          <w:szCs w:val="20"/>
          <w:lang w:val="en-GB"/>
        </w:rPr>
        <w:t>,</w:t>
      </w:r>
      <w:r w:rsidRPr="0099070F">
        <w:rPr>
          <w:rFonts w:ascii="Arial" w:hAnsi="Arial" w:cs="Arial"/>
          <w:sz w:val="20"/>
          <w:szCs w:val="20"/>
          <w:lang w:val="en-GB"/>
        </w:rPr>
        <w:t xml:space="preserve"> will be collected and </w:t>
      </w:r>
      <w:r>
        <w:rPr>
          <w:rFonts w:ascii="Arial" w:hAnsi="Arial" w:cs="Arial"/>
          <w:sz w:val="20"/>
          <w:szCs w:val="20"/>
          <w:lang w:val="en-GB"/>
        </w:rPr>
        <w:t xml:space="preserve">processed </w:t>
      </w:r>
      <w:r w:rsidRPr="0099070F">
        <w:rPr>
          <w:rFonts w:ascii="Arial" w:hAnsi="Arial" w:cs="Arial"/>
          <w:sz w:val="20"/>
          <w:szCs w:val="20"/>
          <w:lang w:val="en-GB"/>
        </w:rPr>
        <w:t xml:space="preserve">by the University of Palermo in compliance with </w:t>
      </w:r>
      <w:r w:rsidR="00E96670">
        <w:rPr>
          <w:rFonts w:ascii="Arial" w:hAnsi="Arial" w:cs="Arial"/>
          <w:sz w:val="20"/>
          <w:szCs w:val="20"/>
          <w:lang w:val="en-GB"/>
        </w:rPr>
        <w:t xml:space="preserve">the EU Regulation n. 679/2016. </w:t>
      </w:r>
      <w:r w:rsidRPr="0099070F">
        <w:rPr>
          <w:rFonts w:ascii="Arial" w:hAnsi="Arial" w:cs="Arial"/>
          <w:sz w:val="20"/>
          <w:szCs w:val="20"/>
          <w:lang w:val="en-GB"/>
        </w:rPr>
        <w:t xml:space="preserve">The </w:t>
      </w:r>
      <w:r>
        <w:rPr>
          <w:rFonts w:ascii="Arial" w:hAnsi="Arial" w:cs="Arial"/>
          <w:sz w:val="20"/>
          <w:szCs w:val="20"/>
          <w:lang w:val="en-GB"/>
        </w:rPr>
        <w:t xml:space="preserve">data communication is mandatory, otherwise excluded. </w:t>
      </w:r>
      <w:r w:rsidRPr="0099070F">
        <w:rPr>
          <w:rFonts w:ascii="Arial" w:hAnsi="Arial" w:cs="Arial"/>
          <w:sz w:val="20"/>
          <w:szCs w:val="20"/>
          <w:lang w:val="en-GB"/>
        </w:rPr>
        <w:t>The interested part</w:t>
      </w:r>
      <w:r>
        <w:rPr>
          <w:rFonts w:ascii="Arial" w:hAnsi="Arial" w:cs="Arial"/>
          <w:sz w:val="20"/>
          <w:szCs w:val="20"/>
          <w:lang w:val="en-GB"/>
        </w:rPr>
        <w:t xml:space="preserve">ies enjoy </w:t>
      </w:r>
      <w:r w:rsidRPr="0099070F">
        <w:rPr>
          <w:rFonts w:ascii="Arial" w:hAnsi="Arial" w:cs="Arial"/>
          <w:sz w:val="20"/>
          <w:szCs w:val="20"/>
          <w:lang w:val="en-GB"/>
        </w:rPr>
        <w:t xml:space="preserve">the rights </w:t>
      </w:r>
      <w:r>
        <w:rPr>
          <w:rFonts w:ascii="Arial" w:hAnsi="Arial" w:cs="Arial"/>
          <w:sz w:val="20"/>
          <w:szCs w:val="20"/>
          <w:lang w:val="en-GB"/>
        </w:rPr>
        <w:t xml:space="preserve">as detailed in the </w:t>
      </w:r>
      <w:r w:rsidR="00E96670">
        <w:rPr>
          <w:rFonts w:ascii="Arial" w:hAnsi="Arial" w:cs="Arial"/>
          <w:sz w:val="20"/>
          <w:szCs w:val="20"/>
          <w:lang w:val="en-GB"/>
        </w:rPr>
        <w:t>abovementioned EU Regulation,</w:t>
      </w:r>
      <w:r w:rsidRPr="0099070F">
        <w:rPr>
          <w:rFonts w:ascii="Arial" w:hAnsi="Arial" w:cs="Arial"/>
          <w:sz w:val="20"/>
          <w:szCs w:val="20"/>
          <w:lang w:val="en-GB"/>
        </w:rPr>
        <w:t xml:space="preserve"> including the right to access the data concerning him</w:t>
      </w:r>
      <w:r>
        <w:rPr>
          <w:rFonts w:ascii="Arial" w:hAnsi="Arial" w:cs="Arial"/>
          <w:sz w:val="20"/>
          <w:szCs w:val="20"/>
          <w:lang w:val="en-GB"/>
        </w:rPr>
        <w:t xml:space="preserve">/her. These rights may be acted </w:t>
      </w:r>
      <w:r w:rsidRPr="0099070F">
        <w:rPr>
          <w:rFonts w:ascii="Arial" w:hAnsi="Arial" w:cs="Arial"/>
          <w:sz w:val="20"/>
          <w:szCs w:val="20"/>
          <w:lang w:val="en-GB"/>
        </w:rPr>
        <w:t>against the University of Palermo</w:t>
      </w:r>
      <w:r>
        <w:rPr>
          <w:rFonts w:ascii="Arial" w:hAnsi="Arial" w:cs="Arial"/>
          <w:sz w:val="20"/>
          <w:szCs w:val="20"/>
          <w:lang w:val="en-GB"/>
        </w:rPr>
        <w:t xml:space="preserve"> as </w:t>
      </w:r>
      <w:r w:rsidRPr="0099070F">
        <w:rPr>
          <w:rFonts w:ascii="Arial" w:hAnsi="Arial" w:cs="Arial"/>
          <w:sz w:val="20"/>
          <w:szCs w:val="20"/>
          <w:lang w:val="en-GB"/>
        </w:rPr>
        <w:t>the data controller.</w:t>
      </w:r>
      <w:r w:rsidR="00C445FE">
        <w:rPr>
          <w:rFonts w:ascii="Arial" w:hAnsi="Arial" w:cs="Arial"/>
          <w:sz w:val="20"/>
          <w:szCs w:val="20"/>
          <w:lang w:val="en-GB"/>
        </w:rPr>
        <w:t xml:space="preserve"> By the way, </w:t>
      </w:r>
      <w:r w:rsidR="00C445FE" w:rsidRPr="00C445FE">
        <w:rPr>
          <w:rFonts w:ascii="Arial" w:hAnsi="Arial" w:cs="Arial"/>
          <w:sz w:val="20"/>
          <w:szCs w:val="20"/>
          <w:lang w:val="en-GB"/>
        </w:rPr>
        <w:t>interested parties can</w:t>
      </w:r>
      <w:r w:rsidR="00C445FE">
        <w:rPr>
          <w:rFonts w:ascii="Arial" w:hAnsi="Arial" w:cs="Arial"/>
          <w:sz w:val="20"/>
          <w:szCs w:val="20"/>
          <w:lang w:val="en-GB"/>
        </w:rPr>
        <w:t xml:space="preserve"> find more information on </w:t>
      </w:r>
      <w:r w:rsidR="00C445FE" w:rsidRPr="00C445FE">
        <w:rPr>
          <w:rFonts w:ascii="Arial" w:hAnsi="Arial" w:cs="Arial"/>
          <w:sz w:val="20"/>
          <w:szCs w:val="20"/>
          <w:lang w:val="en-GB"/>
        </w:rPr>
        <w:t>data processing at the</w:t>
      </w:r>
      <w:r w:rsidR="00C445FE">
        <w:rPr>
          <w:rFonts w:ascii="Arial" w:hAnsi="Arial" w:cs="Arial"/>
          <w:sz w:val="20"/>
          <w:szCs w:val="20"/>
          <w:lang w:val="en-GB"/>
        </w:rPr>
        <w:t xml:space="preserve"> following link:</w:t>
      </w:r>
    </w:p>
    <w:p w14:paraId="50908F76" w14:textId="13680764" w:rsidR="0071351F" w:rsidRPr="00C445FE" w:rsidRDefault="0006748C" w:rsidP="00C445FE">
      <w:pPr>
        <w:rPr>
          <w:rFonts w:ascii="Arial" w:hAnsi="Arial" w:cs="Arial"/>
          <w:sz w:val="20"/>
          <w:szCs w:val="20"/>
          <w:lang w:val="en-GB"/>
        </w:rPr>
      </w:pPr>
      <w:hyperlink r:id="rId13" w:history="1">
        <w:r w:rsidR="0071351F" w:rsidRPr="00C445FE">
          <w:rPr>
            <w:rFonts w:ascii="Arial" w:hAnsi="Arial" w:cs="Arial"/>
            <w:sz w:val="20"/>
            <w:szCs w:val="20"/>
            <w:lang w:val="en-GB"/>
          </w:rPr>
          <w:t>http://www.unipa.it/amministrazione/arearisorseumane/settorereclutamentoeselezioni/informativa-privacy/</w:t>
        </w:r>
      </w:hyperlink>
    </w:p>
    <w:p w14:paraId="1B1F8778" w14:textId="77777777" w:rsidR="00BC65A9" w:rsidRPr="00C445FE" w:rsidRDefault="00BC65A9" w:rsidP="00C445FE">
      <w:pPr>
        <w:rPr>
          <w:rFonts w:ascii="Arial" w:hAnsi="Arial" w:cs="Arial"/>
          <w:b/>
          <w:sz w:val="20"/>
          <w:szCs w:val="20"/>
          <w:lang w:val="en-GB"/>
        </w:rPr>
      </w:pPr>
    </w:p>
    <w:p w14:paraId="239CCFA7" w14:textId="77777777" w:rsidR="00BC65A9" w:rsidRPr="00C445FE" w:rsidRDefault="00BC65A9" w:rsidP="00BC65A9">
      <w:pPr>
        <w:jc w:val="center"/>
        <w:rPr>
          <w:rFonts w:ascii="Arial" w:hAnsi="Arial" w:cs="Arial"/>
          <w:b/>
          <w:sz w:val="20"/>
          <w:szCs w:val="20"/>
          <w:lang w:val="en-GB"/>
        </w:rPr>
      </w:pPr>
    </w:p>
    <w:p w14:paraId="51D6F0F7" w14:textId="77777777" w:rsidR="00BC65A9" w:rsidRDefault="00BC65A9" w:rsidP="00BC65A9">
      <w:pPr>
        <w:jc w:val="center"/>
        <w:rPr>
          <w:rFonts w:ascii="Arial" w:hAnsi="Arial" w:cs="Arial"/>
          <w:b/>
          <w:sz w:val="20"/>
          <w:szCs w:val="20"/>
          <w:lang w:val="en-GB"/>
        </w:rPr>
      </w:pPr>
      <w:r w:rsidRPr="008F0821">
        <w:rPr>
          <w:rFonts w:ascii="Arial" w:hAnsi="Arial" w:cs="Arial"/>
          <w:b/>
          <w:sz w:val="20"/>
          <w:szCs w:val="20"/>
          <w:lang w:val="en-GB"/>
        </w:rPr>
        <w:t>Art. 16</w:t>
      </w:r>
    </w:p>
    <w:p w14:paraId="3DE70F85" w14:textId="77777777" w:rsidR="00BC65A9" w:rsidRPr="008932AD" w:rsidRDefault="00BC65A9" w:rsidP="00BC65A9">
      <w:pPr>
        <w:jc w:val="center"/>
        <w:rPr>
          <w:rFonts w:ascii="Arial" w:hAnsi="Arial" w:cs="Arial"/>
          <w:b/>
          <w:sz w:val="20"/>
          <w:szCs w:val="20"/>
          <w:lang w:val="en-GB"/>
        </w:rPr>
      </w:pPr>
      <w:r w:rsidRPr="008932AD">
        <w:rPr>
          <w:rFonts w:ascii="Arial" w:hAnsi="Arial" w:cs="Arial"/>
          <w:b/>
          <w:sz w:val="20"/>
          <w:szCs w:val="20"/>
          <w:lang w:val="en-GB"/>
        </w:rPr>
        <w:t>Officer in charge of the Procedure</w:t>
      </w:r>
    </w:p>
    <w:p w14:paraId="644B2859" w14:textId="02955797" w:rsidR="00BC65A9" w:rsidRDefault="00BC65A9" w:rsidP="00BC65A9">
      <w:pPr>
        <w:rPr>
          <w:rFonts w:ascii="Arial" w:hAnsi="Arial" w:cs="Arial"/>
          <w:sz w:val="20"/>
          <w:szCs w:val="20"/>
          <w:lang w:val="en-GB"/>
        </w:rPr>
      </w:pPr>
      <w:r w:rsidRPr="008932AD">
        <w:rPr>
          <w:rFonts w:ascii="Arial" w:hAnsi="Arial" w:cs="Arial"/>
          <w:sz w:val="20"/>
          <w:szCs w:val="20"/>
          <w:lang w:val="en-GB"/>
        </w:rPr>
        <w:t>According to the Art.5</w:t>
      </w:r>
      <w:r>
        <w:rPr>
          <w:rFonts w:ascii="Arial" w:hAnsi="Arial" w:cs="Arial"/>
          <w:sz w:val="20"/>
          <w:szCs w:val="20"/>
          <w:lang w:val="en-GB"/>
        </w:rPr>
        <w:t xml:space="preserve"> of Law n. 241 07/08/1990, the O</w:t>
      </w:r>
      <w:r w:rsidRPr="008932AD">
        <w:rPr>
          <w:rFonts w:ascii="Arial" w:hAnsi="Arial" w:cs="Arial"/>
          <w:sz w:val="20"/>
          <w:szCs w:val="20"/>
          <w:lang w:val="en-GB"/>
        </w:rPr>
        <w:t>fficer in charge of the procedure is</w:t>
      </w:r>
      <w:r>
        <w:rPr>
          <w:rFonts w:ascii="Arial" w:hAnsi="Arial" w:cs="Arial"/>
          <w:sz w:val="20"/>
          <w:szCs w:val="20"/>
          <w:lang w:val="en-GB"/>
        </w:rPr>
        <w:t xml:space="preserve"> Mrs Doctor </w:t>
      </w:r>
      <w:r w:rsidRPr="008F0821">
        <w:rPr>
          <w:rFonts w:ascii="Arial" w:hAnsi="Arial" w:cs="Arial"/>
          <w:sz w:val="20"/>
          <w:szCs w:val="20"/>
          <w:lang w:val="en-GB"/>
        </w:rPr>
        <w:t xml:space="preserve">Alessandra </w:t>
      </w:r>
      <w:proofErr w:type="spellStart"/>
      <w:r w:rsidRPr="008F0821">
        <w:rPr>
          <w:rFonts w:ascii="Arial" w:hAnsi="Arial" w:cs="Arial"/>
          <w:sz w:val="20"/>
          <w:szCs w:val="20"/>
          <w:lang w:val="en-GB"/>
        </w:rPr>
        <w:t>Fallica</w:t>
      </w:r>
      <w:proofErr w:type="spellEnd"/>
      <w:r w:rsidRPr="008F0821">
        <w:rPr>
          <w:rFonts w:ascii="Arial" w:hAnsi="Arial" w:cs="Arial"/>
          <w:sz w:val="20"/>
          <w:szCs w:val="20"/>
          <w:lang w:val="en-GB"/>
        </w:rPr>
        <w:t xml:space="preserve"> – Piazza Marina n. 61, 90133 – Palermo – Telephone: 091.23893876 - 091.23893779 – Fax: 091.23860781 – email: </w:t>
      </w:r>
      <w:hyperlink r:id="rId14" w:history="1">
        <w:r w:rsidRPr="00363EAE">
          <w:rPr>
            <w:rFonts w:ascii="Arial" w:hAnsi="Arial" w:cs="Arial"/>
            <w:sz w:val="20"/>
            <w:szCs w:val="20"/>
            <w:lang w:val="en-GB"/>
          </w:rPr>
          <w:t>concorsi@unipa.it</w:t>
        </w:r>
      </w:hyperlink>
      <w:r w:rsidR="0071351F">
        <w:rPr>
          <w:rFonts w:ascii="Arial" w:hAnsi="Arial" w:cs="Arial"/>
          <w:sz w:val="20"/>
          <w:szCs w:val="20"/>
          <w:lang w:val="en-GB"/>
        </w:rPr>
        <w:t xml:space="preserve">. </w:t>
      </w:r>
    </w:p>
    <w:p w14:paraId="40D07E16" w14:textId="77777777" w:rsidR="00BC65A9" w:rsidRDefault="00BC65A9" w:rsidP="00BC65A9">
      <w:pPr>
        <w:rPr>
          <w:rFonts w:ascii="Arial" w:hAnsi="Arial" w:cs="Arial"/>
          <w:sz w:val="20"/>
          <w:szCs w:val="20"/>
          <w:lang w:val="en-GB"/>
        </w:rPr>
      </w:pPr>
    </w:p>
    <w:p w14:paraId="7802007C" w14:textId="77777777" w:rsidR="00BC65A9" w:rsidRDefault="00BC65A9" w:rsidP="00BC65A9">
      <w:pPr>
        <w:jc w:val="center"/>
        <w:rPr>
          <w:rFonts w:ascii="Arial" w:hAnsi="Arial" w:cs="Arial"/>
          <w:b/>
          <w:sz w:val="20"/>
          <w:szCs w:val="20"/>
          <w:lang w:val="en-GB"/>
        </w:rPr>
      </w:pPr>
      <w:r w:rsidRPr="008F0821">
        <w:rPr>
          <w:rFonts w:ascii="Arial" w:hAnsi="Arial" w:cs="Arial"/>
          <w:b/>
          <w:sz w:val="20"/>
          <w:szCs w:val="20"/>
          <w:lang w:val="en-GB"/>
        </w:rPr>
        <w:t>Art. 17</w:t>
      </w:r>
    </w:p>
    <w:p w14:paraId="7FD988CF" w14:textId="77777777" w:rsidR="00BC65A9" w:rsidRPr="008F0821" w:rsidRDefault="00BC65A9" w:rsidP="00BC65A9">
      <w:pPr>
        <w:jc w:val="center"/>
        <w:rPr>
          <w:rFonts w:ascii="Arial" w:hAnsi="Arial" w:cs="Arial"/>
          <w:b/>
          <w:sz w:val="20"/>
          <w:szCs w:val="20"/>
          <w:lang w:val="en-GB"/>
        </w:rPr>
      </w:pPr>
      <w:r>
        <w:rPr>
          <w:rFonts w:ascii="Arial" w:hAnsi="Arial" w:cs="Arial"/>
          <w:b/>
          <w:sz w:val="20"/>
          <w:szCs w:val="20"/>
          <w:lang w:val="en-GB"/>
        </w:rPr>
        <w:t>Final rules</w:t>
      </w:r>
    </w:p>
    <w:p w14:paraId="57625F77" w14:textId="0F9799EE" w:rsidR="00BC65A9" w:rsidRPr="00363EAE" w:rsidRDefault="00BC65A9" w:rsidP="00BC65A9">
      <w:pPr>
        <w:rPr>
          <w:rFonts w:ascii="Arial" w:hAnsi="Arial" w:cs="Arial"/>
          <w:sz w:val="20"/>
          <w:szCs w:val="20"/>
          <w:lang w:val="en-GB"/>
        </w:rPr>
      </w:pPr>
      <w:r w:rsidRPr="00363EAE">
        <w:rPr>
          <w:rFonts w:ascii="Arial" w:hAnsi="Arial" w:cs="Arial"/>
          <w:sz w:val="20"/>
          <w:szCs w:val="20"/>
          <w:lang w:val="en-GB"/>
        </w:rPr>
        <w:t xml:space="preserve">For </w:t>
      </w:r>
      <w:r>
        <w:rPr>
          <w:rFonts w:ascii="Arial" w:hAnsi="Arial" w:cs="Arial"/>
          <w:sz w:val="20"/>
          <w:szCs w:val="20"/>
          <w:lang w:val="en-GB"/>
        </w:rPr>
        <w:t xml:space="preserve">all the issues, </w:t>
      </w:r>
      <w:r w:rsidRPr="00363EAE">
        <w:rPr>
          <w:rFonts w:ascii="Arial" w:hAnsi="Arial" w:cs="Arial"/>
          <w:sz w:val="20"/>
          <w:szCs w:val="20"/>
          <w:lang w:val="en-GB"/>
        </w:rPr>
        <w:t>not explicitly mentioned in th</w:t>
      </w:r>
      <w:r w:rsidR="00EC1C0E">
        <w:rPr>
          <w:rFonts w:ascii="Arial" w:hAnsi="Arial" w:cs="Arial"/>
          <w:sz w:val="20"/>
          <w:szCs w:val="20"/>
          <w:lang w:val="en-GB"/>
        </w:rPr>
        <w:t>is public notice</w:t>
      </w:r>
      <w:r w:rsidRPr="00363EAE">
        <w:rPr>
          <w:rFonts w:ascii="Arial" w:hAnsi="Arial" w:cs="Arial"/>
          <w:sz w:val="20"/>
          <w:szCs w:val="20"/>
          <w:lang w:val="en-GB"/>
        </w:rPr>
        <w:t>, please refer to the regulations</w:t>
      </w:r>
      <w:r>
        <w:rPr>
          <w:rFonts w:ascii="Arial" w:hAnsi="Arial" w:cs="Arial"/>
          <w:sz w:val="20"/>
          <w:szCs w:val="20"/>
          <w:lang w:val="en-GB"/>
        </w:rPr>
        <w:t xml:space="preserve"> and laws</w:t>
      </w:r>
      <w:r w:rsidRPr="00363EAE">
        <w:rPr>
          <w:rFonts w:ascii="Arial" w:hAnsi="Arial" w:cs="Arial"/>
          <w:sz w:val="20"/>
          <w:szCs w:val="20"/>
          <w:lang w:val="en-GB"/>
        </w:rPr>
        <w:t xml:space="preserve"> </w:t>
      </w:r>
      <w:r>
        <w:rPr>
          <w:rFonts w:ascii="Arial" w:hAnsi="Arial" w:cs="Arial"/>
          <w:sz w:val="20"/>
          <w:szCs w:val="20"/>
          <w:lang w:val="en-GB"/>
        </w:rPr>
        <w:t>as detailed in the premise</w:t>
      </w:r>
      <w:r w:rsidRPr="00363EAE">
        <w:rPr>
          <w:rFonts w:ascii="Arial" w:hAnsi="Arial" w:cs="Arial"/>
          <w:sz w:val="20"/>
          <w:szCs w:val="20"/>
          <w:lang w:val="en-GB"/>
        </w:rPr>
        <w:t xml:space="preserve">, </w:t>
      </w:r>
      <w:r>
        <w:rPr>
          <w:rFonts w:ascii="Arial" w:hAnsi="Arial" w:cs="Arial"/>
          <w:sz w:val="20"/>
          <w:szCs w:val="20"/>
          <w:lang w:val="en-GB"/>
        </w:rPr>
        <w:t xml:space="preserve">the Ethics Code issued by the University of Palermo and the </w:t>
      </w:r>
      <w:r w:rsidRPr="00363EAE">
        <w:rPr>
          <w:rFonts w:ascii="Arial" w:hAnsi="Arial" w:cs="Arial"/>
          <w:sz w:val="20"/>
          <w:szCs w:val="20"/>
          <w:lang w:val="en-GB"/>
        </w:rPr>
        <w:t>other rules in force.</w:t>
      </w:r>
    </w:p>
    <w:p w14:paraId="1F5292FE" w14:textId="77777777" w:rsidR="00BC65A9" w:rsidRDefault="00BC65A9" w:rsidP="00BC65A9">
      <w:pPr>
        <w:rPr>
          <w:rFonts w:ascii="Arial" w:hAnsi="Arial" w:cs="Arial"/>
          <w:sz w:val="20"/>
          <w:szCs w:val="20"/>
          <w:lang w:val="en-GB"/>
        </w:rPr>
      </w:pPr>
    </w:p>
    <w:p w14:paraId="20946DF4"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Art. 18</w:t>
      </w:r>
    </w:p>
    <w:p w14:paraId="794AFAC9" w14:textId="77777777" w:rsidR="00BC65A9" w:rsidRDefault="00BC65A9" w:rsidP="00BC65A9">
      <w:pPr>
        <w:jc w:val="center"/>
        <w:rPr>
          <w:rFonts w:ascii="Arial" w:hAnsi="Arial" w:cs="Arial"/>
          <w:b/>
          <w:sz w:val="20"/>
          <w:szCs w:val="20"/>
          <w:lang w:val="en-GB"/>
        </w:rPr>
      </w:pPr>
      <w:r>
        <w:rPr>
          <w:rFonts w:ascii="Arial" w:hAnsi="Arial" w:cs="Arial"/>
          <w:b/>
          <w:sz w:val="20"/>
          <w:szCs w:val="20"/>
          <w:lang w:val="en-GB"/>
        </w:rPr>
        <w:t>Publicity and information</w:t>
      </w:r>
    </w:p>
    <w:p w14:paraId="7B291C47" w14:textId="6CAE9F7B" w:rsidR="00BC65A9" w:rsidRDefault="00BC65A9" w:rsidP="00BC65A9">
      <w:pPr>
        <w:rPr>
          <w:rFonts w:ascii="Arial" w:hAnsi="Arial" w:cs="Arial"/>
          <w:sz w:val="20"/>
          <w:szCs w:val="20"/>
          <w:lang w:val="en-GB"/>
        </w:rPr>
      </w:pPr>
      <w:r>
        <w:rPr>
          <w:rFonts w:ascii="Arial" w:hAnsi="Arial" w:cs="Arial"/>
          <w:sz w:val="20"/>
          <w:szCs w:val="20"/>
          <w:lang w:val="en-GB"/>
        </w:rPr>
        <w:t xml:space="preserve">After the publication on the </w:t>
      </w:r>
      <w:r w:rsidRPr="00881374">
        <w:rPr>
          <w:rFonts w:ascii="Arial" w:hAnsi="Arial" w:cs="Arial"/>
          <w:b/>
          <w:sz w:val="20"/>
          <w:szCs w:val="20"/>
          <w:u w:val="single"/>
          <w:lang w:val="en-GB"/>
        </w:rPr>
        <w:t>Official Journal of the Italian Republic 4</w:t>
      </w:r>
      <w:r w:rsidR="00042F78">
        <w:rPr>
          <w:rFonts w:ascii="Arial" w:hAnsi="Arial" w:cs="Arial"/>
          <w:b/>
          <w:sz w:val="20"/>
          <w:szCs w:val="20"/>
          <w:u w:val="single"/>
          <w:vertAlign w:val="superscript"/>
          <w:lang w:val="en-GB"/>
        </w:rPr>
        <w:t>th</w:t>
      </w:r>
      <w:r w:rsidRPr="00881374">
        <w:rPr>
          <w:rFonts w:ascii="Arial" w:hAnsi="Arial" w:cs="Arial"/>
          <w:b/>
          <w:sz w:val="20"/>
          <w:szCs w:val="20"/>
          <w:u w:val="single"/>
          <w:lang w:val="en-GB"/>
        </w:rPr>
        <w:t xml:space="preserve"> Special Section for Selections and exams </w:t>
      </w:r>
      <w:r>
        <w:rPr>
          <w:rFonts w:ascii="Arial" w:hAnsi="Arial" w:cs="Arial"/>
          <w:sz w:val="20"/>
          <w:szCs w:val="20"/>
          <w:lang w:val="en-GB"/>
        </w:rPr>
        <w:t>(</w:t>
      </w:r>
      <w:proofErr w:type="spellStart"/>
      <w:r w:rsidRPr="00881374">
        <w:rPr>
          <w:rFonts w:ascii="Arial" w:hAnsi="Arial" w:cs="Arial"/>
          <w:i/>
          <w:sz w:val="20"/>
          <w:szCs w:val="20"/>
          <w:lang w:val="en-GB"/>
        </w:rPr>
        <w:t>Gazzetta</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Ufficiale</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della</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Repubblica</w:t>
      </w:r>
      <w:proofErr w:type="spellEnd"/>
      <w:r w:rsidRPr="00881374">
        <w:rPr>
          <w:rFonts w:ascii="Arial" w:hAnsi="Arial" w:cs="Arial"/>
          <w:i/>
          <w:sz w:val="20"/>
          <w:szCs w:val="20"/>
          <w:lang w:val="en-GB"/>
        </w:rPr>
        <w:t xml:space="preserve"> </w:t>
      </w:r>
      <w:proofErr w:type="spellStart"/>
      <w:r w:rsidRPr="00881374">
        <w:rPr>
          <w:rFonts w:ascii="Arial" w:hAnsi="Arial" w:cs="Arial"/>
          <w:i/>
          <w:sz w:val="20"/>
          <w:szCs w:val="20"/>
          <w:lang w:val="en-GB"/>
        </w:rPr>
        <w:t>Italiana</w:t>
      </w:r>
      <w:proofErr w:type="spellEnd"/>
      <w:r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Quarta</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Serie</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Speciale</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Concorsi</w:t>
      </w:r>
      <w:proofErr w:type="spellEnd"/>
      <w:r w:rsidR="00042F78" w:rsidRPr="00881374">
        <w:rPr>
          <w:rFonts w:ascii="Arial" w:hAnsi="Arial" w:cs="Arial"/>
          <w:i/>
          <w:sz w:val="20"/>
          <w:szCs w:val="20"/>
          <w:lang w:val="en-GB"/>
        </w:rPr>
        <w:t xml:space="preserve"> </w:t>
      </w:r>
      <w:proofErr w:type="spellStart"/>
      <w:r w:rsidR="00042F78">
        <w:rPr>
          <w:rFonts w:ascii="Arial" w:hAnsi="Arial" w:cs="Arial"/>
          <w:i/>
          <w:sz w:val="20"/>
          <w:szCs w:val="20"/>
          <w:lang w:val="en-GB"/>
        </w:rPr>
        <w:t>e</w:t>
      </w:r>
      <w:r w:rsidR="00042F78" w:rsidRPr="00881374">
        <w:rPr>
          <w:rFonts w:ascii="Arial" w:hAnsi="Arial" w:cs="Arial"/>
          <w:i/>
          <w:sz w:val="20"/>
          <w:szCs w:val="20"/>
          <w:lang w:val="en-GB"/>
        </w:rPr>
        <w:t>d</w:t>
      </w:r>
      <w:proofErr w:type="spellEnd"/>
      <w:r w:rsidR="00042F78" w:rsidRPr="00881374">
        <w:rPr>
          <w:rFonts w:ascii="Arial" w:hAnsi="Arial" w:cs="Arial"/>
          <w:i/>
          <w:sz w:val="20"/>
          <w:szCs w:val="20"/>
          <w:lang w:val="en-GB"/>
        </w:rPr>
        <w:t xml:space="preserve"> </w:t>
      </w:r>
      <w:proofErr w:type="spellStart"/>
      <w:r w:rsidR="00042F78" w:rsidRPr="00881374">
        <w:rPr>
          <w:rFonts w:ascii="Arial" w:hAnsi="Arial" w:cs="Arial"/>
          <w:i/>
          <w:sz w:val="20"/>
          <w:szCs w:val="20"/>
          <w:lang w:val="en-GB"/>
        </w:rPr>
        <w:t>Esami</w:t>
      </w:r>
      <w:proofErr w:type="spellEnd"/>
      <w:r>
        <w:rPr>
          <w:rFonts w:ascii="Arial" w:hAnsi="Arial" w:cs="Arial"/>
          <w:sz w:val="20"/>
          <w:szCs w:val="20"/>
          <w:lang w:val="en-GB"/>
        </w:rPr>
        <w:t xml:space="preserve">), this call for selection issued by a Rector Decree will be published on: </w:t>
      </w:r>
    </w:p>
    <w:p w14:paraId="732ECD38" w14:textId="77777777" w:rsidR="00BC65A9" w:rsidRDefault="0006748C" w:rsidP="00022D40">
      <w:pPr>
        <w:pStyle w:val="Paragrafoelenco"/>
        <w:numPr>
          <w:ilvl w:val="0"/>
          <w:numId w:val="4"/>
        </w:numPr>
        <w:rPr>
          <w:rFonts w:ascii="Arial" w:hAnsi="Arial" w:cs="Arial"/>
          <w:sz w:val="20"/>
          <w:szCs w:val="20"/>
          <w:lang w:val="en-GB"/>
        </w:rPr>
      </w:pPr>
      <w:hyperlink r:id="rId15" w:history="1">
        <w:r w:rsidR="00BC65A9" w:rsidRPr="00BC796B">
          <w:rPr>
            <w:rStyle w:val="Collegamentoipertestuale"/>
            <w:rFonts w:ascii="Arial" w:hAnsi="Arial" w:cs="Arial"/>
            <w:sz w:val="20"/>
            <w:szCs w:val="20"/>
            <w:lang w:val="en-GB"/>
          </w:rPr>
          <w:t>http://www.unipa.it/albo.html</w:t>
        </w:r>
      </w:hyperlink>
    </w:p>
    <w:p w14:paraId="6583E03E" w14:textId="77777777" w:rsidR="00BC65A9" w:rsidRDefault="0006748C" w:rsidP="00022D40">
      <w:pPr>
        <w:pStyle w:val="Paragrafoelenco"/>
        <w:numPr>
          <w:ilvl w:val="0"/>
          <w:numId w:val="4"/>
        </w:numPr>
        <w:rPr>
          <w:rFonts w:ascii="Arial" w:hAnsi="Arial" w:cs="Arial"/>
          <w:sz w:val="20"/>
          <w:szCs w:val="20"/>
          <w:lang w:val="en-GB"/>
        </w:rPr>
      </w:pPr>
      <w:hyperlink r:id="rId16" w:history="1">
        <w:r w:rsidR="00BC65A9" w:rsidRPr="00BC796B">
          <w:rPr>
            <w:rStyle w:val="Collegamentoipertestuale"/>
            <w:rFonts w:ascii="Arial" w:hAnsi="Arial" w:cs="Arial"/>
            <w:sz w:val="20"/>
            <w:szCs w:val="20"/>
            <w:lang w:val="en-GB"/>
          </w:rPr>
          <w:t>http://bit.ly/ricercatoriTD</w:t>
        </w:r>
      </w:hyperlink>
    </w:p>
    <w:p w14:paraId="0F3E90F4" w14:textId="77777777" w:rsidR="00BC65A9" w:rsidRDefault="00BC65A9" w:rsidP="00022D40">
      <w:pPr>
        <w:pStyle w:val="Paragrafoelenco"/>
        <w:numPr>
          <w:ilvl w:val="0"/>
          <w:numId w:val="4"/>
        </w:numPr>
        <w:rPr>
          <w:rFonts w:ascii="Arial" w:hAnsi="Arial" w:cs="Arial"/>
          <w:sz w:val="20"/>
          <w:szCs w:val="20"/>
          <w:lang w:val="en-GB"/>
        </w:rPr>
      </w:pPr>
      <w:r w:rsidRPr="00A32DBD">
        <w:rPr>
          <w:rFonts w:ascii="Arial" w:hAnsi="Arial" w:cs="Arial"/>
          <w:sz w:val="20"/>
          <w:szCs w:val="20"/>
          <w:lang w:val="en-GB"/>
        </w:rPr>
        <w:t xml:space="preserve"> </w:t>
      </w:r>
      <w:hyperlink r:id="rId17" w:history="1">
        <w:r w:rsidRPr="00A32DBD">
          <w:rPr>
            <w:rStyle w:val="Collegamentoipertestuale"/>
            <w:rFonts w:ascii="Arial" w:hAnsi="Arial" w:cs="Arial"/>
            <w:sz w:val="20"/>
            <w:szCs w:val="20"/>
            <w:lang w:val="en-GB"/>
          </w:rPr>
          <w:t>http://bandi.miur.it/index.php</w:t>
        </w:r>
      </w:hyperlink>
    </w:p>
    <w:p w14:paraId="6E4B9FBA" w14:textId="77777777" w:rsidR="00BC65A9" w:rsidRDefault="0006748C" w:rsidP="00022D40">
      <w:pPr>
        <w:pStyle w:val="Paragrafoelenco"/>
        <w:numPr>
          <w:ilvl w:val="0"/>
          <w:numId w:val="4"/>
        </w:numPr>
        <w:rPr>
          <w:rFonts w:ascii="Arial" w:hAnsi="Arial" w:cs="Arial"/>
          <w:sz w:val="20"/>
          <w:szCs w:val="20"/>
          <w:lang w:val="en-GB"/>
        </w:rPr>
      </w:pPr>
      <w:hyperlink r:id="rId18" w:history="1">
        <w:r w:rsidR="00BC65A9" w:rsidRPr="00BC796B">
          <w:rPr>
            <w:rStyle w:val="Collegamentoipertestuale"/>
            <w:rFonts w:ascii="Arial" w:hAnsi="Arial" w:cs="Arial"/>
            <w:sz w:val="20"/>
            <w:szCs w:val="20"/>
            <w:lang w:val="en-GB"/>
          </w:rPr>
          <w:t>http://www.euraxess.it/</w:t>
        </w:r>
      </w:hyperlink>
      <w:r w:rsidR="00BC65A9">
        <w:rPr>
          <w:rFonts w:ascii="Arial" w:hAnsi="Arial" w:cs="Arial"/>
          <w:sz w:val="20"/>
          <w:szCs w:val="20"/>
          <w:lang w:val="en-GB"/>
        </w:rPr>
        <w:t>.</w:t>
      </w:r>
    </w:p>
    <w:p w14:paraId="663BA086" w14:textId="77777777" w:rsidR="00BC65A9" w:rsidRPr="00A32DBD" w:rsidRDefault="00BC65A9" w:rsidP="00BC65A9">
      <w:pPr>
        <w:rPr>
          <w:rFonts w:ascii="Arial" w:hAnsi="Arial" w:cs="Arial"/>
          <w:sz w:val="20"/>
          <w:szCs w:val="20"/>
          <w:lang w:val="en-GB"/>
        </w:rPr>
      </w:pPr>
    </w:p>
    <w:p w14:paraId="188A1B8F" w14:textId="77777777" w:rsidR="00BC65A9" w:rsidRPr="008F0821" w:rsidRDefault="00BC65A9" w:rsidP="00BC65A9">
      <w:pPr>
        <w:ind w:left="4536"/>
        <w:jc w:val="center"/>
        <w:rPr>
          <w:rFonts w:ascii="Arial" w:hAnsi="Arial" w:cs="Arial"/>
          <w:b/>
          <w:sz w:val="20"/>
          <w:szCs w:val="20"/>
          <w:lang w:val="en-GB"/>
        </w:rPr>
      </w:pPr>
      <w:r>
        <w:rPr>
          <w:rFonts w:ascii="Arial" w:hAnsi="Arial" w:cs="Arial"/>
          <w:b/>
          <w:sz w:val="20"/>
          <w:szCs w:val="20"/>
          <w:lang w:val="en-GB"/>
        </w:rPr>
        <w:t>The Rector</w:t>
      </w:r>
    </w:p>
    <w:p w14:paraId="054FFF7D" w14:textId="77777777" w:rsidR="00BC65A9" w:rsidRDefault="00BC65A9" w:rsidP="00BC65A9">
      <w:pPr>
        <w:ind w:left="4536"/>
        <w:jc w:val="center"/>
        <w:rPr>
          <w:rFonts w:ascii="Arial" w:hAnsi="Arial" w:cs="Arial"/>
          <w:b/>
          <w:sz w:val="20"/>
          <w:szCs w:val="20"/>
          <w:lang w:val="en-GB"/>
        </w:rPr>
      </w:pPr>
      <w:proofErr w:type="spellStart"/>
      <w:r w:rsidRPr="008F0821">
        <w:rPr>
          <w:rFonts w:ascii="Arial" w:hAnsi="Arial" w:cs="Arial"/>
          <w:b/>
          <w:sz w:val="20"/>
          <w:szCs w:val="20"/>
          <w:lang w:val="en-GB"/>
        </w:rPr>
        <w:t>Prof.</w:t>
      </w:r>
      <w:proofErr w:type="spellEnd"/>
      <w:r w:rsidRPr="008F0821">
        <w:rPr>
          <w:rFonts w:ascii="Arial" w:hAnsi="Arial" w:cs="Arial"/>
          <w:b/>
          <w:sz w:val="20"/>
          <w:szCs w:val="20"/>
          <w:lang w:val="en-GB"/>
        </w:rPr>
        <w:t xml:space="preserve"> </w:t>
      </w:r>
      <w:proofErr w:type="spellStart"/>
      <w:r w:rsidRPr="008F0821">
        <w:rPr>
          <w:rFonts w:ascii="Arial" w:hAnsi="Arial" w:cs="Arial"/>
          <w:b/>
          <w:sz w:val="20"/>
          <w:szCs w:val="20"/>
          <w:lang w:val="en-GB"/>
        </w:rPr>
        <w:t>Fabrizio</w:t>
      </w:r>
      <w:proofErr w:type="spellEnd"/>
      <w:r w:rsidRPr="008F0821">
        <w:rPr>
          <w:rFonts w:ascii="Arial" w:hAnsi="Arial" w:cs="Arial"/>
          <w:b/>
          <w:sz w:val="20"/>
          <w:szCs w:val="20"/>
          <w:lang w:val="en-GB"/>
        </w:rPr>
        <w:t xml:space="preserve"> </w:t>
      </w:r>
      <w:proofErr w:type="spellStart"/>
      <w:r w:rsidRPr="008F0821">
        <w:rPr>
          <w:rFonts w:ascii="Arial" w:hAnsi="Arial" w:cs="Arial"/>
          <w:b/>
          <w:sz w:val="20"/>
          <w:szCs w:val="20"/>
          <w:lang w:val="en-GB"/>
        </w:rPr>
        <w:t>Micari</w:t>
      </w:r>
      <w:proofErr w:type="spellEnd"/>
    </w:p>
    <w:p w14:paraId="4719AAD3" w14:textId="77777777" w:rsidR="00760858" w:rsidRDefault="00760858" w:rsidP="00BC65A9">
      <w:pPr>
        <w:ind w:left="4536"/>
        <w:jc w:val="center"/>
        <w:rPr>
          <w:rFonts w:ascii="Arial" w:hAnsi="Arial" w:cs="Arial"/>
          <w:b/>
          <w:sz w:val="20"/>
          <w:szCs w:val="20"/>
          <w:lang w:val="en-GB"/>
        </w:rPr>
      </w:pPr>
    </w:p>
    <w:p w14:paraId="34B9B3DF" w14:textId="77777777" w:rsidR="00760858" w:rsidRDefault="00760858" w:rsidP="00BC65A9">
      <w:pPr>
        <w:ind w:left="4536"/>
        <w:jc w:val="center"/>
        <w:rPr>
          <w:rFonts w:ascii="Arial" w:hAnsi="Arial" w:cs="Arial"/>
          <w:b/>
          <w:sz w:val="20"/>
          <w:szCs w:val="20"/>
          <w:lang w:val="en-GB"/>
        </w:rPr>
      </w:pPr>
    </w:p>
    <w:p w14:paraId="533642A2" w14:textId="77777777" w:rsidR="00760858" w:rsidRDefault="00760858" w:rsidP="00BC65A9">
      <w:pPr>
        <w:ind w:left="4536"/>
        <w:jc w:val="center"/>
        <w:rPr>
          <w:rFonts w:ascii="Arial" w:hAnsi="Arial" w:cs="Arial"/>
          <w:b/>
          <w:sz w:val="20"/>
          <w:szCs w:val="20"/>
          <w:lang w:val="en-GB"/>
        </w:rPr>
      </w:pPr>
    </w:p>
    <w:p w14:paraId="63A72BC6" w14:textId="77777777" w:rsidR="00760858" w:rsidRDefault="00760858" w:rsidP="00BC65A9">
      <w:pPr>
        <w:ind w:left="4536"/>
        <w:jc w:val="center"/>
        <w:rPr>
          <w:rFonts w:ascii="Arial" w:hAnsi="Arial" w:cs="Arial"/>
          <w:b/>
          <w:sz w:val="20"/>
          <w:szCs w:val="20"/>
          <w:lang w:val="en-GB"/>
        </w:rPr>
      </w:pPr>
    </w:p>
    <w:p w14:paraId="1F472C7D" w14:textId="77777777" w:rsidR="00760858" w:rsidRDefault="00760858" w:rsidP="00BC65A9">
      <w:pPr>
        <w:ind w:left="4536"/>
        <w:jc w:val="center"/>
        <w:rPr>
          <w:rFonts w:ascii="Arial" w:hAnsi="Arial" w:cs="Arial"/>
          <w:b/>
          <w:sz w:val="20"/>
          <w:szCs w:val="20"/>
          <w:lang w:val="en-GB"/>
        </w:rPr>
      </w:pPr>
    </w:p>
    <w:p w14:paraId="08827DEC" w14:textId="77777777" w:rsidR="00760858" w:rsidRDefault="00760858" w:rsidP="00BC65A9">
      <w:pPr>
        <w:ind w:left="4536"/>
        <w:jc w:val="center"/>
        <w:rPr>
          <w:rFonts w:ascii="Arial" w:hAnsi="Arial" w:cs="Arial"/>
          <w:b/>
          <w:sz w:val="20"/>
          <w:szCs w:val="20"/>
          <w:lang w:val="en-GB"/>
        </w:rPr>
      </w:pPr>
    </w:p>
    <w:p w14:paraId="1125774B" w14:textId="77777777" w:rsidR="00760858" w:rsidRDefault="00760858" w:rsidP="00BC65A9">
      <w:pPr>
        <w:ind w:left="4536"/>
        <w:jc w:val="center"/>
        <w:rPr>
          <w:rFonts w:ascii="Arial" w:hAnsi="Arial" w:cs="Arial"/>
          <w:b/>
          <w:sz w:val="20"/>
          <w:szCs w:val="20"/>
          <w:lang w:val="en-GB"/>
        </w:rPr>
      </w:pPr>
    </w:p>
    <w:p w14:paraId="655E2055" w14:textId="77777777" w:rsidR="00760858" w:rsidRDefault="00760858" w:rsidP="00BC65A9">
      <w:pPr>
        <w:ind w:left="4536"/>
        <w:jc w:val="center"/>
        <w:rPr>
          <w:rFonts w:ascii="Arial" w:hAnsi="Arial" w:cs="Arial"/>
          <w:b/>
          <w:sz w:val="20"/>
          <w:szCs w:val="20"/>
          <w:lang w:val="en-GB"/>
        </w:rPr>
      </w:pPr>
    </w:p>
    <w:p w14:paraId="670B3D89" w14:textId="77777777" w:rsidR="00760858" w:rsidRDefault="00760858" w:rsidP="00BC65A9">
      <w:pPr>
        <w:ind w:left="4536"/>
        <w:jc w:val="center"/>
        <w:rPr>
          <w:rFonts w:ascii="Arial" w:hAnsi="Arial" w:cs="Arial"/>
          <w:b/>
          <w:sz w:val="20"/>
          <w:szCs w:val="20"/>
          <w:lang w:val="en-GB"/>
        </w:rPr>
      </w:pPr>
    </w:p>
    <w:p w14:paraId="354496BF" w14:textId="77777777" w:rsidR="00760858" w:rsidRDefault="00760858" w:rsidP="00BC65A9">
      <w:pPr>
        <w:ind w:left="4536"/>
        <w:jc w:val="center"/>
        <w:rPr>
          <w:rFonts w:ascii="Arial" w:hAnsi="Arial" w:cs="Arial"/>
          <w:b/>
          <w:sz w:val="20"/>
          <w:szCs w:val="20"/>
          <w:lang w:val="en-GB"/>
        </w:rPr>
      </w:pPr>
    </w:p>
    <w:p w14:paraId="76DC61CA" w14:textId="77777777" w:rsidR="00042F78" w:rsidRPr="008F0821" w:rsidRDefault="00042F78" w:rsidP="00BC65A9">
      <w:pPr>
        <w:ind w:left="4536"/>
        <w:jc w:val="center"/>
        <w:rPr>
          <w:rFonts w:ascii="Arial" w:hAnsi="Arial" w:cs="Arial"/>
          <w:b/>
          <w:sz w:val="20"/>
          <w:szCs w:val="20"/>
          <w:lang w:val="en-GB"/>
        </w:rPr>
      </w:pPr>
    </w:p>
    <w:p w14:paraId="0BE5F1F1" w14:textId="588978BD" w:rsidR="00BC65A9" w:rsidRPr="006F093A" w:rsidRDefault="00BC65A9" w:rsidP="00BC65A9">
      <w:pPr>
        <w:rPr>
          <w:rFonts w:ascii="Arial" w:hAnsi="Arial" w:cs="Arial"/>
          <w:i/>
          <w:sz w:val="20"/>
          <w:szCs w:val="20"/>
          <w:lang w:val="en-GB"/>
        </w:rPr>
      </w:pPr>
      <w:r w:rsidRPr="00777632">
        <w:rPr>
          <w:rFonts w:ascii="Arial" w:hAnsi="Arial" w:cs="Arial"/>
          <w:i/>
          <w:sz w:val="20"/>
          <w:szCs w:val="20"/>
          <w:highlight w:val="yellow"/>
          <w:lang w:val="en-GB"/>
        </w:rPr>
        <w:t xml:space="preserve">This document is the English version of the call for applicants, issued by D.R. (Rector Decree) n. </w:t>
      </w:r>
      <w:r w:rsidR="00900F20">
        <w:rPr>
          <w:rFonts w:ascii="Arial" w:hAnsi="Arial" w:cs="Arial"/>
          <w:i/>
          <w:sz w:val="20"/>
          <w:szCs w:val="20"/>
          <w:highlight w:val="yellow"/>
          <w:lang w:val="en-GB"/>
        </w:rPr>
        <w:t>809</w:t>
      </w:r>
      <w:r w:rsidR="00910307">
        <w:rPr>
          <w:rFonts w:ascii="Arial" w:hAnsi="Arial" w:cs="Arial"/>
          <w:i/>
          <w:sz w:val="20"/>
          <w:szCs w:val="20"/>
          <w:highlight w:val="yellow"/>
          <w:lang w:val="en-GB"/>
        </w:rPr>
        <w:t>/2021</w:t>
      </w:r>
      <w:r w:rsidR="009705A7">
        <w:rPr>
          <w:rFonts w:ascii="Arial" w:hAnsi="Arial" w:cs="Arial"/>
          <w:i/>
          <w:sz w:val="20"/>
          <w:szCs w:val="20"/>
          <w:highlight w:val="yellow"/>
          <w:lang w:val="en-GB"/>
        </w:rPr>
        <w:t xml:space="preserve"> </w:t>
      </w:r>
      <w:r w:rsidRPr="00777632">
        <w:rPr>
          <w:rFonts w:ascii="Arial" w:hAnsi="Arial" w:cs="Arial"/>
          <w:i/>
          <w:sz w:val="20"/>
          <w:szCs w:val="20"/>
          <w:highlight w:val="yellow"/>
          <w:lang w:val="en-GB"/>
        </w:rPr>
        <w:t>dated</w:t>
      </w:r>
      <w:r w:rsidR="00900F20">
        <w:rPr>
          <w:rFonts w:ascii="Arial" w:hAnsi="Arial" w:cs="Arial"/>
          <w:i/>
          <w:sz w:val="20"/>
          <w:szCs w:val="20"/>
          <w:highlight w:val="yellow"/>
          <w:lang w:val="en-GB"/>
        </w:rPr>
        <w:t xml:space="preserve"> 5</w:t>
      </w:r>
      <w:r w:rsidR="00900F20" w:rsidRPr="00900F20">
        <w:rPr>
          <w:rFonts w:ascii="Arial" w:hAnsi="Arial" w:cs="Arial"/>
          <w:i/>
          <w:sz w:val="20"/>
          <w:szCs w:val="20"/>
          <w:highlight w:val="yellow"/>
          <w:vertAlign w:val="superscript"/>
          <w:lang w:val="en-GB"/>
        </w:rPr>
        <w:t>th</w:t>
      </w:r>
      <w:r w:rsidR="00900F20">
        <w:rPr>
          <w:rFonts w:ascii="Arial" w:hAnsi="Arial" w:cs="Arial"/>
          <w:i/>
          <w:sz w:val="20"/>
          <w:szCs w:val="20"/>
          <w:highlight w:val="yellow"/>
          <w:lang w:val="en-GB"/>
        </w:rPr>
        <w:t xml:space="preserve"> </w:t>
      </w:r>
      <w:r w:rsidR="00910307">
        <w:rPr>
          <w:rFonts w:ascii="Arial" w:hAnsi="Arial" w:cs="Arial"/>
          <w:i/>
          <w:sz w:val="20"/>
          <w:szCs w:val="20"/>
          <w:highlight w:val="yellow"/>
          <w:lang w:val="en-GB"/>
        </w:rPr>
        <w:t>February 2021</w:t>
      </w:r>
      <w:r w:rsidRPr="00777632">
        <w:rPr>
          <w:rFonts w:ascii="Arial" w:hAnsi="Arial" w:cs="Arial"/>
          <w:i/>
          <w:sz w:val="20"/>
          <w:szCs w:val="20"/>
          <w:highlight w:val="yellow"/>
          <w:lang w:val="en-GB"/>
        </w:rPr>
        <w:t>, written in Italian. In case of doubts or misunderstandings, the Italian version is prevalent</w:t>
      </w:r>
      <w:r w:rsidRPr="006F093A">
        <w:rPr>
          <w:rFonts w:ascii="Arial" w:hAnsi="Arial" w:cs="Arial"/>
          <w:i/>
          <w:sz w:val="20"/>
          <w:szCs w:val="20"/>
          <w:lang w:val="en-GB"/>
        </w:rPr>
        <w:t>.</w:t>
      </w:r>
    </w:p>
    <w:sectPr w:rsidR="00BC65A9" w:rsidRPr="006F093A" w:rsidSect="00977F9C">
      <w:headerReference w:type="even" r:id="rId19"/>
      <w:headerReference w:type="default" r:id="rId20"/>
      <w:footerReference w:type="even" r:id="rId21"/>
      <w:footerReference w:type="default" r:id="rId22"/>
      <w:headerReference w:type="first" r:id="rId23"/>
      <w:pgSz w:w="11906" w:h="16838" w:code="9"/>
      <w:pgMar w:top="1134" w:right="1134" w:bottom="993" w:left="1134" w:header="357" w:footer="720" w:gutter="0"/>
      <w:pgNumType w:fmt="numberInDash"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C8997" w14:textId="77777777" w:rsidR="0067676A" w:rsidRDefault="0067676A">
      <w:r>
        <w:separator/>
      </w:r>
    </w:p>
  </w:endnote>
  <w:endnote w:type="continuationSeparator" w:id="0">
    <w:p w14:paraId="7ECD7615" w14:textId="77777777" w:rsidR="0067676A" w:rsidRDefault="00676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auto"/>
    <w:pitch w:val="variable"/>
  </w:font>
  <w:font w:name="Arial">
    <w:panose1 w:val="020B0604020202020204"/>
    <w:charset w:val="00"/>
    <w:family w:val="swiss"/>
    <w:pitch w:val="variable"/>
    <w:sig w:usb0="20002A87" w:usb1="00000000" w:usb2="00000000" w:usb3="00000000" w:csb0="000001FF" w:csb1="00000000"/>
  </w:font>
  <w:font w:name="Calibri Light">
    <w:altName w:val="Calibri"/>
    <w:charset w:val="00"/>
    <w:family w:val="swiss"/>
    <w:pitch w:val="variable"/>
    <w:sig w:usb0="00000001" w:usb1="4000207B" w:usb2="00000000" w:usb3="00000000" w:csb0="0000019F" w:csb1="00000000"/>
  </w:font>
  <w:font w:name="Prestige 10cpi">
    <w:panose1 w:val="00000000000000000000"/>
    <w:charset w:val="00"/>
    <w:family w:val="modern"/>
    <w:notTrueType/>
    <w:pitch w:val="fixed"/>
    <w:sig w:usb0="00000003" w:usb1="00000000" w:usb2="00000000" w:usb3="00000000" w:csb0="00000001" w:csb1="00000000"/>
  </w:font>
  <w:font w:name="England Hand DB">
    <w:altName w:val="Courier New"/>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364EA6" w14:textId="77777777" w:rsidR="00A143EB" w:rsidRDefault="00A143EB" w:rsidP="0086707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1740476" w14:textId="77777777" w:rsidR="00A143EB" w:rsidRDefault="00A143EB" w:rsidP="00FF2D73">
    <w:pPr>
      <w:pStyle w:val="Pidipagina"/>
      <w:tabs>
        <w:tab w:val="left" w:pos="9912"/>
      </w:tabs>
      <w:ind w:right="360"/>
    </w:pPr>
    <w:r>
      <w:t>Scrivere qui l’indirizzo completo, telefono, fax, email e sito web</w:t>
    </w:r>
  </w:p>
  <w:p w14:paraId="5ADBC149" w14:textId="77777777" w:rsidR="00A143EB" w:rsidRDefault="00A143EB">
    <w:pPr>
      <w:pStyle w:val="Pidipagina"/>
      <w:tabs>
        <w:tab w:val="left" w:pos="9912"/>
      </w:tabs>
      <w:rPr>
        <w:rFonts w:eastAsia="Times New Roman"/>
        <w:color w:val="auto"/>
        <w:sz w:val="20"/>
      </w:rPr>
    </w:pPr>
    <w:proofErr w:type="spellStart"/>
    <w:r>
      <w:t>Max</w:t>
    </w:r>
    <w:proofErr w:type="spellEnd"/>
    <w:r>
      <w:t xml:space="preserve"> 2 righe, Times New Roman ,8 punti, interlinea singola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CA029" w14:textId="77777777" w:rsidR="00A143EB" w:rsidRDefault="00A143EB" w:rsidP="00842079">
    <w:pPr>
      <w:pStyle w:val="Pidipagina"/>
      <w:framePr w:wrap="around" w:vAnchor="text" w:hAnchor="page" w:x="10700" w:y="1"/>
      <w:rPr>
        <w:rStyle w:val="Numeropagina"/>
      </w:rPr>
    </w:pPr>
    <w:r w:rsidRPr="00842079">
      <w:rPr>
        <w:rStyle w:val="Numeropagina"/>
      </w:rPr>
      <w:fldChar w:fldCharType="begin"/>
    </w:r>
    <w:r w:rsidRPr="00842079">
      <w:rPr>
        <w:rStyle w:val="Numeropagina"/>
      </w:rPr>
      <w:instrText>PAGE   \* MERGEFORMAT</w:instrText>
    </w:r>
    <w:r w:rsidRPr="00842079">
      <w:rPr>
        <w:rStyle w:val="Numeropagina"/>
      </w:rPr>
      <w:fldChar w:fldCharType="separate"/>
    </w:r>
    <w:r w:rsidR="0006748C">
      <w:rPr>
        <w:rStyle w:val="Numeropagina"/>
        <w:noProof/>
      </w:rPr>
      <w:t>- 11 -</w:t>
    </w:r>
    <w:r w:rsidRPr="00842079">
      <w:rPr>
        <w:rStyle w:val="Numeropagina"/>
      </w:rPr>
      <w:fldChar w:fldCharType="end"/>
    </w:r>
  </w:p>
  <w:p w14:paraId="0968EE8F" w14:textId="77777777" w:rsidR="00A143EB" w:rsidRDefault="00A143EB" w:rsidP="00FF2D73">
    <w:pPr>
      <w:pStyle w:val="Pidipagina"/>
      <w:ind w:right="360"/>
      <w:rPr>
        <w:szCs w:val="16"/>
      </w:rPr>
    </w:pPr>
  </w:p>
  <w:p w14:paraId="19949721" w14:textId="77777777" w:rsidR="00A143EB" w:rsidRPr="00977354" w:rsidRDefault="00A143EB" w:rsidP="00FF2D73">
    <w:pPr>
      <w:pStyle w:val="Pidipagina"/>
      <w:ind w:right="360"/>
      <w:rPr>
        <w:szCs w:val="16"/>
      </w:rPr>
    </w:pPr>
    <w:r w:rsidRPr="00977354">
      <w:rPr>
        <w:szCs w:val="16"/>
      </w:rPr>
      <w:t>Piazza Marina, 61 – 90133 Palermo – Tel</w:t>
    </w:r>
    <w:r>
      <w:rPr>
        <w:szCs w:val="16"/>
      </w:rPr>
      <w:t>.</w:t>
    </w:r>
    <w:r w:rsidRPr="00977354">
      <w:rPr>
        <w:szCs w:val="16"/>
      </w:rPr>
      <w:t xml:space="preserve"> 091</w:t>
    </w:r>
    <w:r>
      <w:rPr>
        <w:szCs w:val="16"/>
      </w:rPr>
      <w:t>-23893876</w:t>
    </w:r>
    <w:r w:rsidRPr="00977354">
      <w:rPr>
        <w:szCs w:val="16"/>
      </w:rPr>
      <w:t xml:space="preserve"> – Fax </w:t>
    </w:r>
    <w:r>
      <w:rPr>
        <w:szCs w:val="16"/>
      </w:rPr>
      <w:t>091-23860781</w:t>
    </w:r>
  </w:p>
  <w:p w14:paraId="747682C9" w14:textId="77777777" w:rsidR="00A143EB" w:rsidRPr="00ED4265" w:rsidRDefault="00A143EB" w:rsidP="00416A3D">
    <w:pPr>
      <w:pStyle w:val="Pidipagina"/>
      <w:ind w:right="32"/>
      <w:rPr>
        <w:szCs w:val="16"/>
        <w:lang w:val="en-US"/>
      </w:rPr>
    </w:pPr>
    <w:r w:rsidRPr="00ED4265">
      <w:rPr>
        <w:szCs w:val="16"/>
        <w:lang w:val="en-US"/>
      </w:rPr>
      <w:t xml:space="preserve">email: concorsi@unipa.it – </w:t>
    </w:r>
    <w:r>
      <w:rPr>
        <w:szCs w:val="16"/>
        <w:lang w:val="en-US"/>
      </w:rPr>
      <w:t xml:space="preserve">web: </w:t>
    </w:r>
    <w:r w:rsidRPr="00DC7802">
      <w:rPr>
        <w:szCs w:val="16"/>
        <w:lang w:val="en-US"/>
      </w:rPr>
      <w:t>http://www.unipa.it/amministrazione/arearisorseumane/settorereclutamentoeselezioni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D0BE4" w14:textId="77777777" w:rsidR="0067676A" w:rsidRDefault="0067676A">
      <w:r>
        <w:separator/>
      </w:r>
    </w:p>
  </w:footnote>
  <w:footnote w:type="continuationSeparator" w:id="0">
    <w:p w14:paraId="79A6EF54" w14:textId="77777777" w:rsidR="0067676A" w:rsidRDefault="00676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F8A715" w14:textId="77777777" w:rsidR="00A143EB" w:rsidRDefault="00A143EB">
    <w:pPr>
      <w:tabs>
        <w:tab w:val="left" w:pos="9912"/>
      </w:tabs>
      <w:rPr>
        <w:rFonts w:eastAsia="Times New Roman"/>
        <w:color w:val="auto"/>
        <w:sz w:val="20"/>
      </w:rPr>
    </w:pPr>
    <w:r>
      <w:rPr>
        <w:noProof/>
        <w:lang w:eastAsia="it-IT"/>
      </w:rPr>
      <mc:AlternateContent>
        <mc:Choice Requires="wps">
          <w:drawing>
            <wp:anchor distT="0" distB="0" distL="114300" distR="114300" simplePos="0" relativeHeight="251657216" behindDoc="0" locked="0" layoutInCell="1" allowOverlap="1" wp14:anchorId="06B07DB1" wp14:editId="3BD2A94C">
              <wp:simplePos x="0" y="0"/>
              <wp:positionH relativeFrom="character">
                <wp:posOffset>0</wp:posOffset>
              </wp:positionH>
              <wp:positionV relativeFrom="line">
                <wp:posOffset>0</wp:posOffset>
              </wp:positionV>
              <wp:extent cx="6475730" cy="570865"/>
              <wp:effectExtent l="0" t="0" r="1270"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5730" cy="570865"/>
                      </a:xfrm>
                      <a:prstGeom prst="rect">
                        <a:avLst/>
                      </a:prstGeom>
                      <a:solidFill>
                        <a:srgbClr val="FFFFFF"/>
                      </a:solidFill>
                      <a:ln>
                        <a:noFill/>
                      </a:ln>
                      <a:extLst>
                        <a:ext uri="{91240B29-F687-4F45-9708-019B960494DF}">
                          <a14:hiddenLine xmlns:a14="http://schemas.microsoft.com/office/drawing/2010/main" w="6350">
                            <a:solidFill>
                              <a:srgbClr val="000000"/>
                            </a:solidFill>
                            <a:round/>
                            <a:headEnd/>
                            <a:tailEnd/>
                          </a14:hiddenLine>
                        </a:ext>
                      </a:extLst>
                    </wps:spPr>
                    <wps:txbx>
                      <w:txbxContent>
                        <w:p w14:paraId="2116EB1E"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0746B50B"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3E9C23FD"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bidi="x-none"/>
                            </w:rPr>
                          </w:pPr>
                          <w:r>
                            <w:t>TIMES NEW ROMAN 11 PUNTI, INTERLINEA SINGOLA, TUTTO MAIUSCOLO</w:t>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B07DB1" id="Rectangle 3" o:spid="_x0000_s1026" style="position:absolute;margin-left:0;margin-top:0;width:509.9pt;height:44.9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" stroked="f" strokeweight=".5pt">
              <v:stroke joinstyle="round"/>
              <v:path arrowok="t"/>
              <v:textbox inset="3pt,3pt,3pt,3pt">
                <w:txbxContent>
                  <w:p w14:paraId="2116EB1E"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SCRIVERE QUI L’INTESTAZIONE</w:t>
                    </w:r>
                  </w:p>
                  <w:p w14:paraId="0746B50B"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MAX 3 RIGHE</w:t>
                    </w:r>
                  </w:p>
                  <w:p w14:paraId="3E9C23FD" w14:textId="77777777" w:rsidR="00A143EB" w:rsidRDefault="00A143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Times New Roman"/>
                        <w:color w:val="auto"/>
                        <w:sz w:val="20"/>
                        <w:lang w:eastAsia="it-IT" w:bidi="x-none"/>
                      </w:rPr>
                    </w:pPr>
                    <w:r>
                      <w:t>TIMES NEW ROMAN 11 PUNTI, INTERLINEA SINGOLA, TUTTO MAIUSCOLO</w:t>
                    </w:r>
                  </w:p>
                </w:txbxContent>
              </v:textbox>
              <w10:wrap anchory="line"/>
            </v:rect>
          </w:pict>
        </mc:Fallback>
      </mc:AlternateContent>
    </w:r>
    <w:r>
      <w:rPr>
        <w:noProof/>
        <w:lang w:eastAsia="it-IT"/>
      </w:rPr>
      <mc:AlternateContent>
        <mc:Choice Requires="wps">
          <w:drawing>
            <wp:inline distT="0" distB="0" distL="0" distR="0" wp14:anchorId="1BB592B7" wp14:editId="1FCA429C">
              <wp:extent cx="6477000" cy="5715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77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rect w14:anchorId="7A51D17C" id="AutoShape 1" o:spid="_x0000_s1026" style="width:51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" filled="f" stroked="f">
              <o:lock v:ext="edit" aspectratio="t"/>
              <w10:anchorlock/>
            </v:rect>
          </w:pict>
        </mc:Fallback>
      </mc:AlternateContent>
    </w:r>
    <w:r>
      <w:rPr>
        <w:noProof/>
        <w:lang w:eastAsia="it-IT"/>
      </w:rPr>
      <w:drawing>
        <wp:anchor distT="0" distB="0" distL="114300" distR="114300" simplePos="0" relativeHeight="251658240" behindDoc="1" locked="0" layoutInCell="1" allowOverlap="1" wp14:anchorId="2D6A2321" wp14:editId="5BD27544">
          <wp:simplePos x="0" y="0"/>
          <wp:positionH relativeFrom="page">
            <wp:posOffset>-3810</wp:posOffset>
          </wp:positionH>
          <wp:positionV relativeFrom="page">
            <wp:posOffset>-732790</wp:posOffset>
          </wp:positionV>
          <wp:extent cx="7560310" cy="10680700"/>
          <wp:effectExtent l="0" t="0" r="2540"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350907567"/>
  <w:bookmarkEnd w:id="1"/>
  <w:bookmarkStart w:id="2" w:name="_MON_1224755229"/>
  <w:bookmarkEnd w:id="2"/>
  <w:p w14:paraId="470861F3" w14:textId="77777777" w:rsidR="00A143EB" w:rsidRDefault="00A143EB" w:rsidP="00D26309">
    <w:pPr>
      <w:pStyle w:val="Intestazioneriga1"/>
    </w:pPr>
    <w:r w:rsidRPr="001B0452">
      <w:rPr>
        <w:noProof/>
      </w:rPr>
      <w:object w:dxaOrig="6300" w:dyaOrig="1620" w14:anchorId="33E98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5pt;height:81pt;mso-width-percent:0;mso-height-percent:0;mso-width-percent:0;mso-height-percent:0" o:ole="">
          <v:imagedata r:id="rId1" o:title=""/>
        </v:shape>
        <o:OLEObject Type="Embed" ProgID="Word.Picture.8" ShapeID="_x0000_i1025" DrawAspect="Content" ObjectID="_1675583327" r:id="rId2"/>
      </w:object>
    </w:r>
  </w:p>
  <w:p w14:paraId="27A28158" w14:textId="77777777" w:rsidR="00A143EB" w:rsidRDefault="00A143EB" w:rsidP="00E27FE8">
    <w:pPr>
      <w:pStyle w:val="Intestazioneriga1"/>
    </w:pPr>
  </w:p>
  <w:p w14:paraId="2048CD2F" w14:textId="77777777" w:rsidR="00A143EB" w:rsidRDefault="00A143EB" w:rsidP="003240EE">
    <w:pPr>
      <w:pStyle w:val="Intestazioneriga1"/>
    </w:pPr>
    <w:r>
      <w:t>AREA RISORSE UMANE</w:t>
    </w:r>
  </w:p>
  <w:p w14:paraId="23F4511A" w14:textId="77777777" w:rsidR="00A143EB" w:rsidRDefault="00A143EB" w:rsidP="003240EE">
    <w:pPr>
      <w:pStyle w:val="Intestazioneriga2"/>
    </w:pPr>
    <w:r>
      <w:t>SETTORE RECLUTAMENTO E SELEZIONI</w:t>
    </w:r>
  </w:p>
  <w:p w14:paraId="6ED821CB" w14:textId="77777777" w:rsidR="00A143EB" w:rsidRDefault="00A143EB" w:rsidP="003240EE">
    <w:pPr>
      <w:pStyle w:val="Intestazioneriga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717FE" w14:textId="77777777" w:rsidR="00A143EB" w:rsidRDefault="00A143EB" w:rsidP="00867078">
    <w:pPr>
      <w:pStyle w:val="Pidipagin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712F"/>
    <w:multiLevelType w:val="hybridMultilevel"/>
    <w:tmpl w:val="AAE23C3C"/>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274AB7"/>
    <w:multiLevelType w:val="hybridMultilevel"/>
    <w:tmpl w:val="D1683A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49E60FD"/>
    <w:multiLevelType w:val="hybridMultilevel"/>
    <w:tmpl w:val="E3E098BE"/>
    <w:lvl w:ilvl="0" w:tplc="1D10324A">
      <w:numFmt w:val="bullet"/>
      <w:lvlText w:val="-"/>
      <w:lvlJc w:val="left"/>
      <w:pPr>
        <w:ind w:left="720" w:hanging="360"/>
      </w:pPr>
      <w:rPr>
        <w:rFonts w:ascii="Times New Roman" w:eastAsia="Times New Roman" w:hAnsi="Times New Roman" w:cs="Times New Roman"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FD77D7"/>
    <w:multiLevelType w:val="hybridMultilevel"/>
    <w:tmpl w:val="6B121914"/>
    <w:lvl w:ilvl="0" w:tplc="E6341974">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6F5397"/>
    <w:multiLevelType w:val="hybridMultilevel"/>
    <w:tmpl w:val="FA68F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505BE"/>
    <w:multiLevelType w:val="hybridMultilevel"/>
    <w:tmpl w:val="ECD66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C66289"/>
    <w:multiLevelType w:val="hybridMultilevel"/>
    <w:tmpl w:val="3F609C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6C39F9"/>
    <w:multiLevelType w:val="hybridMultilevel"/>
    <w:tmpl w:val="58E0FD12"/>
    <w:lvl w:ilvl="0" w:tplc="98D82294">
      <w:numFmt w:val="bullet"/>
      <w:lvlText w:val="-"/>
      <w:lvlJc w:val="left"/>
      <w:pPr>
        <w:ind w:left="720" w:hanging="360"/>
      </w:pPr>
      <w:rPr>
        <w:rFonts w:ascii="Times New Roman" w:eastAsia="ヒラギノ角ゴ Pro W3"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581117A"/>
    <w:multiLevelType w:val="hybridMultilevel"/>
    <w:tmpl w:val="37D0B744"/>
    <w:lvl w:ilvl="0" w:tplc="3FB21134">
      <w:start w:val="14"/>
      <w:numFmt w:val="lowerLetter"/>
      <w:lvlText w:val="%1."/>
      <w:lvlJc w:val="left"/>
      <w:pPr>
        <w:ind w:left="1080" w:hanging="360"/>
      </w:pPr>
      <w:rPr>
        <w:rFonts w:hint="default"/>
        <w:b/>
        <w:i w:val="0"/>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91B3881"/>
    <w:multiLevelType w:val="hybridMultilevel"/>
    <w:tmpl w:val="BE288138"/>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AF9410F"/>
    <w:multiLevelType w:val="hybridMultilevel"/>
    <w:tmpl w:val="20E444BE"/>
    <w:lvl w:ilvl="0" w:tplc="04100017">
      <w:start w:val="1"/>
      <w:numFmt w:val="lowerLetter"/>
      <w:lvlText w:val="%1)"/>
      <w:lvlJc w:val="left"/>
      <w:pPr>
        <w:ind w:left="1429"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093CE4"/>
    <w:multiLevelType w:val="hybridMultilevel"/>
    <w:tmpl w:val="926A6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E1F1777"/>
    <w:multiLevelType w:val="hybridMultilevel"/>
    <w:tmpl w:val="CC4E5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C8424B"/>
    <w:multiLevelType w:val="hybridMultilevel"/>
    <w:tmpl w:val="19041E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4A079F0"/>
    <w:multiLevelType w:val="hybridMultilevel"/>
    <w:tmpl w:val="766EE7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5CE276E"/>
    <w:multiLevelType w:val="hybridMultilevel"/>
    <w:tmpl w:val="F12CBAC2"/>
    <w:lvl w:ilvl="0" w:tplc="04100019">
      <w:start w:val="1"/>
      <w:numFmt w:val="lowerLetter"/>
      <w:lvlText w:val="%1."/>
      <w:lvlJc w:val="left"/>
      <w:pPr>
        <w:ind w:left="720" w:hanging="360"/>
      </w:pPr>
      <w:rPr>
        <w:rFonts w:hint="default"/>
      </w:rPr>
    </w:lvl>
    <w:lvl w:ilvl="1" w:tplc="4C222586">
      <w:start w:val="4"/>
      <w:numFmt w:val="bullet"/>
      <w:lvlText w:val="•"/>
      <w:lvlJc w:val="left"/>
      <w:pPr>
        <w:ind w:left="1440" w:hanging="360"/>
      </w:pPr>
      <w:rPr>
        <w:rFonts w:ascii="Arial" w:eastAsia="ヒラギノ角ゴ Pro W3"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1711127"/>
    <w:multiLevelType w:val="hybridMultilevel"/>
    <w:tmpl w:val="96C0E7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5FF549C"/>
    <w:multiLevelType w:val="hybridMultilevel"/>
    <w:tmpl w:val="48868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F5E5573"/>
    <w:multiLevelType w:val="hybridMultilevel"/>
    <w:tmpl w:val="42D67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5E124F1"/>
    <w:multiLevelType w:val="hybridMultilevel"/>
    <w:tmpl w:val="D70CA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D045326"/>
    <w:multiLevelType w:val="hybridMultilevel"/>
    <w:tmpl w:val="2F1E213A"/>
    <w:lvl w:ilvl="0" w:tplc="04100001">
      <w:start w:val="1"/>
      <w:numFmt w:val="bullet"/>
      <w:lvlText w:val=""/>
      <w:lvlJc w:val="left"/>
      <w:pPr>
        <w:ind w:left="777" w:hanging="360"/>
      </w:pPr>
      <w:rPr>
        <w:rFonts w:ascii="Symbol" w:hAnsi="Symbol" w:hint="default"/>
      </w:rPr>
    </w:lvl>
    <w:lvl w:ilvl="1" w:tplc="04100003" w:tentative="1">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21">
    <w:nsid w:val="7EAF58D4"/>
    <w:multiLevelType w:val="hybridMultilevel"/>
    <w:tmpl w:val="208014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4"/>
  </w:num>
  <w:num w:numId="4">
    <w:abstractNumId w:val="20"/>
  </w:num>
  <w:num w:numId="5">
    <w:abstractNumId w:val="0"/>
  </w:num>
  <w:num w:numId="6">
    <w:abstractNumId w:val="15"/>
  </w:num>
  <w:num w:numId="7">
    <w:abstractNumId w:val="1"/>
  </w:num>
  <w:num w:numId="8">
    <w:abstractNumId w:val="10"/>
  </w:num>
  <w:num w:numId="9">
    <w:abstractNumId w:val="8"/>
  </w:num>
  <w:num w:numId="10">
    <w:abstractNumId w:val="9"/>
  </w:num>
  <w:num w:numId="11">
    <w:abstractNumId w:val="4"/>
  </w:num>
  <w:num w:numId="12">
    <w:abstractNumId w:val="11"/>
  </w:num>
  <w:num w:numId="13">
    <w:abstractNumId w:val="19"/>
  </w:num>
  <w:num w:numId="14">
    <w:abstractNumId w:val="18"/>
  </w:num>
  <w:num w:numId="15">
    <w:abstractNumId w:val="5"/>
  </w:num>
  <w:num w:numId="16">
    <w:abstractNumId w:val="16"/>
  </w:num>
  <w:num w:numId="17">
    <w:abstractNumId w:val="2"/>
  </w:num>
  <w:num w:numId="18">
    <w:abstractNumId w:val="13"/>
  </w:num>
  <w:num w:numId="19">
    <w:abstractNumId w:val="3"/>
  </w:num>
  <w:num w:numId="20">
    <w:abstractNumId w:val="12"/>
  </w:num>
  <w:num w:numId="21">
    <w:abstractNumId w:val="6"/>
  </w:num>
  <w:num w:numId="2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97"/>
    <w:rsid w:val="000007A7"/>
    <w:rsid w:val="000008BF"/>
    <w:rsid w:val="000010DD"/>
    <w:rsid w:val="000012B1"/>
    <w:rsid w:val="00002E68"/>
    <w:rsid w:val="00003330"/>
    <w:rsid w:val="00003CBD"/>
    <w:rsid w:val="00004B89"/>
    <w:rsid w:val="00005522"/>
    <w:rsid w:val="00006530"/>
    <w:rsid w:val="00006D3E"/>
    <w:rsid w:val="000077B8"/>
    <w:rsid w:val="000078FC"/>
    <w:rsid w:val="000111F7"/>
    <w:rsid w:val="00011509"/>
    <w:rsid w:val="00011A97"/>
    <w:rsid w:val="00012529"/>
    <w:rsid w:val="00012553"/>
    <w:rsid w:val="00012AA6"/>
    <w:rsid w:val="000136E1"/>
    <w:rsid w:val="00013FD1"/>
    <w:rsid w:val="000149D0"/>
    <w:rsid w:val="000162B7"/>
    <w:rsid w:val="00016C2C"/>
    <w:rsid w:val="00016DE6"/>
    <w:rsid w:val="00020095"/>
    <w:rsid w:val="000210F3"/>
    <w:rsid w:val="00021A74"/>
    <w:rsid w:val="00022D40"/>
    <w:rsid w:val="000233E6"/>
    <w:rsid w:val="0002341A"/>
    <w:rsid w:val="000238CF"/>
    <w:rsid w:val="00023B0B"/>
    <w:rsid w:val="00024AE6"/>
    <w:rsid w:val="0002510B"/>
    <w:rsid w:val="000260F2"/>
    <w:rsid w:val="00026197"/>
    <w:rsid w:val="00026F5D"/>
    <w:rsid w:val="00030267"/>
    <w:rsid w:val="000305FD"/>
    <w:rsid w:val="00030FBC"/>
    <w:rsid w:val="00031DF1"/>
    <w:rsid w:val="00032EB0"/>
    <w:rsid w:val="000333FF"/>
    <w:rsid w:val="000337E6"/>
    <w:rsid w:val="0003408C"/>
    <w:rsid w:val="00034C42"/>
    <w:rsid w:val="00035ADE"/>
    <w:rsid w:val="00035DDC"/>
    <w:rsid w:val="00036A3B"/>
    <w:rsid w:val="00040768"/>
    <w:rsid w:val="00042302"/>
    <w:rsid w:val="00042EBD"/>
    <w:rsid w:val="00042F78"/>
    <w:rsid w:val="00044708"/>
    <w:rsid w:val="000456A4"/>
    <w:rsid w:val="00045A87"/>
    <w:rsid w:val="00047F30"/>
    <w:rsid w:val="00050ECD"/>
    <w:rsid w:val="000524BE"/>
    <w:rsid w:val="00052588"/>
    <w:rsid w:val="00052860"/>
    <w:rsid w:val="00053051"/>
    <w:rsid w:val="00053233"/>
    <w:rsid w:val="0005330A"/>
    <w:rsid w:val="00053CF0"/>
    <w:rsid w:val="0005592A"/>
    <w:rsid w:val="00055BBA"/>
    <w:rsid w:val="00055E26"/>
    <w:rsid w:val="0005628C"/>
    <w:rsid w:val="000562EE"/>
    <w:rsid w:val="00056622"/>
    <w:rsid w:val="00056E4E"/>
    <w:rsid w:val="00056EEC"/>
    <w:rsid w:val="00057157"/>
    <w:rsid w:val="000616D9"/>
    <w:rsid w:val="0006193B"/>
    <w:rsid w:val="00061B82"/>
    <w:rsid w:val="000621CE"/>
    <w:rsid w:val="00062300"/>
    <w:rsid w:val="000639CD"/>
    <w:rsid w:val="0006465C"/>
    <w:rsid w:val="00064A9F"/>
    <w:rsid w:val="00065396"/>
    <w:rsid w:val="0006684A"/>
    <w:rsid w:val="00066BE1"/>
    <w:rsid w:val="00066E7F"/>
    <w:rsid w:val="00067107"/>
    <w:rsid w:val="0006748C"/>
    <w:rsid w:val="000705BC"/>
    <w:rsid w:val="00070B4A"/>
    <w:rsid w:val="00070E28"/>
    <w:rsid w:val="00071747"/>
    <w:rsid w:val="00071A7C"/>
    <w:rsid w:val="000721DB"/>
    <w:rsid w:val="00072980"/>
    <w:rsid w:val="0007352F"/>
    <w:rsid w:val="0007377C"/>
    <w:rsid w:val="00073C56"/>
    <w:rsid w:val="00073FE2"/>
    <w:rsid w:val="000748EC"/>
    <w:rsid w:val="00074BF5"/>
    <w:rsid w:val="000751BB"/>
    <w:rsid w:val="0007570B"/>
    <w:rsid w:val="00075EAB"/>
    <w:rsid w:val="00076D50"/>
    <w:rsid w:val="000771B7"/>
    <w:rsid w:val="00077C37"/>
    <w:rsid w:val="00081033"/>
    <w:rsid w:val="00081D50"/>
    <w:rsid w:val="00083796"/>
    <w:rsid w:val="000840AD"/>
    <w:rsid w:val="00084D11"/>
    <w:rsid w:val="000879F1"/>
    <w:rsid w:val="0009021C"/>
    <w:rsid w:val="00090A01"/>
    <w:rsid w:val="00090CA1"/>
    <w:rsid w:val="00092040"/>
    <w:rsid w:val="00092327"/>
    <w:rsid w:val="00093AFD"/>
    <w:rsid w:val="000951CE"/>
    <w:rsid w:val="00095473"/>
    <w:rsid w:val="00096456"/>
    <w:rsid w:val="00096E81"/>
    <w:rsid w:val="00097288"/>
    <w:rsid w:val="00097D3B"/>
    <w:rsid w:val="000A05DF"/>
    <w:rsid w:val="000A071C"/>
    <w:rsid w:val="000A0B14"/>
    <w:rsid w:val="000A0B42"/>
    <w:rsid w:val="000A10AD"/>
    <w:rsid w:val="000A1883"/>
    <w:rsid w:val="000A200A"/>
    <w:rsid w:val="000A227E"/>
    <w:rsid w:val="000A230C"/>
    <w:rsid w:val="000A3293"/>
    <w:rsid w:val="000A3BEE"/>
    <w:rsid w:val="000A3D90"/>
    <w:rsid w:val="000A4915"/>
    <w:rsid w:val="000A4F79"/>
    <w:rsid w:val="000A5826"/>
    <w:rsid w:val="000A5BB1"/>
    <w:rsid w:val="000A7571"/>
    <w:rsid w:val="000B0C23"/>
    <w:rsid w:val="000B23A9"/>
    <w:rsid w:val="000B24FA"/>
    <w:rsid w:val="000B2EBA"/>
    <w:rsid w:val="000B449C"/>
    <w:rsid w:val="000B45A9"/>
    <w:rsid w:val="000B51DF"/>
    <w:rsid w:val="000B6080"/>
    <w:rsid w:val="000B6E99"/>
    <w:rsid w:val="000B72B6"/>
    <w:rsid w:val="000B7D79"/>
    <w:rsid w:val="000B7F51"/>
    <w:rsid w:val="000C0537"/>
    <w:rsid w:val="000C14B5"/>
    <w:rsid w:val="000C1B2E"/>
    <w:rsid w:val="000C29F8"/>
    <w:rsid w:val="000C2E31"/>
    <w:rsid w:val="000C31E9"/>
    <w:rsid w:val="000C48E4"/>
    <w:rsid w:val="000C4DC4"/>
    <w:rsid w:val="000C5E74"/>
    <w:rsid w:val="000C659A"/>
    <w:rsid w:val="000C688C"/>
    <w:rsid w:val="000C6DC1"/>
    <w:rsid w:val="000D2285"/>
    <w:rsid w:val="000D2297"/>
    <w:rsid w:val="000D2D4B"/>
    <w:rsid w:val="000D3321"/>
    <w:rsid w:val="000D4866"/>
    <w:rsid w:val="000D50A3"/>
    <w:rsid w:val="000D50B9"/>
    <w:rsid w:val="000D5426"/>
    <w:rsid w:val="000D567F"/>
    <w:rsid w:val="000D59BA"/>
    <w:rsid w:val="000D5E2B"/>
    <w:rsid w:val="000D5F08"/>
    <w:rsid w:val="000D6292"/>
    <w:rsid w:val="000D68EA"/>
    <w:rsid w:val="000D6AB6"/>
    <w:rsid w:val="000D6EB4"/>
    <w:rsid w:val="000E013D"/>
    <w:rsid w:val="000E029F"/>
    <w:rsid w:val="000E074E"/>
    <w:rsid w:val="000E19EA"/>
    <w:rsid w:val="000E39A0"/>
    <w:rsid w:val="000E3E48"/>
    <w:rsid w:val="000E44EA"/>
    <w:rsid w:val="000E49BA"/>
    <w:rsid w:val="000E50A7"/>
    <w:rsid w:val="000E55B7"/>
    <w:rsid w:val="000E5C64"/>
    <w:rsid w:val="000E6103"/>
    <w:rsid w:val="000E743E"/>
    <w:rsid w:val="000E79A7"/>
    <w:rsid w:val="000E7D61"/>
    <w:rsid w:val="000E7DB9"/>
    <w:rsid w:val="000F141C"/>
    <w:rsid w:val="000F1EFC"/>
    <w:rsid w:val="000F281A"/>
    <w:rsid w:val="000F2CD3"/>
    <w:rsid w:val="000F3038"/>
    <w:rsid w:val="000F3EEC"/>
    <w:rsid w:val="000F580F"/>
    <w:rsid w:val="000F5986"/>
    <w:rsid w:val="000F5FD2"/>
    <w:rsid w:val="000F616C"/>
    <w:rsid w:val="000F6781"/>
    <w:rsid w:val="000F78F7"/>
    <w:rsid w:val="001005CD"/>
    <w:rsid w:val="00100884"/>
    <w:rsid w:val="00103406"/>
    <w:rsid w:val="00103B36"/>
    <w:rsid w:val="00103D38"/>
    <w:rsid w:val="0010425F"/>
    <w:rsid w:val="00105A38"/>
    <w:rsid w:val="00105A71"/>
    <w:rsid w:val="00106AD9"/>
    <w:rsid w:val="00106D4A"/>
    <w:rsid w:val="00106E6E"/>
    <w:rsid w:val="001076DC"/>
    <w:rsid w:val="0011052F"/>
    <w:rsid w:val="00110CAD"/>
    <w:rsid w:val="00112534"/>
    <w:rsid w:val="0011253D"/>
    <w:rsid w:val="0011367D"/>
    <w:rsid w:val="00114161"/>
    <w:rsid w:val="00114490"/>
    <w:rsid w:val="0011579F"/>
    <w:rsid w:val="001162B7"/>
    <w:rsid w:val="00117F1E"/>
    <w:rsid w:val="00120B18"/>
    <w:rsid w:val="00122DC0"/>
    <w:rsid w:val="001236D6"/>
    <w:rsid w:val="0012395A"/>
    <w:rsid w:val="00123F0B"/>
    <w:rsid w:val="00124317"/>
    <w:rsid w:val="00125080"/>
    <w:rsid w:val="00125A30"/>
    <w:rsid w:val="001263AC"/>
    <w:rsid w:val="0012691F"/>
    <w:rsid w:val="00126C4B"/>
    <w:rsid w:val="00126F20"/>
    <w:rsid w:val="00127253"/>
    <w:rsid w:val="001277E1"/>
    <w:rsid w:val="001279FA"/>
    <w:rsid w:val="00127C63"/>
    <w:rsid w:val="00127F9A"/>
    <w:rsid w:val="00130203"/>
    <w:rsid w:val="00131222"/>
    <w:rsid w:val="001313EA"/>
    <w:rsid w:val="001326C4"/>
    <w:rsid w:val="001327C1"/>
    <w:rsid w:val="00132A50"/>
    <w:rsid w:val="00133215"/>
    <w:rsid w:val="00133517"/>
    <w:rsid w:val="00133BE8"/>
    <w:rsid w:val="00134787"/>
    <w:rsid w:val="00135253"/>
    <w:rsid w:val="0013533E"/>
    <w:rsid w:val="0013535F"/>
    <w:rsid w:val="00135634"/>
    <w:rsid w:val="001365A9"/>
    <w:rsid w:val="00136917"/>
    <w:rsid w:val="0014063C"/>
    <w:rsid w:val="00140F6D"/>
    <w:rsid w:val="00141536"/>
    <w:rsid w:val="001416AF"/>
    <w:rsid w:val="00141B0A"/>
    <w:rsid w:val="00142BCB"/>
    <w:rsid w:val="0014362E"/>
    <w:rsid w:val="0014440D"/>
    <w:rsid w:val="001444B2"/>
    <w:rsid w:val="00146998"/>
    <w:rsid w:val="001471BB"/>
    <w:rsid w:val="001502A8"/>
    <w:rsid w:val="0015072D"/>
    <w:rsid w:val="00150A13"/>
    <w:rsid w:val="00150A24"/>
    <w:rsid w:val="00150A3D"/>
    <w:rsid w:val="00151B55"/>
    <w:rsid w:val="00151D4D"/>
    <w:rsid w:val="00152173"/>
    <w:rsid w:val="00152F71"/>
    <w:rsid w:val="00153979"/>
    <w:rsid w:val="00153B85"/>
    <w:rsid w:val="00153BDD"/>
    <w:rsid w:val="00155008"/>
    <w:rsid w:val="00156256"/>
    <w:rsid w:val="00156555"/>
    <w:rsid w:val="0015720D"/>
    <w:rsid w:val="00157562"/>
    <w:rsid w:val="00157C6C"/>
    <w:rsid w:val="00160D22"/>
    <w:rsid w:val="00161BCB"/>
    <w:rsid w:val="00161EAD"/>
    <w:rsid w:val="001620DC"/>
    <w:rsid w:val="0016221F"/>
    <w:rsid w:val="001623FA"/>
    <w:rsid w:val="00162CFF"/>
    <w:rsid w:val="0016456D"/>
    <w:rsid w:val="00164857"/>
    <w:rsid w:val="00165192"/>
    <w:rsid w:val="00165AB9"/>
    <w:rsid w:val="00166333"/>
    <w:rsid w:val="001679E1"/>
    <w:rsid w:val="00167A2C"/>
    <w:rsid w:val="00167AFA"/>
    <w:rsid w:val="00170D25"/>
    <w:rsid w:val="001740F3"/>
    <w:rsid w:val="001743E6"/>
    <w:rsid w:val="00175650"/>
    <w:rsid w:val="00176A21"/>
    <w:rsid w:val="00177151"/>
    <w:rsid w:val="00180C70"/>
    <w:rsid w:val="00181E2D"/>
    <w:rsid w:val="001826FC"/>
    <w:rsid w:val="001849D1"/>
    <w:rsid w:val="00184B14"/>
    <w:rsid w:val="00184E37"/>
    <w:rsid w:val="001852F1"/>
    <w:rsid w:val="00186246"/>
    <w:rsid w:val="001862A7"/>
    <w:rsid w:val="00187D4C"/>
    <w:rsid w:val="00190031"/>
    <w:rsid w:val="001911BE"/>
    <w:rsid w:val="00191EDC"/>
    <w:rsid w:val="00192444"/>
    <w:rsid w:val="00193CA6"/>
    <w:rsid w:val="001943AA"/>
    <w:rsid w:val="00195C81"/>
    <w:rsid w:val="00196C7B"/>
    <w:rsid w:val="00197038"/>
    <w:rsid w:val="00197B29"/>
    <w:rsid w:val="001A08E9"/>
    <w:rsid w:val="001A18B8"/>
    <w:rsid w:val="001A22C0"/>
    <w:rsid w:val="001A2E86"/>
    <w:rsid w:val="001A4F8C"/>
    <w:rsid w:val="001A59D6"/>
    <w:rsid w:val="001A6E85"/>
    <w:rsid w:val="001A6EA5"/>
    <w:rsid w:val="001A76AD"/>
    <w:rsid w:val="001A776E"/>
    <w:rsid w:val="001A79F6"/>
    <w:rsid w:val="001B051D"/>
    <w:rsid w:val="001B101E"/>
    <w:rsid w:val="001B117A"/>
    <w:rsid w:val="001B1D52"/>
    <w:rsid w:val="001B1E54"/>
    <w:rsid w:val="001B2140"/>
    <w:rsid w:val="001B2893"/>
    <w:rsid w:val="001B2AC7"/>
    <w:rsid w:val="001B2E43"/>
    <w:rsid w:val="001B3B9A"/>
    <w:rsid w:val="001B488A"/>
    <w:rsid w:val="001B5809"/>
    <w:rsid w:val="001B5839"/>
    <w:rsid w:val="001B59CC"/>
    <w:rsid w:val="001B5E51"/>
    <w:rsid w:val="001B66EE"/>
    <w:rsid w:val="001B6F20"/>
    <w:rsid w:val="001B730E"/>
    <w:rsid w:val="001C028C"/>
    <w:rsid w:val="001C0BF4"/>
    <w:rsid w:val="001C159C"/>
    <w:rsid w:val="001C29A8"/>
    <w:rsid w:val="001C3079"/>
    <w:rsid w:val="001C381E"/>
    <w:rsid w:val="001C4161"/>
    <w:rsid w:val="001C49A4"/>
    <w:rsid w:val="001C500A"/>
    <w:rsid w:val="001C6DFB"/>
    <w:rsid w:val="001C71CA"/>
    <w:rsid w:val="001C7D8B"/>
    <w:rsid w:val="001D01E1"/>
    <w:rsid w:val="001D0662"/>
    <w:rsid w:val="001D06CD"/>
    <w:rsid w:val="001D0C01"/>
    <w:rsid w:val="001D1164"/>
    <w:rsid w:val="001D12C0"/>
    <w:rsid w:val="001D1460"/>
    <w:rsid w:val="001D2F7B"/>
    <w:rsid w:val="001D4874"/>
    <w:rsid w:val="001D4CC8"/>
    <w:rsid w:val="001D4CE9"/>
    <w:rsid w:val="001D77E4"/>
    <w:rsid w:val="001D7C6C"/>
    <w:rsid w:val="001E1533"/>
    <w:rsid w:val="001E1536"/>
    <w:rsid w:val="001E1C8D"/>
    <w:rsid w:val="001E1E14"/>
    <w:rsid w:val="001E2422"/>
    <w:rsid w:val="001E26CB"/>
    <w:rsid w:val="001E2B88"/>
    <w:rsid w:val="001E315A"/>
    <w:rsid w:val="001E5428"/>
    <w:rsid w:val="001E6E0F"/>
    <w:rsid w:val="001F04CD"/>
    <w:rsid w:val="001F06FE"/>
    <w:rsid w:val="001F18AA"/>
    <w:rsid w:val="001F32EC"/>
    <w:rsid w:val="001F384D"/>
    <w:rsid w:val="001F4488"/>
    <w:rsid w:val="001F4752"/>
    <w:rsid w:val="001F48AC"/>
    <w:rsid w:val="001F5941"/>
    <w:rsid w:val="001F5B2F"/>
    <w:rsid w:val="001F7582"/>
    <w:rsid w:val="00200015"/>
    <w:rsid w:val="0020050E"/>
    <w:rsid w:val="002005A8"/>
    <w:rsid w:val="00200729"/>
    <w:rsid w:val="00200B9D"/>
    <w:rsid w:val="002010D5"/>
    <w:rsid w:val="0020122C"/>
    <w:rsid w:val="0020212C"/>
    <w:rsid w:val="00202348"/>
    <w:rsid w:val="0020248F"/>
    <w:rsid w:val="002024B5"/>
    <w:rsid w:val="00202E96"/>
    <w:rsid w:val="00203083"/>
    <w:rsid w:val="0020348A"/>
    <w:rsid w:val="0020412C"/>
    <w:rsid w:val="00205B3F"/>
    <w:rsid w:val="00206506"/>
    <w:rsid w:val="00206CE7"/>
    <w:rsid w:val="00207D3F"/>
    <w:rsid w:val="00210ACA"/>
    <w:rsid w:val="00210F05"/>
    <w:rsid w:val="0021168A"/>
    <w:rsid w:val="00211FC7"/>
    <w:rsid w:val="00212092"/>
    <w:rsid w:val="00212538"/>
    <w:rsid w:val="002128C5"/>
    <w:rsid w:val="00212F30"/>
    <w:rsid w:val="00213273"/>
    <w:rsid w:val="0021403A"/>
    <w:rsid w:val="002144B6"/>
    <w:rsid w:val="00215846"/>
    <w:rsid w:val="00215A77"/>
    <w:rsid w:val="002163FD"/>
    <w:rsid w:val="0021674D"/>
    <w:rsid w:val="00217099"/>
    <w:rsid w:val="00220F25"/>
    <w:rsid w:val="00221244"/>
    <w:rsid w:val="002223B4"/>
    <w:rsid w:val="00222C56"/>
    <w:rsid w:val="00222E2E"/>
    <w:rsid w:val="00223355"/>
    <w:rsid w:val="002233AC"/>
    <w:rsid w:val="002238DB"/>
    <w:rsid w:val="002249EF"/>
    <w:rsid w:val="00225048"/>
    <w:rsid w:val="0022588C"/>
    <w:rsid w:val="00226E14"/>
    <w:rsid w:val="00227AD6"/>
    <w:rsid w:val="00227B3E"/>
    <w:rsid w:val="00227D23"/>
    <w:rsid w:val="002300D5"/>
    <w:rsid w:val="0023071C"/>
    <w:rsid w:val="0023089E"/>
    <w:rsid w:val="002312B5"/>
    <w:rsid w:val="002327A3"/>
    <w:rsid w:val="00235CE9"/>
    <w:rsid w:val="00236066"/>
    <w:rsid w:val="00236230"/>
    <w:rsid w:val="00236612"/>
    <w:rsid w:val="00236B5F"/>
    <w:rsid w:val="00236CBF"/>
    <w:rsid w:val="00240E0A"/>
    <w:rsid w:val="00240E99"/>
    <w:rsid w:val="00241A87"/>
    <w:rsid w:val="00242008"/>
    <w:rsid w:val="00242E80"/>
    <w:rsid w:val="00244337"/>
    <w:rsid w:val="002453FC"/>
    <w:rsid w:val="00245F03"/>
    <w:rsid w:val="00246104"/>
    <w:rsid w:val="002465FC"/>
    <w:rsid w:val="00246D8A"/>
    <w:rsid w:val="002471E6"/>
    <w:rsid w:val="00247D08"/>
    <w:rsid w:val="002501BE"/>
    <w:rsid w:val="0025048A"/>
    <w:rsid w:val="00250E66"/>
    <w:rsid w:val="002522EF"/>
    <w:rsid w:val="00252957"/>
    <w:rsid w:val="00252ABC"/>
    <w:rsid w:val="00253CF5"/>
    <w:rsid w:val="00254039"/>
    <w:rsid w:val="00254BFA"/>
    <w:rsid w:val="00255D18"/>
    <w:rsid w:val="002562A2"/>
    <w:rsid w:val="00256D85"/>
    <w:rsid w:val="002573D7"/>
    <w:rsid w:val="00257AEE"/>
    <w:rsid w:val="00257D5D"/>
    <w:rsid w:val="0026037B"/>
    <w:rsid w:val="00261188"/>
    <w:rsid w:val="00261757"/>
    <w:rsid w:val="002617BC"/>
    <w:rsid w:val="0026269D"/>
    <w:rsid w:val="00263F71"/>
    <w:rsid w:val="002651A5"/>
    <w:rsid w:val="002661C7"/>
    <w:rsid w:val="002667C1"/>
    <w:rsid w:val="00270774"/>
    <w:rsid w:val="0027084B"/>
    <w:rsid w:val="002714A6"/>
    <w:rsid w:val="00271907"/>
    <w:rsid w:val="0027255D"/>
    <w:rsid w:val="00272A86"/>
    <w:rsid w:val="00272B3E"/>
    <w:rsid w:val="00272DE5"/>
    <w:rsid w:val="00273AC3"/>
    <w:rsid w:val="00273E11"/>
    <w:rsid w:val="00274763"/>
    <w:rsid w:val="002748BA"/>
    <w:rsid w:val="00274BC8"/>
    <w:rsid w:val="00275C51"/>
    <w:rsid w:val="002767F7"/>
    <w:rsid w:val="00277626"/>
    <w:rsid w:val="00277C35"/>
    <w:rsid w:val="002822C6"/>
    <w:rsid w:val="0028367A"/>
    <w:rsid w:val="00283AFB"/>
    <w:rsid w:val="00284836"/>
    <w:rsid w:val="00285676"/>
    <w:rsid w:val="00286980"/>
    <w:rsid w:val="00286CC2"/>
    <w:rsid w:val="00287112"/>
    <w:rsid w:val="002876E9"/>
    <w:rsid w:val="00287DE6"/>
    <w:rsid w:val="00290D34"/>
    <w:rsid w:val="00290EB4"/>
    <w:rsid w:val="00291044"/>
    <w:rsid w:val="002920F7"/>
    <w:rsid w:val="0029440D"/>
    <w:rsid w:val="002974C1"/>
    <w:rsid w:val="002A16B1"/>
    <w:rsid w:val="002A1870"/>
    <w:rsid w:val="002A1950"/>
    <w:rsid w:val="002A1C12"/>
    <w:rsid w:val="002A1F24"/>
    <w:rsid w:val="002A2389"/>
    <w:rsid w:val="002A2CF1"/>
    <w:rsid w:val="002A2CFA"/>
    <w:rsid w:val="002A2D8C"/>
    <w:rsid w:val="002A2DB7"/>
    <w:rsid w:val="002A37B1"/>
    <w:rsid w:val="002A4058"/>
    <w:rsid w:val="002A4181"/>
    <w:rsid w:val="002A6089"/>
    <w:rsid w:val="002A7C66"/>
    <w:rsid w:val="002B011D"/>
    <w:rsid w:val="002B0315"/>
    <w:rsid w:val="002B0941"/>
    <w:rsid w:val="002B0C52"/>
    <w:rsid w:val="002B0E59"/>
    <w:rsid w:val="002B139B"/>
    <w:rsid w:val="002B47C2"/>
    <w:rsid w:val="002B5984"/>
    <w:rsid w:val="002B6B47"/>
    <w:rsid w:val="002B76D3"/>
    <w:rsid w:val="002B776D"/>
    <w:rsid w:val="002B7A3A"/>
    <w:rsid w:val="002C0EA6"/>
    <w:rsid w:val="002C15A2"/>
    <w:rsid w:val="002C1E52"/>
    <w:rsid w:val="002C1EC5"/>
    <w:rsid w:val="002C229E"/>
    <w:rsid w:val="002C2809"/>
    <w:rsid w:val="002C288A"/>
    <w:rsid w:val="002C2998"/>
    <w:rsid w:val="002C2A6C"/>
    <w:rsid w:val="002C3B68"/>
    <w:rsid w:val="002C465F"/>
    <w:rsid w:val="002C49A9"/>
    <w:rsid w:val="002C50A8"/>
    <w:rsid w:val="002C5BFD"/>
    <w:rsid w:val="002C70AC"/>
    <w:rsid w:val="002C7CFF"/>
    <w:rsid w:val="002D0185"/>
    <w:rsid w:val="002D04A4"/>
    <w:rsid w:val="002D064F"/>
    <w:rsid w:val="002D0A7D"/>
    <w:rsid w:val="002D1B88"/>
    <w:rsid w:val="002D1BD2"/>
    <w:rsid w:val="002D21A4"/>
    <w:rsid w:val="002D2C13"/>
    <w:rsid w:val="002D3EA0"/>
    <w:rsid w:val="002D462C"/>
    <w:rsid w:val="002D4A0D"/>
    <w:rsid w:val="002D4FB3"/>
    <w:rsid w:val="002D5C5C"/>
    <w:rsid w:val="002D698C"/>
    <w:rsid w:val="002D7BE7"/>
    <w:rsid w:val="002E1F5C"/>
    <w:rsid w:val="002E1FA2"/>
    <w:rsid w:val="002E1FB2"/>
    <w:rsid w:val="002E2644"/>
    <w:rsid w:val="002E4177"/>
    <w:rsid w:val="002E65FB"/>
    <w:rsid w:val="002E7DE2"/>
    <w:rsid w:val="002E7F01"/>
    <w:rsid w:val="002F06AA"/>
    <w:rsid w:val="002F0C3E"/>
    <w:rsid w:val="002F1055"/>
    <w:rsid w:val="002F2129"/>
    <w:rsid w:val="002F2210"/>
    <w:rsid w:val="002F2880"/>
    <w:rsid w:val="002F2E2F"/>
    <w:rsid w:val="002F38CF"/>
    <w:rsid w:val="002F3DA7"/>
    <w:rsid w:val="002F4720"/>
    <w:rsid w:val="002F4D70"/>
    <w:rsid w:val="002F6101"/>
    <w:rsid w:val="002F7FC9"/>
    <w:rsid w:val="0030011A"/>
    <w:rsid w:val="00300442"/>
    <w:rsid w:val="003012AE"/>
    <w:rsid w:val="003028FD"/>
    <w:rsid w:val="00302A05"/>
    <w:rsid w:val="00302F3E"/>
    <w:rsid w:val="0030377D"/>
    <w:rsid w:val="00303AC8"/>
    <w:rsid w:val="00305419"/>
    <w:rsid w:val="003056E3"/>
    <w:rsid w:val="00306ED3"/>
    <w:rsid w:val="003071C4"/>
    <w:rsid w:val="003101B2"/>
    <w:rsid w:val="0031141F"/>
    <w:rsid w:val="00312D37"/>
    <w:rsid w:val="0031317A"/>
    <w:rsid w:val="00313D17"/>
    <w:rsid w:val="00314C52"/>
    <w:rsid w:val="00314FA7"/>
    <w:rsid w:val="003150C8"/>
    <w:rsid w:val="00315532"/>
    <w:rsid w:val="00315887"/>
    <w:rsid w:val="00315B00"/>
    <w:rsid w:val="00315D4E"/>
    <w:rsid w:val="00317C25"/>
    <w:rsid w:val="00317D56"/>
    <w:rsid w:val="00320281"/>
    <w:rsid w:val="003209CF"/>
    <w:rsid w:val="00320AD6"/>
    <w:rsid w:val="00320D49"/>
    <w:rsid w:val="00320D93"/>
    <w:rsid w:val="00321A46"/>
    <w:rsid w:val="00321C50"/>
    <w:rsid w:val="00321FCD"/>
    <w:rsid w:val="003240EE"/>
    <w:rsid w:val="003242B0"/>
    <w:rsid w:val="00325511"/>
    <w:rsid w:val="003266F7"/>
    <w:rsid w:val="003269AB"/>
    <w:rsid w:val="003279DB"/>
    <w:rsid w:val="003306FF"/>
    <w:rsid w:val="00330F12"/>
    <w:rsid w:val="00330F36"/>
    <w:rsid w:val="0033129D"/>
    <w:rsid w:val="003320AD"/>
    <w:rsid w:val="003320D2"/>
    <w:rsid w:val="003329F4"/>
    <w:rsid w:val="003337C3"/>
    <w:rsid w:val="00333BD4"/>
    <w:rsid w:val="00333EE9"/>
    <w:rsid w:val="00334A49"/>
    <w:rsid w:val="00334C10"/>
    <w:rsid w:val="0033510B"/>
    <w:rsid w:val="00335297"/>
    <w:rsid w:val="003353AF"/>
    <w:rsid w:val="003359BB"/>
    <w:rsid w:val="00340049"/>
    <w:rsid w:val="00340817"/>
    <w:rsid w:val="00340827"/>
    <w:rsid w:val="00340CA6"/>
    <w:rsid w:val="003410ED"/>
    <w:rsid w:val="003412B5"/>
    <w:rsid w:val="00341F88"/>
    <w:rsid w:val="003431C2"/>
    <w:rsid w:val="003435FA"/>
    <w:rsid w:val="00343DDA"/>
    <w:rsid w:val="0034507E"/>
    <w:rsid w:val="0034556E"/>
    <w:rsid w:val="00346BCB"/>
    <w:rsid w:val="00346D1B"/>
    <w:rsid w:val="0034750E"/>
    <w:rsid w:val="00347562"/>
    <w:rsid w:val="00347DFD"/>
    <w:rsid w:val="0035036D"/>
    <w:rsid w:val="00350663"/>
    <w:rsid w:val="0035204A"/>
    <w:rsid w:val="0035224E"/>
    <w:rsid w:val="00352860"/>
    <w:rsid w:val="00352D46"/>
    <w:rsid w:val="00352F64"/>
    <w:rsid w:val="0035469B"/>
    <w:rsid w:val="00354B46"/>
    <w:rsid w:val="00354B51"/>
    <w:rsid w:val="00355541"/>
    <w:rsid w:val="0035581F"/>
    <w:rsid w:val="003559FC"/>
    <w:rsid w:val="00356D10"/>
    <w:rsid w:val="00361862"/>
    <w:rsid w:val="003618CC"/>
    <w:rsid w:val="00362238"/>
    <w:rsid w:val="003622C7"/>
    <w:rsid w:val="00362DAF"/>
    <w:rsid w:val="0036346E"/>
    <w:rsid w:val="00363C9B"/>
    <w:rsid w:val="00364660"/>
    <w:rsid w:val="00365DF3"/>
    <w:rsid w:val="0036623A"/>
    <w:rsid w:val="00366D1F"/>
    <w:rsid w:val="00367118"/>
    <w:rsid w:val="003678DE"/>
    <w:rsid w:val="00367993"/>
    <w:rsid w:val="003710B4"/>
    <w:rsid w:val="00371E65"/>
    <w:rsid w:val="00372238"/>
    <w:rsid w:val="00372797"/>
    <w:rsid w:val="00372D31"/>
    <w:rsid w:val="00372DF8"/>
    <w:rsid w:val="003730DD"/>
    <w:rsid w:val="00373479"/>
    <w:rsid w:val="003734B6"/>
    <w:rsid w:val="00374811"/>
    <w:rsid w:val="003763F0"/>
    <w:rsid w:val="003767DA"/>
    <w:rsid w:val="00377412"/>
    <w:rsid w:val="00381B18"/>
    <w:rsid w:val="00382248"/>
    <w:rsid w:val="003824CA"/>
    <w:rsid w:val="00382F1D"/>
    <w:rsid w:val="00382FCD"/>
    <w:rsid w:val="003835A0"/>
    <w:rsid w:val="00384F06"/>
    <w:rsid w:val="00385A79"/>
    <w:rsid w:val="00386CF5"/>
    <w:rsid w:val="00387A96"/>
    <w:rsid w:val="00387E72"/>
    <w:rsid w:val="003903A5"/>
    <w:rsid w:val="00391DB3"/>
    <w:rsid w:val="003922E9"/>
    <w:rsid w:val="00392CFA"/>
    <w:rsid w:val="00392FDE"/>
    <w:rsid w:val="003941CB"/>
    <w:rsid w:val="00394839"/>
    <w:rsid w:val="00396059"/>
    <w:rsid w:val="003962A2"/>
    <w:rsid w:val="003A0E1C"/>
    <w:rsid w:val="003A10C0"/>
    <w:rsid w:val="003A1132"/>
    <w:rsid w:val="003A1525"/>
    <w:rsid w:val="003A1DDC"/>
    <w:rsid w:val="003A1FE6"/>
    <w:rsid w:val="003A250D"/>
    <w:rsid w:val="003A3418"/>
    <w:rsid w:val="003A3922"/>
    <w:rsid w:val="003A3D96"/>
    <w:rsid w:val="003A3F17"/>
    <w:rsid w:val="003A3F3A"/>
    <w:rsid w:val="003A51C3"/>
    <w:rsid w:val="003A6B97"/>
    <w:rsid w:val="003A7EB5"/>
    <w:rsid w:val="003A7F22"/>
    <w:rsid w:val="003B14B2"/>
    <w:rsid w:val="003B174A"/>
    <w:rsid w:val="003B2111"/>
    <w:rsid w:val="003B3119"/>
    <w:rsid w:val="003B372C"/>
    <w:rsid w:val="003B440F"/>
    <w:rsid w:val="003B495E"/>
    <w:rsid w:val="003B5116"/>
    <w:rsid w:val="003B59A5"/>
    <w:rsid w:val="003B6227"/>
    <w:rsid w:val="003B6311"/>
    <w:rsid w:val="003B6390"/>
    <w:rsid w:val="003B63F1"/>
    <w:rsid w:val="003B6CBD"/>
    <w:rsid w:val="003B71E9"/>
    <w:rsid w:val="003B758A"/>
    <w:rsid w:val="003C02FB"/>
    <w:rsid w:val="003C05F7"/>
    <w:rsid w:val="003C0BE2"/>
    <w:rsid w:val="003C1742"/>
    <w:rsid w:val="003C4647"/>
    <w:rsid w:val="003C48B6"/>
    <w:rsid w:val="003C506E"/>
    <w:rsid w:val="003C5325"/>
    <w:rsid w:val="003C5699"/>
    <w:rsid w:val="003C708D"/>
    <w:rsid w:val="003C75B8"/>
    <w:rsid w:val="003D003E"/>
    <w:rsid w:val="003D08A4"/>
    <w:rsid w:val="003D0DA8"/>
    <w:rsid w:val="003D0E9E"/>
    <w:rsid w:val="003D0F03"/>
    <w:rsid w:val="003D2A33"/>
    <w:rsid w:val="003D2E8C"/>
    <w:rsid w:val="003D3395"/>
    <w:rsid w:val="003D3F46"/>
    <w:rsid w:val="003D409F"/>
    <w:rsid w:val="003D4246"/>
    <w:rsid w:val="003D45B7"/>
    <w:rsid w:val="003D4BCB"/>
    <w:rsid w:val="003D64A4"/>
    <w:rsid w:val="003D64D8"/>
    <w:rsid w:val="003D6BAB"/>
    <w:rsid w:val="003E0382"/>
    <w:rsid w:val="003E0BB8"/>
    <w:rsid w:val="003E47DD"/>
    <w:rsid w:val="003E4D25"/>
    <w:rsid w:val="003E519A"/>
    <w:rsid w:val="003E58D4"/>
    <w:rsid w:val="003E72BF"/>
    <w:rsid w:val="003F17C6"/>
    <w:rsid w:val="003F19ED"/>
    <w:rsid w:val="003F1A39"/>
    <w:rsid w:val="003F3D5B"/>
    <w:rsid w:val="003F4594"/>
    <w:rsid w:val="003F4852"/>
    <w:rsid w:val="003F52B1"/>
    <w:rsid w:val="003F617F"/>
    <w:rsid w:val="003F6519"/>
    <w:rsid w:val="003F65E7"/>
    <w:rsid w:val="003F6A80"/>
    <w:rsid w:val="003F7FE9"/>
    <w:rsid w:val="0040077C"/>
    <w:rsid w:val="00403C52"/>
    <w:rsid w:val="0040467D"/>
    <w:rsid w:val="00404A62"/>
    <w:rsid w:val="004061F1"/>
    <w:rsid w:val="0040749C"/>
    <w:rsid w:val="00407E81"/>
    <w:rsid w:val="00410593"/>
    <w:rsid w:val="0041093F"/>
    <w:rsid w:val="00410985"/>
    <w:rsid w:val="0041195F"/>
    <w:rsid w:val="00411A83"/>
    <w:rsid w:val="00411F71"/>
    <w:rsid w:val="00412043"/>
    <w:rsid w:val="00413150"/>
    <w:rsid w:val="004135C5"/>
    <w:rsid w:val="00415FC4"/>
    <w:rsid w:val="004167ED"/>
    <w:rsid w:val="00416A3D"/>
    <w:rsid w:val="004178F5"/>
    <w:rsid w:val="00420BDB"/>
    <w:rsid w:val="00420E42"/>
    <w:rsid w:val="004224CC"/>
    <w:rsid w:val="00423322"/>
    <w:rsid w:val="00423542"/>
    <w:rsid w:val="00423AAA"/>
    <w:rsid w:val="0042531D"/>
    <w:rsid w:val="00425BE3"/>
    <w:rsid w:val="00425EBA"/>
    <w:rsid w:val="00425F29"/>
    <w:rsid w:val="0042621C"/>
    <w:rsid w:val="00426E62"/>
    <w:rsid w:val="00427800"/>
    <w:rsid w:val="004278F2"/>
    <w:rsid w:val="00427B83"/>
    <w:rsid w:val="00427C15"/>
    <w:rsid w:val="004302FC"/>
    <w:rsid w:val="0043066B"/>
    <w:rsid w:val="00430CC7"/>
    <w:rsid w:val="00430E33"/>
    <w:rsid w:val="00430EE3"/>
    <w:rsid w:val="00431E96"/>
    <w:rsid w:val="00432147"/>
    <w:rsid w:val="00432FE8"/>
    <w:rsid w:val="004333B6"/>
    <w:rsid w:val="0043372D"/>
    <w:rsid w:val="0043376C"/>
    <w:rsid w:val="00433BAD"/>
    <w:rsid w:val="004342DF"/>
    <w:rsid w:val="00435871"/>
    <w:rsid w:val="00436D01"/>
    <w:rsid w:val="004373E3"/>
    <w:rsid w:val="00437887"/>
    <w:rsid w:val="00437F8F"/>
    <w:rsid w:val="00440B26"/>
    <w:rsid w:val="0044123C"/>
    <w:rsid w:val="00441989"/>
    <w:rsid w:val="004441BD"/>
    <w:rsid w:val="00444CFF"/>
    <w:rsid w:val="00445127"/>
    <w:rsid w:val="004451EB"/>
    <w:rsid w:val="004466DB"/>
    <w:rsid w:val="004473A8"/>
    <w:rsid w:val="00447586"/>
    <w:rsid w:val="00447624"/>
    <w:rsid w:val="00447DED"/>
    <w:rsid w:val="00447FC8"/>
    <w:rsid w:val="00450157"/>
    <w:rsid w:val="00450C05"/>
    <w:rsid w:val="00450ED3"/>
    <w:rsid w:val="0045150D"/>
    <w:rsid w:val="0045339A"/>
    <w:rsid w:val="004533C8"/>
    <w:rsid w:val="004533DE"/>
    <w:rsid w:val="0045369F"/>
    <w:rsid w:val="00453DEA"/>
    <w:rsid w:val="00453E4E"/>
    <w:rsid w:val="00453F9A"/>
    <w:rsid w:val="004544C2"/>
    <w:rsid w:val="0045761A"/>
    <w:rsid w:val="00457CAA"/>
    <w:rsid w:val="00457CD1"/>
    <w:rsid w:val="004604E3"/>
    <w:rsid w:val="00460E06"/>
    <w:rsid w:val="0046175C"/>
    <w:rsid w:val="00462140"/>
    <w:rsid w:val="00462671"/>
    <w:rsid w:val="00462D9E"/>
    <w:rsid w:val="00464023"/>
    <w:rsid w:val="00464B60"/>
    <w:rsid w:val="00464ED0"/>
    <w:rsid w:val="00465639"/>
    <w:rsid w:val="00466C49"/>
    <w:rsid w:val="00466EE0"/>
    <w:rsid w:val="00470186"/>
    <w:rsid w:val="00470E11"/>
    <w:rsid w:val="00470F25"/>
    <w:rsid w:val="0047195D"/>
    <w:rsid w:val="004720E5"/>
    <w:rsid w:val="004734AB"/>
    <w:rsid w:val="004736EA"/>
    <w:rsid w:val="00473904"/>
    <w:rsid w:val="004742D7"/>
    <w:rsid w:val="00474A93"/>
    <w:rsid w:val="00475A84"/>
    <w:rsid w:val="00476E31"/>
    <w:rsid w:val="00477D11"/>
    <w:rsid w:val="004802BC"/>
    <w:rsid w:val="00480373"/>
    <w:rsid w:val="00480F20"/>
    <w:rsid w:val="00482D9C"/>
    <w:rsid w:val="00483FB8"/>
    <w:rsid w:val="00485846"/>
    <w:rsid w:val="004858FF"/>
    <w:rsid w:val="00485A58"/>
    <w:rsid w:val="00485DDE"/>
    <w:rsid w:val="00486F56"/>
    <w:rsid w:val="0048701C"/>
    <w:rsid w:val="00487FFC"/>
    <w:rsid w:val="004905F5"/>
    <w:rsid w:val="00490CFA"/>
    <w:rsid w:val="004913BB"/>
    <w:rsid w:val="00491CA1"/>
    <w:rsid w:val="00491ECD"/>
    <w:rsid w:val="00492125"/>
    <w:rsid w:val="00492BE3"/>
    <w:rsid w:val="00492F49"/>
    <w:rsid w:val="004934CD"/>
    <w:rsid w:val="00493583"/>
    <w:rsid w:val="00493D8E"/>
    <w:rsid w:val="004951CC"/>
    <w:rsid w:val="004952D9"/>
    <w:rsid w:val="00495779"/>
    <w:rsid w:val="0049598E"/>
    <w:rsid w:val="00497138"/>
    <w:rsid w:val="004977F9"/>
    <w:rsid w:val="004977FF"/>
    <w:rsid w:val="00497B92"/>
    <w:rsid w:val="00497FB2"/>
    <w:rsid w:val="004A0112"/>
    <w:rsid w:val="004A0408"/>
    <w:rsid w:val="004A28C5"/>
    <w:rsid w:val="004A35B7"/>
    <w:rsid w:val="004A41D6"/>
    <w:rsid w:val="004A463E"/>
    <w:rsid w:val="004A5357"/>
    <w:rsid w:val="004A55CB"/>
    <w:rsid w:val="004A5CD5"/>
    <w:rsid w:val="004A7365"/>
    <w:rsid w:val="004A7824"/>
    <w:rsid w:val="004A7904"/>
    <w:rsid w:val="004B0429"/>
    <w:rsid w:val="004B09B1"/>
    <w:rsid w:val="004B1CB6"/>
    <w:rsid w:val="004B1FE9"/>
    <w:rsid w:val="004B5289"/>
    <w:rsid w:val="004B5B32"/>
    <w:rsid w:val="004B64E5"/>
    <w:rsid w:val="004C0A9F"/>
    <w:rsid w:val="004C0D4D"/>
    <w:rsid w:val="004C1028"/>
    <w:rsid w:val="004C1728"/>
    <w:rsid w:val="004C2497"/>
    <w:rsid w:val="004C3295"/>
    <w:rsid w:val="004C3893"/>
    <w:rsid w:val="004C3BF1"/>
    <w:rsid w:val="004C3D4F"/>
    <w:rsid w:val="004C5E2B"/>
    <w:rsid w:val="004C737B"/>
    <w:rsid w:val="004D06D2"/>
    <w:rsid w:val="004D0A22"/>
    <w:rsid w:val="004D0EE8"/>
    <w:rsid w:val="004D1462"/>
    <w:rsid w:val="004D1F13"/>
    <w:rsid w:val="004D2665"/>
    <w:rsid w:val="004D2755"/>
    <w:rsid w:val="004D2DEB"/>
    <w:rsid w:val="004D34C8"/>
    <w:rsid w:val="004D3D70"/>
    <w:rsid w:val="004D49BC"/>
    <w:rsid w:val="004D59D1"/>
    <w:rsid w:val="004D5F36"/>
    <w:rsid w:val="004D61E4"/>
    <w:rsid w:val="004D6401"/>
    <w:rsid w:val="004D673B"/>
    <w:rsid w:val="004D6E3C"/>
    <w:rsid w:val="004E0716"/>
    <w:rsid w:val="004E0BB4"/>
    <w:rsid w:val="004E2943"/>
    <w:rsid w:val="004E29C4"/>
    <w:rsid w:val="004E2C90"/>
    <w:rsid w:val="004E3890"/>
    <w:rsid w:val="004E39E5"/>
    <w:rsid w:val="004E3A9E"/>
    <w:rsid w:val="004E3FC7"/>
    <w:rsid w:val="004E4166"/>
    <w:rsid w:val="004E4996"/>
    <w:rsid w:val="004E49CD"/>
    <w:rsid w:val="004E4A1A"/>
    <w:rsid w:val="004E4A7E"/>
    <w:rsid w:val="004E5C2A"/>
    <w:rsid w:val="004E6F65"/>
    <w:rsid w:val="004E71C3"/>
    <w:rsid w:val="004F0DB5"/>
    <w:rsid w:val="004F199F"/>
    <w:rsid w:val="004F2D15"/>
    <w:rsid w:val="004F3351"/>
    <w:rsid w:val="004F3855"/>
    <w:rsid w:val="004F4353"/>
    <w:rsid w:val="004F504F"/>
    <w:rsid w:val="004F549A"/>
    <w:rsid w:val="004F6014"/>
    <w:rsid w:val="004F6269"/>
    <w:rsid w:val="004F63CC"/>
    <w:rsid w:val="005011F2"/>
    <w:rsid w:val="005025D7"/>
    <w:rsid w:val="005025FA"/>
    <w:rsid w:val="00502616"/>
    <w:rsid w:val="00502730"/>
    <w:rsid w:val="00502DFE"/>
    <w:rsid w:val="00503174"/>
    <w:rsid w:val="0050380C"/>
    <w:rsid w:val="005041D0"/>
    <w:rsid w:val="0050420F"/>
    <w:rsid w:val="005042C9"/>
    <w:rsid w:val="00504300"/>
    <w:rsid w:val="005049B7"/>
    <w:rsid w:val="005058C3"/>
    <w:rsid w:val="0050594D"/>
    <w:rsid w:val="00505A5C"/>
    <w:rsid w:val="00505B5A"/>
    <w:rsid w:val="00506C84"/>
    <w:rsid w:val="00506D82"/>
    <w:rsid w:val="00506FBC"/>
    <w:rsid w:val="005109B1"/>
    <w:rsid w:val="0051185D"/>
    <w:rsid w:val="00511D33"/>
    <w:rsid w:val="00512D3A"/>
    <w:rsid w:val="0051452A"/>
    <w:rsid w:val="00515A3B"/>
    <w:rsid w:val="00515CEE"/>
    <w:rsid w:val="005163A8"/>
    <w:rsid w:val="00517596"/>
    <w:rsid w:val="00517803"/>
    <w:rsid w:val="0052008C"/>
    <w:rsid w:val="005207D3"/>
    <w:rsid w:val="00520CD2"/>
    <w:rsid w:val="00520F1A"/>
    <w:rsid w:val="0052197E"/>
    <w:rsid w:val="00523C0B"/>
    <w:rsid w:val="00526042"/>
    <w:rsid w:val="005271AB"/>
    <w:rsid w:val="005303A3"/>
    <w:rsid w:val="00531208"/>
    <w:rsid w:val="00532046"/>
    <w:rsid w:val="00532443"/>
    <w:rsid w:val="00533483"/>
    <w:rsid w:val="0053387A"/>
    <w:rsid w:val="005339C9"/>
    <w:rsid w:val="00533B6C"/>
    <w:rsid w:val="00536889"/>
    <w:rsid w:val="00537DC8"/>
    <w:rsid w:val="00537F1D"/>
    <w:rsid w:val="00540048"/>
    <w:rsid w:val="00540204"/>
    <w:rsid w:val="005402B8"/>
    <w:rsid w:val="00540599"/>
    <w:rsid w:val="00540F45"/>
    <w:rsid w:val="00541554"/>
    <w:rsid w:val="00545A39"/>
    <w:rsid w:val="00547020"/>
    <w:rsid w:val="00547C4B"/>
    <w:rsid w:val="0055005A"/>
    <w:rsid w:val="005503EF"/>
    <w:rsid w:val="0055082E"/>
    <w:rsid w:val="00550B34"/>
    <w:rsid w:val="00551B83"/>
    <w:rsid w:val="005523E5"/>
    <w:rsid w:val="00552883"/>
    <w:rsid w:val="00552C30"/>
    <w:rsid w:val="005537D3"/>
    <w:rsid w:val="00553C4F"/>
    <w:rsid w:val="00553CED"/>
    <w:rsid w:val="00553FF9"/>
    <w:rsid w:val="005541DD"/>
    <w:rsid w:val="00556A1B"/>
    <w:rsid w:val="00556D29"/>
    <w:rsid w:val="0055734B"/>
    <w:rsid w:val="00557351"/>
    <w:rsid w:val="005600D6"/>
    <w:rsid w:val="005611DB"/>
    <w:rsid w:val="00561C86"/>
    <w:rsid w:val="00562218"/>
    <w:rsid w:val="00565246"/>
    <w:rsid w:val="00565804"/>
    <w:rsid w:val="005706EE"/>
    <w:rsid w:val="00570BA0"/>
    <w:rsid w:val="005710E9"/>
    <w:rsid w:val="005711F3"/>
    <w:rsid w:val="00571623"/>
    <w:rsid w:val="0057186C"/>
    <w:rsid w:val="00571CC3"/>
    <w:rsid w:val="00572779"/>
    <w:rsid w:val="00572785"/>
    <w:rsid w:val="00572DFE"/>
    <w:rsid w:val="00573488"/>
    <w:rsid w:val="00573D4A"/>
    <w:rsid w:val="00573F93"/>
    <w:rsid w:val="00574AA3"/>
    <w:rsid w:val="00576FE6"/>
    <w:rsid w:val="005773C3"/>
    <w:rsid w:val="0057740B"/>
    <w:rsid w:val="0057772B"/>
    <w:rsid w:val="00577C00"/>
    <w:rsid w:val="0058034E"/>
    <w:rsid w:val="005805ED"/>
    <w:rsid w:val="00580928"/>
    <w:rsid w:val="00581F6A"/>
    <w:rsid w:val="00583550"/>
    <w:rsid w:val="00583F82"/>
    <w:rsid w:val="00584305"/>
    <w:rsid w:val="00584386"/>
    <w:rsid w:val="00584562"/>
    <w:rsid w:val="005846EA"/>
    <w:rsid w:val="00584B0A"/>
    <w:rsid w:val="00584C52"/>
    <w:rsid w:val="00584C93"/>
    <w:rsid w:val="0058569E"/>
    <w:rsid w:val="005858AF"/>
    <w:rsid w:val="00585F30"/>
    <w:rsid w:val="0058701C"/>
    <w:rsid w:val="00590F4C"/>
    <w:rsid w:val="00591034"/>
    <w:rsid w:val="0059103C"/>
    <w:rsid w:val="005939C1"/>
    <w:rsid w:val="00593D49"/>
    <w:rsid w:val="00594159"/>
    <w:rsid w:val="00595D37"/>
    <w:rsid w:val="00596072"/>
    <w:rsid w:val="00596A02"/>
    <w:rsid w:val="0059793A"/>
    <w:rsid w:val="00597965"/>
    <w:rsid w:val="005A0373"/>
    <w:rsid w:val="005A0F81"/>
    <w:rsid w:val="005A11A3"/>
    <w:rsid w:val="005A334F"/>
    <w:rsid w:val="005A3F4F"/>
    <w:rsid w:val="005A461F"/>
    <w:rsid w:val="005A4910"/>
    <w:rsid w:val="005A4A6B"/>
    <w:rsid w:val="005A5631"/>
    <w:rsid w:val="005A64E4"/>
    <w:rsid w:val="005A68ED"/>
    <w:rsid w:val="005A6D00"/>
    <w:rsid w:val="005A773E"/>
    <w:rsid w:val="005A7CB4"/>
    <w:rsid w:val="005B025D"/>
    <w:rsid w:val="005B0291"/>
    <w:rsid w:val="005B0476"/>
    <w:rsid w:val="005B07B5"/>
    <w:rsid w:val="005B0EBC"/>
    <w:rsid w:val="005B0F7E"/>
    <w:rsid w:val="005B2A63"/>
    <w:rsid w:val="005B3C92"/>
    <w:rsid w:val="005B4DD5"/>
    <w:rsid w:val="005B57E6"/>
    <w:rsid w:val="005B6029"/>
    <w:rsid w:val="005B7AF0"/>
    <w:rsid w:val="005C029B"/>
    <w:rsid w:val="005C06DB"/>
    <w:rsid w:val="005C0F8D"/>
    <w:rsid w:val="005C1515"/>
    <w:rsid w:val="005C1B94"/>
    <w:rsid w:val="005C1EF7"/>
    <w:rsid w:val="005C34A2"/>
    <w:rsid w:val="005C3767"/>
    <w:rsid w:val="005C38F3"/>
    <w:rsid w:val="005C45C5"/>
    <w:rsid w:val="005C466D"/>
    <w:rsid w:val="005C47FA"/>
    <w:rsid w:val="005C600F"/>
    <w:rsid w:val="005C609B"/>
    <w:rsid w:val="005C7280"/>
    <w:rsid w:val="005C74BE"/>
    <w:rsid w:val="005C7545"/>
    <w:rsid w:val="005C76B2"/>
    <w:rsid w:val="005D0243"/>
    <w:rsid w:val="005D0972"/>
    <w:rsid w:val="005D223F"/>
    <w:rsid w:val="005D2265"/>
    <w:rsid w:val="005D3CB6"/>
    <w:rsid w:val="005D4C74"/>
    <w:rsid w:val="005D5CB7"/>
    <w:rsid w:val="005D5F2B"/>
    <w:rsid w:val="005D7CED"/>
    <w:rsid w:val="005E0FE6"/>
    <w:rsid w:val="005E1595"/>
    <w:rsid w:val="005E15BB"/>
    <w:rsid w:val="005E2DC0"/>
    <w:rsid w:val="005E2FB5"/>
    <w:rsid w:val="005E3E5C"/>
    <w:rsid w:val="005E4984"/>
    <w:rsid w:val="005E4ED8"/>
    <w:rsid w:val="005E613B"/>
    <w:rsid w:val="005E62E0"/>
    <w:rsid w:val="005E66B7"/>
    <w:rsid w:val="005E6F38"/>
    <w:rsid w:val="005E741B"/>
    <w:rsid w:val="005E76EB"/>
    <w:rsid w:val="005F008A"/>
    <w:rsid w:val="005F0818"/>
    <w:rsid w:val="005F1B2D"/>
    <w:rsid w:val="005F1F94"/>
    <w:rsid w:val="005F2BFA"/>
    <w:rsid w:val="005F325D"/>
    <w:rsid w:val="005F37F9"/>
    <w:rsid w:val="005F3C5B"/>
    <w:rsid w:val="005F3E26"/>
    <w:rsid w:val="005F4012"/>
    <w:rsid w:val="005F49F9"/>
    <w:rsid w:val="005F4F73"/>
    <w:rsid w:val="005F559B"/>
    <w:rsid w:val="005F57B5"/>
    <w:rsid w:val="005F5ED7"/>
    <w:rsid w:val="005F68E9"/>
    <w:rsid w:val="005F7288"/>
    <w:rsid w:val="005F72B4"/>
    <w:rsid w:val="005F7B15"/>
    <w:rsid w:val="006004B4"/>
    <w:rsid w:val="00600AEA"/>
    <w:rsid w:val="00600D54"/>
    <w:rsid w:val="006016F5"/>
    <w:rsid w:val="00601F52"/>
    <w:rsid w:val="006029DF"/>
    <w:rsid w:val="00603CAD"/>
    <w:rsid w:val="00604392"/>
    <w:rsid w:val="00605324"/>
    <w:rsid w:val="0060560D"/>
    <w:rsid w:val="00605CA5"/>
    <w:rsid w:val="00606657"/>
    <w:rsid w:val="006067D5"/>
    <w:rsid w:val="00610804"/>
    <w:rsid w:val="006109AA"/>
    <w:rsid w:val="00610B14"/>
    <w:rsid w:val="00610B89"/>
    <w:rsid w:val="006113DC"/>
    <w:rsid w:val="00611ECE"/>
    <w:rsid w:val="0061214B"/>
    <w:rsid w:val="0061330A"/>
    <w:rsid w:val="006133D3"/>
    <w:rsid w:val="00613751"/>
    <w:rsid w:val="00613DFC"/>
    <w:rsid w:val="00614031"/>
    <w:rsid w:val="0061495C"/>
    <w:rsid w:val="00614B1E"/>
    <w:rsid w:val="00615A82"/>
    <w:rsid w:val="00615F58"/>
    <w:rsid w:val="00616CAD"/>
    <w:rsid w:val="00617029"/>
    <w:rsid w:val="00620F4A"/>
    <w:rsid w:val="006228ED"/>
    <w:rsid w:val="006233B0"/>
    <w:rsid w:val="00623564"/>
    <w:rsid w:val="006235D1"/>
    <w:rsid w:val="00623753"/>
    <w:rsid w:val="006237C8"/>
    <w:rsid w:val="00623C24"/>
    <w:rsid w:val="00623F42"/>
    <w:rsid w:val="00626013"/>
    <w:rsid w:val="00626F05"/>
    <w:rsid w:val="00627183"/>
    <w:rsid w:val="0062775F"/>
    <w:rsid w:val="006306D1"/>
    <w:rsid w:val="00630865"/>
    <w:rsid w:val="00630945"/>
    <w:rsid w:val="006314FF"/>
    <w:rsid w:val="006329F4"/>
    <w:rsid w:val="006337B4"/>
    <w:rsid w:val="00633907"/>
    <w:rsid w:val="00633A01"/>
    <w:rsid w:val="00635234"/>
    <w:rsid w:val="006352CC"/>
    <w:rsid w:val="006376C0"/>
    <w:rsid w:val="00637C11"/>
    <w:rsid w:val="00640501"/>
    <w:rsid w:val="00640688"/>
    <w:rsid w:val="00640E57"/>
    <w:rsid w:val="00640E7C"/>
    <w:rsid w:val="00641359"/>
    <w:rsid w:val="00642593"/>
    <w:rsid w:val="00645748"/>
    <w:rsid w:val="00646EC0"/>
    <w:rsid w:val="00647FF2"/>
    <w:rsid w:val="0065071E"/>
    <w:rsid w:val="0065083B"/>
    <w:rsid w:val="00650DA8"/>
    <w:rsid w:val="0065116B"/>
    <w:rsid w:val="00651369"/>
    <w:rsid w:val="00651993"/>
    <w:rsid w:val="00651E65"/>
    <w:rsid w:val="0065218C"/>
    <w:rsid w:val="00652404"/>
    <w:rsid w:val="00652495"/>
    <w:rsid w:val="00652790"/>
    <w:rsid w:val="00653322"/>
    <w:rsid w:val="006533ED"/>
    <w:rsid w:val="00653B8E"/>
    <w:rsid w:val="00653B97"/>
    <w:rsid w:val="006540CB"/>
    <w:rsid w:val="00655530"/>
    <w:rsid w:val="00656093"/>
    <w:rsid w:val="00656B4C"/>
    <w:rsid w:val="00660EBD"/>
    <w:rsid w:val="00661B63"/>
    <w:rsid w:val="00662564"/>
    <w:rsid w:val="0066308C"/>
    <w:rsid w:val="00663EA3"/>
    <w:rsid w:val="00664E0F"/>
    <w:rsid w:val="00665CF3"/>
    <w:rsid w:val="00665E91"/>
    <w:rsid w:val="00666925"/>
    <w:rsid w:val="006672CC"/>
    <w:rsid w:val="00667D32"/>
    <w:rsid w:val="00667FAF"/>
    <w:rsid w:val="006704AE"/>
    <w:rsid w:val="00670865"/>
    <w:rsid w:val="0067159E"/>
    <w:rsid w:val="006726A9"/>
    <w:rsid w:val="00672B38"/>
    <w:rsid w:val="00672F6A"/>
    <w:rsid w:val="00673051"/>
    <w:rsid w:val="006731A8"/>
    <w:rsid w:val="00673F32"/>
    <w:rsid w:val="00674A2F"/>
    <w:rsid w:val="0067676A"/>
    <w:rsid w:val="0068099C"/>
    <w:rsid w:val="006813F8"/>
    <w:rsid w:val="00681721"/>
    <w:rsid w:val="00681C1D"/>
    <w:rsid w:val="006830D9"/>
    <w:rsid w:val="00683678"/>
    <w:rsid w:val="00683897"/>
    <w:rsid w:val="00684156"/>
    <w:rsid w:val="006844AC"/>
    <w:rsid w:val="00686169"/>
    <w:rsid w:val="00686A67"/>
    <w:rsid w:val="00686F1F"/>
    <w:rsid w:val="006902CD"/>
    <w:rsid w:val="00690935"/>
    <w:rsid w:val="0069124C"/>
    <w:rsid w:val="0069164A"/>
    <w:rsid w:val="00691A27"/>
    <w:rsid w:val="006927F3"/>
    <w:rsid w:val="006935AD"/>
    <w:rsid w:val="00694CA1"/>
    <w:rsid w:val="006957E3"/>
    <w:rsid w:val="006978D7"/>
    <w:rsid w:val="006A0ADB"/>
    <w:rsid w:val="006A277E"/>
    <w:rsid w:val="006A2D4E"/>
    <w:rsid w:val="006A364F"/>
    <w:rsid w:val="006A37D3"/>
    <w:rsid w:val="006A3EE6"/>
    <w:rsid w:val="006A3FAD"/>
    <w:rsid w:val="006A4022"/>
    <w:rsid w:val="006A447A"/>
    <w:rsid w:val="006A52EE"/>
    <w:rsid w:val="006A6EDF"/>
    <w:rsid w:val="006B07A9"/>
    <w:rsid w:val="006B0A81"/>
    <w:rsid w:val="006B0F28"/>
    <w:rsid w:val="006B153A"/>
    <w:rsid w:val="006B262D"/>
    <w:rsid w:val="006B2A7D"/>
    <w:rsid w:val="006B2B5A"/>
    <w:rsid w:val="006B4D7E"/>
    <w:rsid w:val="006B579F"/>
    <w:rsid w:val="006B5CDB"/>
    <w:rsid w:val="006B61BC"/>
    <w:rsid w:val="006B622D"/>
    <w:rsid w:val="006B697F"/>
    <w:rsid w:val="006B702A"/>
    <w:rsid w:val="006B711A"/>
    <w:rsid w:val="006C0275"/>
    <w:rsid w:val="006C1AFC"/>
    <w:rsid w:val="006C2B9A"/>
    <w:rsid w:val="006C38EB"/>
    <w:rsid w:val="006C3929"/>
    <w:rsid w:val="006C424C"/>
    <w:rsid w:val="006C4453"/>
    <w:rsid w:val="006C4D40"/>
    <w:rsid w:val="006C4F0F"/>
    <w:rsid w:val="006C564B"/>
    <w:rsid w:val="006C5C2F"/>
    <w:rsid w:val="006C622D"/>
    <w:rsid w:val="006C670A"/>
    <w:rsid w:val="006C6805"/>
    <w:rsid w:val="006C6F30"/>
    <w:rsid w:val="006C7372"/>
    <w:rsid w:val="006C7FE3"/>
    <w:rsid w:val="006D0E24"/>
    <w:rsid w:val="006D0E92"/>
    <w:rsid w:val="006D1380"/>
    <w:rsid w:val="006D1B81"/>
    <w:rsid w:val="006D3055"/>
    <w:rsid w:val="006D3364"/>
    <w:rsid w:val="006D48FE"/>
    <w:rsid w:val="006D4A33"/>
    <w:rsid w:val="006D4A96"/>
    <w:rsid w:val="006D4FDA"/>
    <w:rsid w:val="006D5875"/>
    <w:rsid w:val="006D5A95"/>
    <w:rsid w:val="006D5FC3"/>
    <w:rsid w:val="006D749C"/>
    <w:rsid w:val="006E1212"/>
    <w:rsid w:val="006E1FE3"/>
    <w:rsid w:val="006E2080"/>
    <w:rsid w:val="006E2356"/>
    <w:rsid w:val="006E23C0"/>
    <w:rsid w:val="006E53D4"/>
    <w:rsid w:val="006E6258"/>
    <w:rsid w:val="006E6E6B"/>
    <w:rsid w:val="006E7871"/>
    <w:rsid w:val="006F0317"/>
    <w:rsid w:val="006F0846"/>
    <w:rsid w:val="006F136B"/>
    <w:rsid w:val="006F183A"/>
    <w:rsid w:val="006F498E"/>
    <w:rsid w:val="006F4A67"/>
    <w:rsid w:val="006F4CDC"/>
    <w:rsid w:val="006F4DFC"/>
    <w:rsid w:val="006F524C"/>
    <w:rsid w:val="006F5DF6"/>
    <w:rsid w:val="006F6DB9"/>
    <w:rsid w:val="006F7CCE"/>
    <w:rsid w:val="007017FF"/>
    <w:rsid w:val="00701D34"/>
    <w:rsid w:val="00701FE1"/>
    <w:rsid w:val="007027E1"/>
    <w:rsid w:val="00702F1C"/>
    <w:rsid w:val="0070300F"/>
    <w:rsid w:val="00703614"/>
    <w:rsid w:val="00703780"/>
    <w:rsid w:val="00703D40"/>
    <w:rsid w:val="00703F7D"/>
    <w:rsid w:val="00705468"/>
    <w:rsid w:val="00706177"/>
    <w:rsid w:val="007066C6"/>
    <w:rsid w:val="00707B63"/>
    <w:rsid w:val="00707C42"/>
    <w:rsid w:val="007104BC"/>
    <w:rsid w:val="00710FBE"/>
    <w:rsid w:val="00711F14"/>
    <w:rsid w:val="0071351F"/>
    <w:rsid w:val="0071386A"/>
    <w:rsid w:val="00713BF8"/>
    <w:rsid w:val="00714304"/>
    <w:rsid w:val="007148B1"/>
    <w:rsid w:val="0071557E"/>
    <w:rsid w:val="00715825"/>
    <w:rsid w:val="00715C1D"/>
    <w:rsid w:val="00715CF3"/>
    <w:rsid w:val="007163C2"/>
    <w:rsid w:val="00717894"/>
    <w:rsid w:val="007178A7"/>
    <w:rsid w:val="00717D13"/>
    <w:rsid w:val="00720EBC"/>
    <w:rsid w:val="00721ADA"/>
    <w:rsid w:val="00721C07"/>
    <w:rsid w:val="00722047"/>
    <w:rsid w:val="0072213A"/>
    <w:rsid w:val="0072323A"/>
    <w:rsid w:val="007233D6"/>
    <w:rsid w:val="007237E0"/>
    <w:rsid w:val="00723FB9"/>
    <w:rsid w:val="00724AC8"/>
    <w:rsid w:val="00724C0A"/>
    <w:rsid w:val="00726353"/>
    <w:rsid w:val="00726FF2"/>
    <w:rsid w:val="007277AE"/>
    <w:rsid w:val="00730E38"/>
    <w:rsid w:val="00730E72"/>
    <w:rsid w:val="00732E88"/>
    <w:rsid w:val="007350B6"/>
    <w:rsid w:val="00735A81"/>
    <w:rsid w:val="00736019"/>
    <w:rsid w:val="00736281"/>
    <w:rsid w:val="00736E78"/>
    <w:rsid w:val="00737253"/>
    <w:rsid w:val="007372A7"/>
    <w:rsid w:val="00737A6A"/>
    <w:rsid w:val="007402DE"/>
    <w:rsid w:val="00740BF9"/>
    <w:rsid w:val="007420A7"/>
    <w:rsid w:val="00743368"/>
    <w:rsid w:val="00743414"/>
    <w:rsid w:val="00744913"/>
    <w:rsid w:val="00745BE2"/>
    <w:rsid w:val="00745D8F"/>
    <w:rsid w:val="007476DA"/>
    <w:rsid w:val="00747827"/>
    <w:rsid w:val="00747D07"/>
    <w:rsid w:val="007503BF"/>
    <w:rsid w:val="00751CF1"/>
    <w:rsid w:val="007531B9"/>
    <w:rsid w:val="00753B41"/>
    <w:rsid w:val="00753BE7"/>
    <w:rsid w:val="00753FB7"/>
    <w:rsid w:val="0075407E"/>
    <w:rsid w:val="0075516E"/>
    <w:rsid w:val="00755A67"/>
    <w:rsid w:val="00756CBA"/>
    <w:rsid w:val="0075718B"/>
    <w:rsid w:val="0075790C"/>
    <w:rsid w:val="00757A90"/>
    <w:rsid w:val="00760858"/>
    <w:rsid w:val="00760AA8"/>
    <w:rsid w:val="00760E20"/>
    <w:rsid w:val="00760FAB"/>
    <w:rsid w:val="007615C1"/>
    <w:rsid w:val="00761B72"/>
    <w:rsid w:val="007630D2"/>
    <w:rsid w:val="00763647"/>
    <w:rsid w:val="00764893"/>
    <w:rsid w:val="00764CA2"/>
    <w:rsid w:val="00764E3A"/>
    <w:rsid w:val="00765D3E"/>
    <w:rsid w:val="0076600A"/>
    <w:rsid w:val="00766D72"/>
    <w:rsid w:val="00770253"/>
    <w:rsid w:val="00770964"/>
    <w:rsid w:val="0077182D"/>
    <w:rsid w:val="00772688"/>
    <w:rsid w:val="00774B07"/>
    <w:rsid w:val="00774BD7"/>
    <w:rsid w:val="007760B4"/>
    <w:rsid w:val="007773A5"/>
    <w:rsid w:val="00777632"/>
    <w:rsid w:val="00777A4A"/>
    <w:rsid w:val="007801D9"/>
    <w:rsid w:val="00782241"/>
    <w:rsid w:val="00782628"/>
    <w:rsid w:val="007831B1"/>
    <w:rsid w:val="00784F62"/>
    <w:rsid w:val="00785A45"/>
    <w:rsid w:val="00785DBB"/>
    <w:rsid w:val="00786E99"/>
    <w:rsid w:val="00787534"/>
    <w:rsid w:val="00787DDF"/>
    <w:rsid w:val="0079035A"/>
    <w:rsid w:val="00791396"/>
    <w:rsid w:val="00792C9B"/>
    <w:rsid w:val="00793FFB"/>
    <w:rsid w:val="0079405F"/>
    <w:rsid w:val="0079465D"/>
    <w:rsid w:val="00795016"/>
    <w:rsid w:val="00795A25"/>
    <w:rsid w:val="00795B6D"/>
    <w:rsid w:val="007961F6"/>
    <w:rsid w:val="00796286"/>
    <w:rsid w:val="00797656"/>
    <w:rsid w:val="00797D94"/>
    <w:rsid w:val="007A041D"/>
    <w:rsid w:val="007A041F"/>
    <w:rsid w:val="007A0F6C"/>
    <w:rsid w:val="007A1137"/>
    <w:rsid w:val="007A18AF"/>
    <w:rsid w:val="007A1AAF"/>
    <w:rsid w:val="007A208E"/>
    <w:rsid w:val="007A281B"/>
    <w:rsid w:val="007A3065"/>
    <w:rsid w:val="007A4D96"/>
    <w:rsid w:val="007A5179"/>
    <w:rsid w:val="007A7760"/>
    <w:rsid w:val="007A7EAD"/>
    <w:rsid w:val="007B0098"/>
    <w:rsid w:val="007B1D7F"/>
    <w:rsid w:val="007B2FC9"/>
    <w:rsid w:val="007B33C9"/>
    <w:rsid w:val="007B3D2B"/>
    <w:rsid w:val="007B470C"/>
    <w:rsid w:val="007B4761"/>
    <w:rsid w:val="007B6288"/>
    <w:rsid w:val="007B648B"/>
    <w:rsid w:val="007B6712"/>
    <w:rsid w:val="007B772A"/>
    <w:rsid w:val="007B789E"/>
    <w:rsid w:val="007B7C1D"/>
    <w:rsid w:val="007C0A11"/>
    <w:rsid w:val="007C15B0"/>
    <w:rsid w:val="007C1972"/>
    <w:rsid w:val="007C1D49"/>
    <w:rsid w:val="007C1EB1"/>
    <w:rsid w:val="007C393B"/>
    <w:rsid w:val="007C3B30"/>
    <w:rsid w:val="007C3DDC"/>
    <w:rsid w:val="007C4329"/>
    <w:rsid w:val="007C4425"/>
    <w:rsid w:val="007C47BB"/>
    <w:rsid w:val="007C4C58"/>
    <w:rsid w:val="007C51D5"/>
    <w:rsid w:val="007C6F61"/>
    <w:rsid w:val="007C754D"/>
    <w:rsid w:val="007D1161"/>
    <w:rsid w:val="007D1D15"/>
    <w:rsid w:val="007D26FA"/>
    <w:rsid w:val="007D2F68"/>
    <w:rsid w:val="007D2FCA"/>
    <w:rsid w:val="007D3304"/>
    <w:rsid w:val="007D3F2C"/>
    <w:rsid w:val="007D6C13"/>
    <w:rsid w:val="007D774F"/>
    <w:rsid w:val="007E1670"/>
    <w:rsid w:val="007E2C14"/>
    <w:rsid w:val="007E306B"/>
    <w:rsid w:val="007E4113"/>
    <w:rsid w:val="007E49BF"/>
    <w:rsid w:val="007E4EBB"/>
    <w:rsid w:val="007E56DD"/>
    <w:rsid w:val="007E6C79"/>
    <w:rsid w:val="007E749B"/>
    <w:rsid w:val="007F022A"/>
    <w:rsid w:val="007F0535"/>
    <w:rsid w:val="007F0618"/>
    <w:rsid w:val="007F09D9"/>
    <w:rsid w:val="007F11A7"/>
    <w:rsid w:val="007F1777"/>
    <w:rsid w:val="007F1D2B"/>
    <w:rsid w:val="007F1FA8"/>
    <w:rsid w:val="007F2163"/>
    <w:rsid w:val="007F216C"/>
    <w:rsid w:val="007F2667"/>
    <w:rsid w:val="007F37BF"/>
    <w:rsid w:val="007F4789"/>
    <w:rsid w:val="007F54F8"/>
    <w:rsid w:val="007F56D2"/>
    <w:rsid w:val="007F62B4"/>
    <w:rsid w:val="007F728B"/>
    <w:rsid w:val="007F7E24"/>
    <w:rsid w:val="00801A19"/>
    <w:rsid w:val="00801A2E"/>
    <w:rsid w:val="00801F35"/>
    <w:rsid w:val="008020CA"/>
    <w:rsid w:val="00802899"/>
    <w:rsid w:val="00802AE5"/>
    <w:rsid w:val="00802CF8"/>
    <w:rsid w:val="00802D13"/>
    <w:rsid w:val="008041DB"/>
    <w:rsid w:val="00804B59"/>
    <w:rsid w:val="00804FD8"/>
    <w:rsid w:val="00805B0E"/>
    <w:rsid w:val="00806112"/>
    <w:rsid w:val="0080681D"/>
    <w:rsid w:val="00806C1A"/>
    <w:rsid w:val="00807285"/>
    <w:rsid w:val="0080779B"/>
    <w:rsid w:val="00810F94"/>
    <w:rsid w:val="00811E66"/>
    <w:rsid w:val="0081241B"/>
    <w:rsid w:val="0081291D"/>
    <w:rsid w:val="00813D9D"/>
    <w:rsid w:val="0081459C"/>
    <w:rsid w:val="00814AA6"/>
    <w:rsid w:val="00814CFB"/>
    <w:rsid w:val="00816ADF"/>
    <w:rsid w:val="00821057"/>
    <w:rsid w:val="00821219"/>
    <w:rsid w:val="00821D4B"/>
    <w:rsid w:val="00822692"/>
    <w:rsid w:val="008227F0"/>
    <w:rsid w:val="00822BDA"/>
    <w:rsid w:val="00823CB7"/>
    <w:rsid w:val="008250A5"/>
    <w:rsid w:val="00825111"/>
    <w:rsid w:val="00825514"/>
    <w:rsid w:val="008268BE"/>
    <w:rsid w:val="00827232"/>
    <w:rsid w:val="008279CA"/>
    <w:rsid w:val="008279F0"/>
    <w:rsid w:val="00827D9A"/>
    <w:rsid w:val="00830CC5"/>
    <w:rsid w:val="0083176B"/>
    <w:rsid w:val="008323A6"/>
    <w:rsid w:val="00832B74"/>
    <w:rsid w:val="00832F5D"/>
    <w:rsid w:val="008332E7"/>
    <w:rsid w:val="0083340E"/>
    <w:rsid w:val="008338BF"/>
    <w:rsid w:val="00834D19"/>
    <w:rsid w:val="00834F72"/>
    <w:rsid w:val="008357A3"/>
    <w:rsid w:val="00835BD0"/>
    <w:rsid w:val="00835F30"/>
    <w:rsid w:val="0083651C"/>
    <w:rsid w:val="0084022E"/>
    <w:rsid w:val="008405D6"/>
    <w:rsid w:val="00840DD9"/>
    <w:rsid w:val="00842079"/>
    <w:rsid w:val="008435F3"/>
    <w:rsid w:val="00843756"/>
    <w:rsid w:val="00845C51"/>
    <w:rsid w:val="00845E34"/>
    <w:rsid w:val="0084646A"/>
    <w:rsid w:val="00846907"/>
    <w:rsid w:val="0084750E"/>
    <w:rsid w:val="00847556"/>
    <w:rsid w:val="00847B60"/>
    <w:rsid w:val="00847C0D"/>
    <w:rsid w:val="0085095F"/>
    <w:rsid w:val="00851545"/>
    <w:rsid w:val="00851CE9"/>
    <w:rsid w:val="0085236A"/>
    <w:rsid w:val="00853EAE"/>
    <w:rsid w:val="008543CC"/>
    <w:rsid w:val="0085535A"/>
    <w:rsid w:val="00855985"/>
    <w:rsid w:val="00855A33"/>
    <w:rsid w:val="00856376"/>
    <w:rsid w:val="008567F2"/>
    <w:rsid w:val="00857313"/>
    <w:rsid w:val="00861012"/>
    <w:rsid w:val="00861CE4"/>
    <w:rsid w:val="00862DD1"/>
    <w:rsid w:val="00863D7B"/>
    <w:rsid w:val="00864936"/>
    <w:rsid w:val="008662F3"/>
    <w:rsid w:val="00867078"/>
    <w:rsid w:val="00867DF1"/>
    <w:rsid w:val="00870212"/>
    <w:rsid w:val="00870B8B"/>
    <w:rsid w:val="008714C5"/>
    <w:rsid w:val="00871EA1"/>
    <w:rsid w:val="00873242"/>
    <w:rsid w:val="00873BFB"/>
    <w:rsid w:val="00873EDE"/>
    <w:rsid w:val="008747D3"/>
    <w:rsid w:val="00874C3A"/>
    <w:rsid w:val="0087565C"/>
    <w:rsid w:val="00875A49"/>
    <w:rsid w:val="008763BC"/>
    <w:rsid w:val="008769A9"/>
    <w:rsid w:val="00880503"/>
    <w:rsid w:val="00880B03"/>
    <w:rsid w:val="00880E5E"/>
    <w:rsid w:val="00883400"/>
    <w:rsid w:val="00883D70"/>
    <w:rsid w:val="008846B7"/>
    <w:rsid w:val="008848F2"/>
    <w:rsid w:val="008851BA"/>
    <w:rsid w:val="00886484"/>
    <w:rsid w:val="008910E7"/>
    <w:rsid w:val="0089127F"/>
    <w:rsid w:val="00891D63"/>
    <w:rsid w:val="008927BA"/>
    <w:rsid w:val="00892F40"/>
    <w:rsid w:val="00893211"/>
    <w:rsid w:val="0089353F"/>
    <w:rsid w:val="00893E4B"/>
    <w:rsid w:val="00893EB4"/>
    <w:rsid w:val="00894F34"/>
    <w:rsid w:val="008951C0"/>
    <w:rsid w:val="008959B6"/>
    <w:rsid w:val="008960B7"/>
    <w:rsid w:val="008963E2"/>
    <w:rsid w:val="008965B9"/>
    <w:rsid w:val="00896F4C"/>
    <w:rsid w:val="0089735F"/>
    <w:rsid w:val="008A0802"/>
    <w:rsid w:val="008A082A"/>
    <w:rsid w:val="008A0C1B"/>
    <w:rsid w:val="008A2E3A"/>
    <w:rsid w:val="008A2EF2"/>
    <w:rsid w:val="008A3327"/>
    <w:rsid w:val="008A3368"/>
    <w:rsid w:val="008A37F7"/>
    <w:rsid w:val="008A46D0"/>
    <w:rsid w:val="008A4957"/>
    <w:rsid w:val="008A4A42"/>
    <w:rsid w:val="008A4ED4"/>
    <w:rsid w:val="008A5505"/>
    <w:rsid w:val="008A5C8A"/>
    <w:rsid w:val="008A6080"/>
    <w:rsid w:val="008A6695"/>
    <w:rsid w:val="008A6A9C"/>
    <w:rsid w:val="008A6E1D"/>
    <w:rsid w:val="008B175D"/>
    <w:rsid w:val="008B1B8E"/>
    <w:rsid w:val="008B1CF7"/>
    <w:rsid w:val="008B29A3"/>
    <w:rsid w:val="008B2A81"/>
    <w:rsid w:val="008B3EF3"/>
    <w:rsid w:val="008B48EF"/>
    <w:rsid w:val="008B5338"/>
    <w:rsid w:val="008B53C1"/>
    <w:rsid w:val="008B5788"/>
    <w:rsid w:val="008B73F1"/>
    <w:rsid w:val="008B7F4A"/>
    <w:rsid w:val="008C1B92"/>
    <w:rsid w:val="008C1F2C"/>
    <w:rsid w:val="008C23A4"/>
    <w:rsid w:val="008C25FD"/>
    <w:rsid w:val="008C37E0"/>
    <w:rsid w:val="008C3B34"/>
    <w:rsid w:val="008C4B9D"/>
    <w:rsid w:val="008C5AB0"/>
    <w:rsid w:val="008C65C0"/>
    <w:rsid w:val="008C7D7B"/>
    <w:rsid w:val="008D0A4E"/>
    <w:rsid w:val="008D1395"/>
    <w:rsid w:val="008D179E"/>
    <w:rsid w:val="008D1801"/>
    <w:rsid w:val="008D24D4"/>
    <w:rsid w:val="008D2B3F"/>
    <w:rsid w:val="008D37DF"/>
    <w:rsid w:val="008D3A3F"/>
    <w:rsid w:val="008D4663"/>
    <w:rsid w:val="008D4D2C"/>
    <w:rsid w:val="008D4DD1"/>
    <w:rsid w:val="008D5B32"/>
    <w:rsid w:val="008D6C05"/>
    <w:rsid w:val="008D7817"/>
    <w:rsid w:val="008E2375"/>
    <w:rsid w:val="008E23ED"/>
    <w:rsid w:val="008E2581"/>
    <w:rsid w:val="008E3260"/>
    <w:rsid w:val="008E381B"/>
    <w:rsid w:val="008E3BB1"/>
    <w:rsid w:val="008E6677"/>
    <w:rsid w:val="008E6B20"/>
    <w:rsid w:val="008E7AE7"/>
    <w:rsid w:val="008E7CBE"/>
    <w:rsid w:val="008F02D0"/>
    <w:rsid w:val="008F07EC"/>
    <w:rsid w:val="008F1542"/>
    <w:rsid w:val="008F17FB"/>
    <w:rsid w:val="008F201B"/>
    <w:rsid w:val="008F2367"/>
    <w:rsid w:val="008F298B"/>
    <w:rsid w:val="008F3216"/>
    <w:rsid w:val="008F3E12"/>
    <w:rsid w:val="008F4333"/>
    <w:rsid w:val="008F4557"/>
    <w:rsid w:val="008F50DE"/>
    <w:rsid w:val="008F5923"/>
    <w:rsid w:val="008F5D2D"/>
    <w:rsid w:val="008F6F14"/>
    <w:rsid w:val="00900385"/>
    <w:rsid w:val="009009FD"/>
    <w:rsid w:val="00900D8F"/>
    <w:rsid w:val="00900F20"/>
    <w:rsid w:val="0090321A"/>
    <w:rsid w:val="00903C63"/>
    <w:rsid w:val="00903F96"/>
    <w:rsid w:val="009042D8"/>
    <w:rsid w:val="009053BD"/>
    <w:rsid w:val="0090558E"/>
    <w:rsid w:val="00906797"/>
    <w:rsid w:val="009071E4"/>
    <w:rsid w:val="009076BB"/>
    <w:rsid w:val="00907E62"/>
    <w:rsid w:val="009101DB"/>
    <w:rsid w:val="0091022F"/>
    <w:rsid w:val="00910307"/>
    <w:rsid w:val="009115A9"/>
    <w:rsid w:val="00911749"/>
    <w:rsid w:val="009120C0"/>
    <w:rsid w:val="0091241B"/>
    <w:rsid w:val="00913898"/>
    <w:rsid w:val="009140D2"/>
    <w:rsid w:val="00915E36"/>
    <w:rsid w:val="00915F5F"/>
    <w:rsid w:val="00916980"/>
    <w:rsid w:val="00917383"/>
    <w:rsid w:val="00917D35"/>
    <w:rsid w:val="009207C4"/>
    <w:rsid w:val="00920AB5"/>
    <w:rsid w:val="00920F20"/>
    <w:rsid w:val="00921649"/>
    <w:rsid w:val="00921B32"/>
    <w:rsid w:val="00921C32"/>
    <w:rsid w:val="00922726"/>
    <w:rsid w:val="00923147"/>
    <w:rsid w:val="0092391A"/>
    <w:rsid w:val="00925C19"/>
    <w:rsid w:val="0092640D"/>
    <w:rsid w:val="00926555"/>
    <w:rsid w:val="00926570"/>
    <w:rsid w:val="00926B3B"/>
    <w:rsid w:val="00927B1F"/>
    <w:rsid w:val="00927C62"/>
    <w:rsid w:val="00930946"/>
    <w:rsid w:val="00931347"/>
    <w:rsid w:val="00931C05"/>
    <w:rsid w:val="0093349A"/>
    <w:rsid w:val="0093466D"/>
    <w:rsid w:val="009346CA"/>
    <w:rsid w:val="00935A65"/>
    <w:rsid w:val="009365B3"/>
    <w:rsid w:val="00936CB6"/>
    <w:rsid w:val="00937999"/>
    <w:rsid w:val="00940853"/>
    <w:rsid w:val="0094131D"/>
    <w:rsid w:val="00941487"/>
    <w:rsid w:val="009414CD"/>
    <w:rsid w:val="00941679"/>
    <w:rsid w:val="009424A6"/>
    <w:rsid w:val="00944E0D"/>
    <w:rsid w:val="0094627F"/>
    <w:rsid w:val="009468BF"/>
    <w:rsid w:val="00946DB7"/>
    <w:rsid w:val="00950D32"/>
    <w:rsid w:val="00950E3C"/>
    <w:rsid w:val="00951EB4"/>
    <w:rsid w:val="00952E1C"/>
    <w:rsid w:val="009535FC"/>
    <w:rsid w:val="00953AF5"/>
    <w:rsid w:val="00954072"/>
    <w:rsid w:val="009544D3"/>
    <w:rsid w:val="0095510C"/>
    <w:rsid w:val="009553ED"/>
    <w:rsid w:val="0095618F"/>
    <w:rsid w:val="0095660F"/>
    <w:rsid w:val="0095675B"/>
    <w:rsid w:val="00957D57"/>
    <w:rsid w:val="00960863"/>
    <w:rsid w:val="0096101F"/>
    <w:rsid w:val="00963885"/>
    <w:rsid w:val="00963A58"/>
    <w:rsid w:val="009654D2"/>
    <w:rsid w:val="00965CEF"/>
    <w:rsid w:val="00965EAA"/>
    <w:rsid w:val="00967747"/>
    <w:rsid w:val="00967759"/>
    <w:rsid w:val="009678D9"/>
    <w:rsid w:val="0097047C"/>
    <w:rsid w:val="009705A7"/>
    <w:rsid w:val="00971EF4"/>
    <w:rsid w:val="0097217E"/>
    <w:rsid w:val="0097282F"/>
    <w:rsid w:val="009728B7"/>
    <w:rsid w:val="00973231"/>
    <w:rsid w:val="00974052"/>
    <w:rsid w:val="00974A44"/>
    <w:rsid w:val="00975BE2"/>
    <w:rsid w:val="009765A1"/>
    <w:rsid w:val="00976795"/>
    <w:rsid w:val="00977BA8"/>
    <w:rsid w:val="00977F9C"/>
    <w:rsid w:val="00980CC5"/>
    <w:rsid w:val="00980CD9"/>
    <w:rsid w:val="0098108A"/>
    <w:rsid w:val="00981841"/>
    <w:rsid w:val="009832E9"/>
    <w:rsid w:val="00983378"/>
    <w:rsid w:val="009848CA"/>
    <w:rsid w:val="00984E89"/>
    <w:rsid w:val="009852B5"/>
    <w:rsid w:val="009854D0"/>
    <w:rsid w:val="00986306"/>
    <w:rsid w:val="009900E3"/>
    <w:rsid w:val="00990108"/>
    <w:rsid w:val="009908B7"/>
    <w:rsid w:val="00990B1A"/>
    <w:rsid w:val="00990D3E"/>
    <w:rsid w:val="0099280D"/>
    <w:rsid w:val="00993224"/>
    <w:rsid w:val="00993713"/>
    <w:rsid w:val="00993DCC"/>
    <w:rsid w:val="00994852"/>
    <w:rsid w:val="00995710"/>
    <w:rsid w:val="00996D5D"/>
    <w:rsid w:val="009A02AC"/>
    <w:rsid w:val="009A0A09"/>
    <w:rsid w:val="009A0BEC"/>
    <w:rsid w:val="009A189B"/>
    <w:rsid w:val="009A1DAE"/>
    <w:rsid w:val="009A1F97"/>
    <w:rsid w:val="009A212E"/>
    <w:rsid w:val="009A2C52"/>
    <w:rsid w:val="009A547B"/>
    <w:rsid w:val="009A558C"/>
    <w:rsid w:val="009A5F8E"/>
    <w:rsid w:val="009A64F4"/>
    <w:rsid w:val="009A6BD1"/>
    <w:rsid w:val="009A6C90"/>
    <w:rsid w:val="009A6D82"/>
    <w:rsid w:val="009A6D87"/>
    <w:rsid w:val="009A77C6"/>
    <w:rsid w:val="009A7DC8"/>
    <w:rsid w:val="009B0360"/>
    <w:rsid w:val="009B2586"/>
    <w:rsid w:val="009B2A24"/>
    <w:rsid w:val="009B2C11"/>
    <w:rsid w:val="009B2F0C"/>
    <w:rsid w:val="009B3497"/>
    <w:rsid w:val="009B4D9F"/>
    <w:rsid w:val="009B5C37"/>
    <w:rsid w:val="009B5E5C"/>
    <w:rsid w:val="009B6CCF"/>
    <w:rsid w:val="009B6F89"/>
    <w:rsid w:val="009B708F"/>
    <w:rsid w:val="009B76F6"/>
    <w:rsid w:val="009B7761"/>
    <w:rsid w:val="009B7BEE"/>
    <w:rsid w:val="009C0381"/>
    <w:rsid w:val="009C0DDA"/>
    <w:rsid w:val="009C1377"/>
    <w:rsid w:val="009C290B"/>
    <w:rsid w:val="009C2AAC"/>
    <w:rsid w:val="009C4281"/>
    <w:rsid w:val="009C5231"/>
    <w:rsid w:val="009C6C67"/>
    <w:rsid w:val="009C7666"/>
    <w:rsid w:val="009D113A"/>
    <w:rsid w:val="009D1BF7"/>
    <w:rsid w:val="009D1D7F"/>
    <w:rsid w:val="009D2D47"/>
    <w:rsid w:val="009D336D"/>
    <w:rsid w:val="009D3968"/>
    <w:rsid w:val="009D41ED"/>
    <w:rsid w:val="009D53E1"/>
    <w:rsid w:val="009D5C76"/>
    <w:rsid w:val="009D6292"/>
    <w:rsid w:val="009D70BF"/>
    <w:rsid w:val="009D72E3"/>
    <w:rsid w:val="009D7F3D"/>
    <w:rsid w:val="009E03E2"/>
    <w:rsid w:val="009E107C"/>
    <w:rsid w:val="009E3564"/>
    <w:rsid w:val="009E3BB5"/>
    <w:rsid w:val="009E5DCA"/>
    <w:rsid w:val="009E64E9"/>
    <w:rsid w:val="009E798A"/>
    <w:rsid w:val="009F1C1B"/>
    <w:rsid w:val="009F2992"/>
    <w:rsid w:val="009F2E4A"/>
    <w:rsid w:val="009F3A28"/>
    <w:rsid w:val="009F5014"/>
    <w:rsid w:val="009F661E"/>
    <w:rsid w:val="009F67D3"/>
    <w:rsid w:val="009F73D9"/>
    <w:rsid w:val="009F7614"/>
    <w:rsid w:val="00A003D9"/>
    <w:rsid w:val="00A005CD"/>
    <w:rsid w:val="00A00C70"/>
    <w:rsid w:val="00A01432"/>
    <w:rsid w:val="00A025D8"/>
    <w:rsid w:val="00A029CF"/>
    <w:rsid w:val="00A02B06"/>
    <w:rsid w:val="00A02F22"/>
    <w:rsid w:val="00A03A30"/>
    <w:rsid w:val="00A04095"/>
    <w:rsid w:val="00A0450F"/>
    <w:rsid w:val="00A06A06"/>
    <w:rsid w:val="00A07847"/>
    <w:rsid w:val="00A07A80"/>
    <w:rsid w:val="00A07C49"/>
    <w:rsid w:val="00A10305"/>
    <w:rsid w:val="00A10AE8"/>
    <w:rsid w:val="00A11A9E"/>
    <w:rsid w:val="00A11C94"/>
    <w:rsid w:val="00A12661"/>
    <w:rsid w:val="00A132FC"/>
    <w:rsid w:val="00A13344"/>
    <w:rsid w:val="00A143EB"/>
    <w:rsid w:val="00A1530A"/>
    <w:rsid w:val="00A15649"/>
    <w:rsid w:val="00A15948"/>
    <w:rsid w:val="00A1630D"/>
    <w:rsid w:val="00A164B7"/>
    <w:rsid w:val="00A16FEF"/>
    <w:rsid w:val="00A176E3"/>
    <w:rsid w:val="00A21A4A"/>
    <w:rsid w:val="00A226F2"/>
    <w:rsid w:val="00A23126"/>
    <w:rsid w:val="00A23B1D"/>
    <w:rsid w:val="00A2430D"/>
    <w:rsid w:val="00A275D2"/>
    <w:rsid w:val="00A27864"/>
    <w:rsid w:val="00A3063F"/>
    <w:rsid w:val="00A30DB5"/>
    <w:rsid w:val="00A31874"/>
    <w:rsid w:val="00A321D4"/>
    <w:rsid w:val="00A33582"/>
    <w:rsid w:val="00A34602"/>
    <w:rsid w:val="00A34C29"/>
    <w:rsid w:val="00A352F7"/>
    <w:rsid w:val="00A35C84"/>
    <w:rsid w:val="00A3626E"/>
    <w:rsid w:val="00A36506"/>
    <w:rsid w:val="00A400A2"/>
    <w:rsid w:val="00A402DA"/>
    <w:rsid w:val="00A41642"/>
    <w:rsid w:val="00A4225E"/>
    <w:rsid w:val="00A43C29"/>
    <w:rsid w:val="00A44443"/>
    <w:rsid w:val="00A459CC"/>
    <w:rsid w:val="00A460DB"/>
    <w:rsid w:val="00A47516"/>
    <w:rsid w:val="00A4783C"/>
    <w:rsid w:val="00A5030F"/>
    <w:rsid w:val="00A50846"/>
    <w:rsid w:val="00A50EC3"/>
    <w:rsid w:val="00A50F0F"/>
    <w:rsid w:val="00A51073"/>
    <w:rsid w:val="00A513FE"/>
    <w:rsid w:val="00A5348B"/>
    <w:rsid w:val="00A5359F"/>
    <w:rsid w:val="00A55D1A"/>
    <w:rsid w:val="00A571C1"/>
    <w:rsid w:val="00A57B86"/>
    <w:rsid w:val="00A57F76"/>
    <w:rsid w:val="00A60C24"/>
    <w:rsid w:val="00A61224"/>
    <w:rsid w:val="00A64392"/>
    <w:rsid w:val="00A647AE"/>
    <w:rsid w:val="00A64A05"/>
    <w:rsid w:val="00A65A20"/>
    <w:rsid w:val="00A67430"/>
    <w:rsid w:val="00A67C4E"/>
    <w:rsid w:val="00A67DEA"/>
    <w:rsid w:val="00A7147B"/>
    <w:rsid w:val="00A7206D"/>
    <w:rsid w:val="00A726AB"/>
    <w:rsid w:val="00A73867"/>
    <w:rsid w:val="00A73EFC"/>
    <w:rsid w:val="00A7401D"/>
    <w:rsid w:val="00A746DB"/>
    <w:rsid w:val="00A76C7E"/>
    <w:rsid w:val="00A76FB0"/>
    <w:rsid w:val="00A800ED"/>
    <w:rsid w:val="00A80427"/>
    <w:rsid w:val="00A806F7"/>
    <w:rsid w:val="00A809E0"/>
    <w:rsid w:val="00A812AE"/>
    <w:rsid w:val="00A81631"/>
    <w:rsid w:val="00A81C25"/>
    <w:rsid w:val="00A81C9D"/>
    <w:rsid w:val="00A82839"/>
    <w:rsid w:val="00A84A99"/>
    <w:rsid w:val="00A869F2"/>
    <w:rsid w:val="00A872C9"/>
    <w:rsid w:val="00A87A97"/>
    <w:rsid w:val="00A87EA3"/>
    <w:rsid w:val="00A905F4"/>
    <w:rsid w:val="00A90ECC"/>
    <w:rsid w:val="00A91302"/>
    <w:rsid w:val="00A9190A"/>
    <w:rsid w:val="00A91A5D"/>
    <w:rsid w:val="00A92472"/>
    <w:rsid w:val="00A92FB4"/>
    <w:rsid w:val="00A931BB"/>
    <w:rsid w:val="00A9383E"/>
    <w:rsid w:val="00A94D69"/>
    <w:rsid w:val="00A95140"/>
    <w:rsid w:val="00AA2B94"/>
    <w:rsid w:val="00AA3DF6"/>
    <w:rsid w:val="00AA471D"/>
    <w:rsid w:val="00AA738D"/>
    <w:rsid w:val="00AA78CD"/>
    <w:rsid w:val="00AA7C16"/>
    <w:rsid w:val="00AB0B46"/>
    <w:rsid w:val="00AB0B5D"/>
    <w:rsid w:val="00AB1BAB"/>
    <w:rsid w:val="00AB1CE0"/>
    <w:rsid w:val="00AB3596"/>
    <w:rsid w:val="00AB36DA"/>
    <w:rsid w:val="00AB3ADF"/>
    <w:rsid w:val="00AB3D23"/>
    <w:rsid w:val="00AB45B8"/>
    <w:rsid w:val="00AB466B"/>
    <w:rsid w:val="00AB47A5"/>
    <w:rsid w:val="00AB49CA"/>
    <w:rsid w:val="00AB5621"/>
    <w:rsid w:val="00AB608A"/>
    <w:rsid w:val="00AB7005"/>
    <w:rsid w:val="00AC01AD"/>
    <w:rsid w:val="00AC0A21"/>
    <w:rsid w:val="00AC0B5D"/>
    <w:rsid w:val="00AC0E27"/>
    <w:rsid w:val="00AC177A"/>
    <w:rsid w:val="00AC1FD1"/>
    <w:rsid w:val="00AC4E87"/>
    <w:rsid w:val="00AC5E3F"/>
    <w:rsid w:val="00AC73A0"/>
    <w:rsid w:val="00AC7599"/>
    <w:rsid w:val="00AD01FF"/>
    <w:rsid w:val="00AD08D6"/>
    <w:rsid w:val="00AD16A0"/>
    <w:rsid w:val="00AD24AB"/>
    <w:rsid w:val="00AD3F87"/>
    <w:rsid w:val="00AD4FAE"/>
    <w:rsid w:val="00AD67E2"/>
    <w:rsid w:val="00AD75EC"/>
    <w:rsid w:val="00AD77EB"/>
    <w:rsid w:val="00AE0FFF"/>
    <w:rsid w:val="00AE192E"/>
    <w:rsid w:val="00AE20C5"/>
    <w:rsid w:val="00AE2223"/>
    <w:rsid w:val="00AE22A7"/>
    <w:rsid w:val="00AE407D"/>
    <w:rsid w:val="00AE465D"/>
    <w:rsid w:val="00AE4887"/>
    <w:rsid w:val="00AE53F9"/>
    <w:rsid w:val="00AE5A08"/>
    <w:rsid w:val="00AE6099"/>
    <w:rsid w:val="00AE655B"/>
    <w:rsid w:val="00AE7968"/>
    <w:rsid w:val="00AF0201"/>
    <w:rsid w:val="00AF118D"/>
    <w:rsid w:val="00AF1486"/>
    <w:rsid w:val="00AF2101"/>
    <w:rsid w:val="00AF370E"/>
    <w:rsid w:val="00AF5AC1"/>
    <w:rsid w:val="00AF6A1B"/>
    <w:rsid w:val="00AF77D0"/>
    <w:rsid w:val="00AF7C6F"/>
    <w:rsid w:val="00B00045"/>
    <w:rsid w:val="00B008C6"/>
    <w:rsid w:val="00B01BEB"/>
    <w:rsid w:val="00B02F62"/>
    <w:rsid w:val="00B03B53"/>
    <w:rsid w:val="00B03D62"/>
    <w:rsid w:val="00B0479E"/>
    <w:rsid w:val="00B04952"/>
    <w:rsid w:val="00B04B8D"/>
    <w:rsid w:val="00B05ED1"/>
    <w:rsid w:val="00B064BF"/>
    <w:rsid w:val="00B07659"/>
    <w:rsid w:val="00B10477"/>
    <w:rsid w:val="00B11C49"/>
    <w:rsid w:val="00B1229F"/>
    <w:rsid w:val="00B13E4A"/>
    <w:rsid w:val="00B151FE"/>
    <w:rsid w:val="00B163DD"/>
    <w:rsid w:val="00B16BE8"/>
    <w:rsid w:val="00B17663"/>
    <w:rsid w:val="00B176A5"/>
    <w:rsid w:val="00B179CF"/>
    <w:rsid w:val="00B20131"/>
    <w:rsid w:val="00B202BB"/>
    <w:rsid w:val="00B21B56"/>
    <w:rsid w:val="00B2217F"/>
    <w:rsid w:val="00B248CC"/>
    <w:rsid w:val="00B24BE4"/>
    <w:rsid w:val="00B24C45"/>
    <w:rsid w:val="00B2591D"/>
    <w:rsid w:val="00B25AA3"/>
    <w:rsid w:val="00B2711B"/>
    <w:rsid w:val="00B271E4"/>
    <w:rsid w:val="00B27553"/>
    <w:rsid w:val="00B277CE"/>
    <w:rsid w:val="00B30213"/>
    <w:rsid w:val="00B321F7"/>
    <w:rsid w:val="00B3288E"/>
    <w:rsid w:val="00B33FF1"/>
    <w:rsid w:val="00B343AE"/>
    <w:rsid w:val="00B35858"/>
    <w:rsid w:val="00B358CB"/>
    <w:rsid w:val="00B35AFF"/>
    <w:rsid w:val="00B35CC4"/>
    <w:rsid w:val="00B35EDF"/>
    <w:rsid w:val="00B369F9"/>
    <w:rsid w:val="00B36A20"/>
    <w:rsid w:val="00B36DFB"/>
    <w:rsid w:val="00B36EC1"/>
    <w:rsid w:val="00B3749C"/>
    <w:rsid w:val="00B37E80"/>
    <w:rsid w:val="00B401EC"/>
    <w:rsid w:val="00B40389"/>
    <w:rsid w:val="00B40932"/>
    <w:rsid w:val="00B418CA"/>
    <w:rsid w:val="00B425AF"/>
    <w:rsid w:val="00B42744"/>
    <w:rsid w:val="00B4274E"/>
    <w:rsid w:val="00B42C07"/>
    <w:rsid w:val="00B43F75"/>
    <w:rsid w:val="00B44EDE"/>
    <w:rsid w:val="00B45E90"/>
    <w:rsid w:val="00B46A36"/>
    <w:rsid w:val="00B471CC"/>
    <w:rsid w:val="00B478A9"/>
    <w:rsid w:val="00B47A4B"/>
    <w:rsid w:val="00B50C5C"/>
    <w:rsid w:val="00B51F86"/>
    <w:rsid w:val="00B527B1"/>
    <w:rsid w:val="00B52CCD"/>
    <w:rsid w:val="00B52D99"/>
    <w:rsid w:val="00B549AA"/>
    <w:rsid w:val="00B56F99"/>
    <w:rsid w:val="00B57F72"/>
    <w:rsid w:val="00B60571"/>
    <w:rsid w:val="00B60EA4"/>
    <w:rsid w:val="00B613D7"/>
    <w:rsid w:val="00B626D1"/>
    <w:rsid w:val="00B63647"/>
    <w:rsid w:val="00B6384F"/>
    <w:rsid w:val="00B63E02"/>
    <w:rsid w:val="00B65793"/>
    <w:rsid w:val="00B65B43"/>
    <w:rsid w:val="00B65CCA"/>
    <w:rsid w:val="00B67D76"/>
    <w:rsid w:val="00B70048"/>
    <w:rsid w:val="00B71550"/>
    <w:rsid w:val="00B71725"/>
    <w:rsid w:val="00B71F48"/>
    <w:rsid w:val="00B7345D"/>
    <w:rsid w:val="00B739B9"/>
    <w:rsid w:val="00B73C17"/>
    <w:rsid w:val="00B7485F"/>
    <w:rsid w:val="00B755DC"/>
    <w:rsid w:val="00B76CD0"/>
    <w:rsid w:val="00B80D6A"/>
    <w:rsid w:val="00B813CB"/>
    <w:rsid w:val="00B818DF"/>
    <w:rsid w:val="00B81BC4"/>
    <w:rsid w:val="00B81DCA"/>
    <w:rsid w:val="00B82FD2"/>
    <w:rsid w:val="00B83290"/>
    <w:rsid w:val="00B83DBA"/>
    <w:rsid w:val="00B84486"/>
    <w:rsid w:val="00B85335"/>
    <w:rsid w:val="00B85CB6"/>
    <w:rsid w:val="00B87329"/>
    <w:rsid w:val="00B87EE0"/>
    <w:rsid w:val="00B9123F"/>
    <w:rsid w:val="00B917D9"/>
    <w:rsid w:val="00B91B96"/>
    <w:rsid w:val="00B91EEA"/>
    <w:rsid w:val="00B91F7E"/>
    <w:rsid w:val="00B920E6"/>
    <w:rsid w:val="00B92E6C"/>
    <w:rsid w:val="00B93B25"/>
    <w:rsid w:val="00B94829"/>
    <w:rsid w:val="00B94B65"/>
    <w:rsid w:val="00B9515A"/>
    <w:rsid w:val="00B9524C"/>
    <w:rsid w:val="00B95327"/>
    <w:rsid w:val="00B97D33"/>
    <w:rsid w:val="00BA00F1"/>
    <w:rsid w:val="00BA18F0"/>
    <w:rsid w:val="00BA39EC"/>
    <w:rsid w:val="00BA3FF5"/>
    <w:rsid w:val="00BA4703"/>
    <w:rsid w:val="00BA4893"/>
    <w:rsid w:val="00BA49DE"/>
    <w:rsid w:val="00BA4C3A"/>
    <w:rsid w:val="00BA5602"/>
    <w:rsid w:val="00BA61FA"/>
    <w:rsid w:val="00BA7B38"/>
    <w:rsid w:val="00BA7B93"/>
    <w:rsid w:val="00BB13F8"/>
    <w:rsid w:val="00BB2B14"/>
    <w:rsid w:val="00BB3357"/>
    <w:rsid w:val="00BB3CD7"/>
    <w:rsid w:val="00BB4850"/>
    <w:rsid w:val="00BB616C"/>
    <w:rsid w:val="00BB7564"/>
    <w:rsid w:val="00BB7670"/>
    <w:rsid w:val="00BB7849"/>
    <w:rsid w:val="00BB7DE6"/>
    <w:rsid w:val="00BC017B"/>
    <w:rsid w:val="00BC0AF0"/>
    <w:rsid w:val="00BC0EF1"/>
    <w:rsid w:val="00BC10C0"/>
    <w:rsid w:val="00BC1486"/>
    <w:rsid w:val="00BC1505"/>
    <w:rsid w:val="00BC3D62"/>
    <w:rsid w:val="00BC4E89"/>
    <w:rsid w:val="00BC521D"/>
    <w:rsid w:val="00BC65A9"/>
    <w:rsid w:val="00BC6BB6"/>
    <w:rsid w:val="00BC7B9C"/>
    <w:rsid w:val="00BD0AAE"/>
    <w:rsid w:val="00BD1064"/>
    <w:rsid w:val="00BD13F9"/>
    <w:rsid w:val="00BD1EA7"/>
    <w:rsid w:val="00BD251C"/>
    <w:rsid w:val="00BD2B76"/>
    <w:rsid w:val="00BD5B97"/>
    <w:rsid w:val="00BD79E6"/>
    <w:rsid w:val="00BD7C6B"/>
    <w:rsid w:val="00BE09C5"/>
    <w:rsid w:val="00BE0BB0"/>
    <w:rsid w:val="00BE172D"/>
    <w:rsid w:val="00BE3362"/>
    <w:rsid w:val="00BE3631"/>
    <w:rsid w:val="00BE3E53"/>
    <w:rsid w:val="00BE4B50"/>
    <w:rsid w:val="00BE5BCF"/>
    <w:rsid w:val="00BE7B78"/>
    <w:rsid w:val="00BF0043"/>
    <w:rsid w:val="00BF03A3"/>
    <w:rsid w:val="00BF0616"/>
    <w:rsid w:val="00BF0C93"/>
    <w:rsid w:val="00BF0F7C"/>
    <w:rsid w:val="00BF17F2"/>
    <w:rsid w:val="00BF1BEB"/>
    <w:rsid w:val="00BF38E7"/>
    <w:rsid w:val="00BF3A79"/>
    <w:rsid w:val="00BF3DE6"/>
    <w:rsid w:val="00BF3E43"/>
    <w:rsid w:val="00BF4324"/>
    <w:rsid w:val="00BF4539"/>
    <w:rsid w:val="00BF45D1"/>
    <w:rsid w:val="00BF48E1"/>
    <w:rsid w:val="00BF4A30"/>
    <w:rsid w:val="00BF4EBD"/>
    <w:rsid w:val="00BF58D9"/>
    <w:rsid w:val="00BF5D3F"/>
    <w:rsid w:val="00BF66C7"/>
    <w:rsid w:val="00BF7097"/>
    <w:rsid w:val="00BF7597"/>
    <w:rsid w:val="00BF792B"/>
    <w:rsid w:val="00C01287"/>
    <w:rsid w:val="00C0254D"/>
    <w:rsid w:val="00C04AEE"/>
    <w:rsid w:val="00C04CB7"/>
    <w:rsid w:val="00C05220"/>
    <w:rsid w:val="00C0686D"/>
    <w:rsid w:val="00C068D3"/>
    <w:rsid w:val="00C06AFA"/>
    <w:rsid w:val="00C074B9"/>
    <w:rsid w:val="00C07BA8"/>
    <w:rsid w:val="00C101D2"/>
    <w:rsid w:val="00C10469"/>
    <w:rsid w:val="00C106C8"/>
    <w:rsid w:val="00C10A17"/>
    <w:rsid w:val="00C10D21"/>
    <w:rsid w:val="00C116E1"/>
    <w:rsid w:val="00C1183D"/>
    <w:rsid w:val="00C12344"/>
    <w:rsid w:val="00C12B4A"/>
    <w:rsid w:val="00C12D76"/>
    <w:rsid w:val="00C13761"/>
    <w:rsid w:val="00C141E5"/>
    <w:rsid w:val="00C1596A"/>
    <w:rsid w:val="00C16874"/>
    <w:rsid w:val="00C17160"/>
    <w:rsid w:val="00C17549"/>
    <w:rsid w:val="00C204CF"/>
    <w:rsid w:val="00C20555"/>
    <w:rsid w:val="00C214C4"/>
    <w:rsid w:val="00C220AD"/>
    <w:rsid w:val="00C2483F"/>
    <w:rsid w:val="00C251B4"/>
    <w:rsid w:val="00C25515"/>
    <w:rsid w:val="00C261E9"/>
    <w:rsid w:val="00C27783"/>
    <w:rsid w:val="00C27CC9"/>
    <w:rsid w:val="00C31138"/>
    <w:rsid w:val="00C318AF"/>
    <w:rsid w:val="00C32E0D"/>
    <w:rsid w:val="00C33399"/>
    <w:rsid w:val="00C33687"/>
    <w:rsid w:val="00C33BDF"/>
    <w:rsid w:val="00C3422B"/>
    <w:rsid w:val="00C34D1A"/>
    <w:rsid w:val="00C36909"/>
    <w:rsid w:val="00C369C2"/>
    <w:rsid w:val="00C37362"/>
    <w:rsid w:val="00C3766A"/>
    <w:rsid w:val="00C4094A"/>
    <w:rsid w:val="00C40C42"/>
    <w:rsid w:val="00C41193"/>
    <w:rsid w:val="00C4134A"/>
    <w:rsid w:val="00C413B4"/>
    <w:rsid w:val="00C416DB"/>
    <w:rsid w:val="00C4298E"/>
    <w:rsid w:val="00C42F92"/>
    <w:rsid w:val="00C445FE"/>
    <w:rsid w:val="00C4645C"/>
    <w:rsid w:val="00C47B4D"/>
    <w:rsid w:val="00C517BA"/>
    <w:rsid w:val="00C52417"/>
    <w:rsid w:val="00C526E4"/>
    <w:rsid w:val="00C528D7"/>
    <w:rsid w:val="00C52D04"/>
    <w:rsid w:val="00C5440A"/>
    <w:rsid w:val="00C54895"/>
    <w:rsid w:val="00C566FA"/>
    <w:rsid w:val="00C61541"/>
    <w:rsid w:val="00C62F9D"/>
    <w:rsid w:val="00C632F9"/>
    <w:rsid w:val="00C63A35"/>
    <w:rsid w:val="00C64C29"/>
    <w:rsid w:val="00C65A44"/>
    <w:rsid w:val="00C664C8"/>
    <w:rsid w:val="00C67BD8"/>
    <w:rsid w:val="00C701DA"/>
    <w:rsid w:val="00C7055A"/>
    <w:rsid w:val="00C714FC"/>
    <w:rsid w:val="00C71AA4"/>
    <w:rsid w:val="00C72F9C"/>
    <w:rsid w:val="00C73A45"/>
    <w:rsid w:val="00C74B39"/>
    <w:rsid w:val="00C74B4E"/>
    <w:rsid w:val="00C75354"/>
    <w:rsid w:val="00C75D7E"/>
    <w:rsid w:val="00C77626"/>
    <w:rsid w:val="00C813C7"/>
    <w:rsid w:val="00C83335"/>
    <w:rsid w:val="00C849E2"/>
    <w:rsid w:val="00C84D48"/>
    <w:rsid w:val="00C8531A"/>
    <w:rsid w:val="00C85E32"/>
    <w:rsid w:val="00C87D80"/>
    <w:rsid w:val="00C919DB"/>
    <w:rsid w:val="00C91B07"/>
    <w:rsid w:val="00C91C36"/>
    <w:rsid w:val="00C91D38"/>
    <w:rsid w:val="00C9204F"/>
    <w:rsid w:val="00C9294F"/>
    <w:rsid w:val="00C929AC"/>
    <w:rsid w:val="00C9434B"/>
    <w:rsid w:val="00C94AA1"/>
    <w:rsid w:val="00C95296"/>
    <w:rsid w:val="00C9535F"/>
    <w:rsid w:val="00C955C1"/>
    <w:rsid w:val="00C963D3"/>
    <w:rsid w:val="00C96D27"/>
    <w:rsid w:val="00C97043"/>
    <w:rsid w:val="00C972B9"/>
    <w:rsid w:val="00C97CC4"/>
    <w:rsid w:val="00CA1228"/>
    <w:rsid w:val="00CA2177"/>
    <w:rsid w:val="00CA224B"/>
    <w:rsid w:val="00CA2B49"/>
    <w:rsid w:val="00CA3837"/>
    <w:rsid w:val="00CA39D4"/>
    <w:rsid w:val="00CA51B8"/>
    <w:rsid w:val="00CA6295"/>
    <w:rsid w:val="00CA669F"/>
    <w:rsid w:val="00CA68A1"/>
    <w:rsid w:val="00CA74AA"/>
    <w:rsid w:val="00CA78FE"/>
    <w:rsid w:val="00CB0801"/>
    <w:rsid w:val="00CB21F5"/>
    <w:rsid w:val="00CB34A4"/>
    <w:rsid w:val="00CB4517"/>
    <w:rsid w:val="00CB6A36"/>
    <w:rsid w:val="00CB6DC2"/>
    <w:rsid w:val="00CB6F76"/>
    <w:rsid w:val="00CB7ECF"/>
    <w:rsid w:val="00CC0664"/>
    <w:rsid w:val="00CC16E8"/>
    <w:rsid w:val="00CC268F"/>
    <w:rsid w:val="00CC31AD"/>
    <w:rsid w:val="00CC388C"/>
    <w:rsid w:val="00CC3D35"/>
    <w:rsid w:val="00CC4240"/>
    <w:rsid w:val="00CC5195"/>
    <w:rsid w:val="00CC632D"/>
    <w:rsid w:val="00CC6B6E"/>
    <w:rsid w:val="00CC7169"/>
    <w:rsid w:val="00CC79DF"/>
    <w:rsid w:val="00CD00A8"/>
    <w:rsid w:val="00CD02B3"/>
    <w:rsid w:val="00CD0CC0"/>
    <w:rsid w:val="00CD0F6D"/>
    <w:rsid w:val="00CD17D5"/>
    <w:rsid w:val="00CD2EF1"/>
    <w:rsid w:val="00CD377D"/>
    <w:rsid w:val="00CD4AA8"/>
    <w:rsid w:val="00CD4CD9"/>
    <w:rsid w:val="00CD65BD"/>
    <w:rsid w:val="00CD7876"/>
    <w:rsid w:val="00CE0436"/>
    <w:rsid w:val="00CE1028"/>
    <w:rsid w:val="00CE1839"/>
    <w:rsid w:val="00CE2C8F"/>
    <w:rsid w:val="00CE3486"/>
    <w:rsid w:val="00CE4953"/>
    <w:rsid w:val="00CE55C2"/>
    <w:rsid w:val="00CE7584"/>
    <w:rsid w:val="00CE7EB7"/>
    <w:rsid w:val="00CF0D5B"/>
    <w:rsid w:val="00CF20EF"/>
    <w:rsid w:val="00CF220F"/>
    <w:rsid w:val="00CF2352"/>
    <w:rsid w:val="00CF2C0D"/>
    <w:rsid w:val="00CF3F98"/>
    <w:rsid w:val="00CF4794"/>
    <w:rsid w:val="00CF5077"/>
    <w:rsid w:val="00CF5B6E"/>
    <w:rsid w:val="00CF5CE0"/>
    <w:rsid w:val="00CF6683"/>
    <w:rsid w:val="00CF6E51"/>
    <w:rsid w:val="00CF71CB"/>
    <w:rsid w:val="00CF791A"/>
    <w:rsid w:val="00D0101A"/>
    <w:rsid w:val="00D01180"/>
    <w:rsid w:val="00D01843"/>
    <w:rsid w:val="00D018B5"/>
    <w:rsid w:val="00D01A0F"/>
    <w:rsid w:val="00D01A98"/>
    <w:rsid w:val="00D02608"/>
    <w:rsid w:val="00D02AF3"/>
    <w:rsid w:val="00D052EC"/>
    <w:rsid w:val="00D06437"/>
    <w:rsid w:val="00D0683F"/>
    <w:rsid w:val="00D07075"/>
    <w:rsid w:val="00D07B75"/>
    <w:rsid w:val="00D07EA1"/>
    <w:rsid w:val="00D12A1C"/>
    <w:rsid w:val="00D12DDA"/>
    <w:rsid w:val="00D1420F"/>
    <w:rsid w:val="00D15C9D"/>
    <w:rsid w:val="00D160CE"/>
    <w:rsid w:val="00D166EB"/>
    <w:rsid w:val="00D172C0"/>
    <w:rsid w:val="00D1785F"/>
    <w:rsid w:val="00D17878"/>
    <w:rsid w:val="00D17A12"/>
    <w:rsid w:val="00D17E30"/>
    <w:rsid w:val="00D20A7A"/>
    <w:rsid w:val="00D20FA5"/>
    <w:rsid w:val="00D21387"/>
    <w:rsid w:val="00D226B9"/>
    <w:rsid w:val="00D22A06"/>
    <w:rsid w:val="00D24029"/>
    <w:rsid w:val="00D248CD"/>
    <w:rsid w:val="00D24C99"/>
    <w:rsid w:val="00D2594D"/>
    <w:rsid w:val="00D26309"/>
    <w:rsid w:val="00D26F3C"/>
    <w:rsid w:val="00D272FA"/>
    <w:rsid w:val="00D27741"/>
    <w:rsid w:val="00D27ACD"/>
    <w:rsid w:val="00D27D6E"/>
    <w:rsid w:val="00D27FAB"/>
    <w:rsid w:val="00D3135F"/>
    <w:rsid w:val="00D314D0"/>
    <w:rsid w:val="00D328FA"/>
    <w:rsid w:val="00D32C8A"/>
    <w:rsid w:val="00D32E66"/>
    <w:rsid w:val="00D33D6B"/>
    <w:rsid w:val="00D33D6D"/>
    <w:rsid w:val="00D34617"/>
    <w:rsid w:val="00D362B5"/>
    <w:rsid w:val="00D3679C"/>
    <w:rsid w:val="00D3737C"/>
    <w:rsid w:val="00D4011A"/>
    <w:rsid w:val="00D411B5"/>
    <w:rsid w:val="00D41735"/>
    <w:rsid w:val="00D41A97"/>
    <w:rsid w:val="00D42708"/>
    <w:rsid w:val="00D4306E"/>
    <w:rsid w:val="00D4342E"/>
    <w:rsid w:val="00D43852"/>
    <w:rsid w:val="00D439D7"/>
    <w:rsid w:val="00D44D0C"/>
    <w:rsid w:val="00D47CEE"/>
    <w:rsid w:val="00D50044"/>
    <w:rsid w:val="00D50DF0"/>
    <w:rsid w:val="00D51602"/>
    <w:rsid w:val="00D51813"/>
    <w:rsid w:val="00D51957"/>
    <w:rsid w:val="00D51F2B"/>
    <w:rsid w:val="00D52AE8"/>
    <w:rsid w:val="00D5380D"/>
    <w:rsid w:val="00D53A13"/>
    <w:rsid w:val="00D54101"/>
    <w:rsid w:val="00D5446C"/>
    <w:rsid w:val="00D546FD"/>
    <w:rsid w:val="00D54F91"/>
    <w:rsid w:val="00D559BF"/>
    <w:rsid w:val="00D564DC"/>
    <w:rsid w:val="00D565CE"/>
    <w:rsid w:val="00D5773B"/>
    <w:rsid w:val="00D601AF"/>
    <w:rsid w:val="00D6082E"/>
    <w:rsid w:val="00D60B06"/>
    <w:rsid w:val="00D61F36"/>
    <w:rsid w:val="00D634BA"/>
    <w:rsid w:val="00D63872"/>
    <w:rsid w:val="00D63BD0"/>
    <w:rsid w:val="00D64763"/>
    <w:rsid w:val="00D64E75"/>
    <w:rsid w:val="00D65644"/>
    <w:rsid w:val="00D663D1"/>
    <w:rsid w:val="00D66C00"/>
    <w:rsid w:val="00D67A0E"/>
    <w:rsid w:val="00D700A6"/>
    <w:rsid w:val="00D70DC9"/>
    <w:rsid w:val="00D71035"/>
    <w:rsid w:val="00D732A8"/>
    <w:rsid w:val="00D737B0"/>
    <w:rsid w:val="00D73911"/>
    <w:rsid w:val="00D742F5"/>
    <w:rsid w:val="00D747BE"/>
    <w:rsid w:val="00D74817"/>
    <w:rsid w:val="00D759F8"/>
    <w:rsid w:val="00D8116F"/>
    <w:rsid w:val="00D81B2E"/>
    <w:rsid w:val="00D82DC5"/>
    <w:rsid w:val="00D838F8"/>
    <w:rsid w:val="00D84408"/>
    <w:rsid w:val="00D857F8"/>
    <w:rsid w:val="00D862D3"/>
    <w:rsid w:val="00D86827"/>
    <w:rsid w:val="00D86F96"/>
    <w:rsid w:val="00D87DBA"/>
    <w:rsid w:val="00D91243"/>
    <w:rsid w:val="00D913D9"/>
    <w:rsid w:val="00D914AA"/>
    <w:rsid w:val="00D922C7"/>
    <w:rsid w:val="00D947B9"/>
    <w:rsid w:val="00D9667D"/>
    <w:rsid w:val="00D96F1F"/>
    <w:rsid w:val="00D970C8"/>
    <w:rsid w:val="00DA04DB"/>
    <w:rsid w:val="00DA259D"/>
    <w:rsid w:val="00DA295F"/>
    <w:rsid w:val="00DA32BB"/>
    <w:rsid w:val="00DA3CCE"/>
    <w:rsid w:val="00DA4115"/>
    <w:rsid w:val="00DA5148"/>
    <w:rsid w:val="00DA7656"/>
    <w:rsid w:val="00DB0B93"/>
    <w:rsid w:val="00DB101C"/>
    <w:rsid w:val="00DB1583"/>
    <w:rsid w:val="00DB193B"/>
    <w:rsid w:val="00DB358E"/>
    <w:rsid w:val="00DB38A9"/>
    <w:rsid w:val="00DB3A50"/>
    <w:rsid w:val="00DB431B"/>
    <w:rsid w:val="00DB4AB9"/>
    <w:rsid w:val="00DB4C8A"/>
    <w:rsid w:val="00DB5014"/>
    <w:rsid w:val="00DB553D"/>
    <w:rsid w:val="00DB60A7"/>
    <w:rsid w:val="00DB6375"/>
    <w:rsid w:val="00DB789F"/>
    <w:rsid w:val="00DB79C2"/>
    <w:rsid w:val="00DC1353"/>
    <w:rsid w:val="00DC20CA"/>
    <w:rsid w:val="00DC216B"/>
    <w:rsid w:val="00DC38CB"/>
    <w:rsid w:val="00DC3C5D"/>
    <w:rsid w:val="00DC5166"/>
    <w:rsid w:val="00DC640E"/>
    <w:rsid w:val="00DC744D"/>
    <w:rsid w:val="00DC7802"/>
    <w:rsid w:val="00DD065A"/>
    <w:rsid w:val="00DD1676"/>
    <w:rsid w:val="00DD1E5B"/>
    <w:rsid w:val="00DD2410"/>
    <w:rsid w:val="00DD43B0"/>
    <w:rsid w:val="00DD7482"/>
    <w:rsid w:val="00DE00B5"/>
    <w:rsid w:val="00DE022B"/>
    <w:rsid w:val="00DE0252"/>
    <w:rsid w:val="00DE08A0"/>
    <w:rsid w:val="00DE1A8A"/>
    <w:rsid w:val="00DE1CF8"/>
    <w:rsid w:val="00DE1FD4"/>
    <w:rsid w:val="00DE23BB"/>
    <w:rsid w:val="00DE39DB"/>
    <w:rsid w:val="00DE3A98"/>
    <w:rsid w:val="00DE4182"/>
    <w:rsid w:val="00DE48B0"/>
    <w:rsid w:val="00DE4987"/>
    <w:rsid w:val="00DE4FB1"/>
    <w:rsid w:val="00DE5C2B"/>
    <w:rsid w:val="00DE6E1D"/>
    <w:rsid w:val="00DE7104"/>
    <w:rsid w:val="00DE7547"/>
    <w:rsid w:val="00DE7713"/>
    <w:rsid w:val="00DE7743"/>
    <w:rsid w:val="00DE7875"/>
    <w:rsid w:val="00DE7E16"/>
    <w:rsid w:val="00DF0574"/>
    <w:rsid w:val="00DF060D"/>
    <w:rsid w:val="00DF1009"/>
    <w:rsid w:val="00DF2E3F"/>
    <w:rsid w:val="00DF2F3C"/>
    <w:rsid w:val="00DF34ED"/>
    <w:rsid w:val="00DF402C"/>
    <w:rsid w:val="00DF4303"/>
    <w:rsid w:val="00DF5A31"/>
    <w:rsid w:val="00DF5F00"/>
    <w:rsid w:val="00DF665E"/>
    <w:rsid w:val="00DF7B3E"/>
    <w:rsid w:val="00E00382"/>
    <w:rsid w:val="00E00E9A"/>
    <w:rsid w:val="00E02E4E"/>
    <w:rsid w:val="00E03F6B"/>
    <w:rsid w:val="00E040F2"/>
    <w:rsid w:val="00E0440D"/>
    <w:rsid w:val="00E048F0"/>
    <w:rsid w:val="00E0493F"/>
    <w:rsid w:val="00E052DC"/>
    <w:rsid w:val="00E05D94"/>
    <w:rsid w:val="00E063F6"/>
    <w:rsid w:val="00E0766D"/>
    <w:rsid w:val="00E07D57"/>
    <w:rsid w:val="00E10238"/>
    <w:rsid w:val="00E117C7"/>
    <w:rsid w:val="00E120F3"/>
    <w:rsid w:val="00E12250"/>
    <w:rsid w:val="00E12C4D"/>
    <w:rsid w:val="00E1323E"/>
    <w:rsid w:val="00E13301"/>
    <w:rsid w:val="00E1491E"/>
    <w:rsid w:val="00E14A5C"/>
    <w:rsid w:val="00E15470"/>
    <w:rsid w:val="00E155CC"/>
    <w:rsid w:val="00E166E5"/>
    <w:rsid w:val="00E168D3"/>
    <w:rsid w:val="00E1699F"/>
    <w:rsid w:val="00E16BBA"/>
    <w:rsid w:val="00E16D87"/>
    <w:rsid w:val="00E16FF2"/>
    <w:rsid w:val="00E1792F"/>
    <w:rsid w:val="00E17E58"/>
    <w:rsid w:val="00E209E5"/>
    <w:rsid w:val="00E20C19"/>
    <w:rsid w:val="00E21434"/>
    <w:rsid w:val="00E236BE"/>
    <w:rsid w:val="00E23E8A"/>
    <w:rsid w:val="00E24E1A"/>
    <w:rsid w:val="00E26A53"/>
    <w:rsid w:val="00E27250"/>
    <w:rsid w:val="00E27DD0"/>
    <w:rsid w:val="00E27E9E"/>
    <w:rsid w:val="00E27FE8"/>
    <w:rsid w:val="00E304C6"/>
    <w:rsid w:val="00E305DE"/>
    <w:rsid w:val="00E32004"/>
    <w:rsid w:val="00E322F2"/>
    <w:rsid w:val="00E3259E"/>
    <w:rsid w:val="00E3271B"/>
    <w:rsid w:val="00E3297B"/>
    <w:rsid w:val="00E32B58"/>
    <w:rsid w:val="00E3369C"/>
    <w:rsid w:val="00E34C66"/>
    <w:rsid w:val="00E34F41"/>
    <w:rsid w:val="00E350EA"/>
    <w:rsid w:val="00E3598A"/>
    <w:rsid w:val="00E35B7D"/>
    <w:rsid w:val="00E36ABC"/>
    <w:rsid w:val="00E36F24"/>
    <w:rsid w:val="00E370C1"/>
    <w:rsid w:val="00E37256"/>
    <w:rsid w:val="00E402E1"/>
    <w:rsid w:val="00E40C47"/>
    <w:rsid w:val="00E40D3A"/>
    <w:rsid w:val="00E4141E"/>
    <w:rsid w:val="00E42258"/>
    <w:rsid w:val="00E44179"/>
    <w:rsid w:val="00E44BE8"/>
    <w:rsid w:val="00E503A3"/>
    <w:rsid w:val="00E5057E"/>
    <w:rsid w:val="00E51278"/>
    <w:rsid w:val="00E518D2"/>
    <w:rsid w:val="00E51945"/>
    <w:rsid w:val="00E51D1E"/>
    <w:rsid w:val="00E52FB2"/>
    <w:rsid w:val="00E534A0"/>
    <w:rsid w:val="00E53B9F"/>
    <w:rsid w:val="00E54198"/>
    <w:rsid w:val="00E54A02"/>
    <w:rsid w:val="00E54E2D"/>
    <w:rsid w:val="00E55004"/>
    <w:rsid w:val="00E55776"/>
    <w:rsid w:val="00E55C5C"/>
    <w:rsid w:val="00E56679"/>
    <w:rsid w:val="00E56C0F"/>
    <w:rsid w:val="00E573C9"/>
    <w:rsid w:val="00E6054D"/>
    <w:rsid w:val="00E60784"/>
    <w:rsid w:val="00E613A5"/>
    <w:rsid w:val="00E62340"/>
    <w:rsid w:val="00E63C26"/>
    <w:rsid w:val="00E64F8A"/>
    <w:rsid w:val="00E6626D"/>
    <w:rsid w:val="00E666CA"/>
    <w:rsid w:val="00E7000C"/>
    <w:rsid w:val="00E703A0"/>
    <w:rsid w:val="00E70ACD"/>
    <w:rsid w:val="00E72A60"/>
    <w:rsid w:val="00E72B7A"/>
    <w:rsid w:val="00E72C2C"/>
    <w:rsid w:val="00E72D24"/>
    <w:rsid w:val="00E72E17"/>
    <w:rsid w:val="00E73CBA"/>
    <w:rsid w:val="00E7470E"/>
    <w:rsid w:val="00E74C08"/>
    <w:rsid w:val="00E74E11"/>
    <w:rsid w:val="00E752CB"/>
    <w:rsid w:val="00E754D8"/>
    <w:rsid w:val="00E75E76"/>
    <w:rsid w:val="00E764A4"/>
    <w:rsid w:val="00E803ED"/>
    <w:rsid w:val="00E8111D"/>
    <w:rsid w:val="00E825BC"/>
    <w:rsid w:val="00E8269C"/>
    <w:rsid w:val="00E84213"/>
    <w:rsid w:val="00E84DFF"/>
    <w:rsid w:val="00E85E0A"/>
    <w:rsid w:val="00E867B6"/>
    <w:rsid w:val="00E8715D"/>
    <w:rsid w:val="00E8729E"/>
    <w:rsid w:val="00E87B70"/>
    <w:rsid w:val="00E902F6"/>
    <w:rsid w:val="00E93019"/>
    <w:rsid w:val="00E936A1"/>
    <w:rsid w:val="00E9380A"/>
    <w:rsid w:val="00E93826"/>
    <w:rsid w:val="00E94A39"/>
    <w:rsid w:val="00E9524C"/>
    <w:rsid w:val="00E95920"/>
    <w:rsid w:val="00E95DA3"/>
    <w:rsid w:val="00E95EB5"/>
    <w:rsid w:val="00E96670"/>
    <w:rsid w:val="00E97057"/>
    <w:rsid w:val="00EA010F"/>
    <w:rsid w:val="00EA06C9"/>
    <w:rsid w:val="00EA10DE"/>
    <w:rsid w:val="00EA1546"/>
    <w:rsid w:val="00EA1952"/>
    <w:rsid w:val="00EA19DC"/>
    <w:rsid w:val="00EA1A12"/>
    <w:rsid w:val="00EA1D5F"/>
    <w:rsid w:val="00EA3D49"/>
    <w:rsid w:val="00EA47C6"/>
    <w:rsid w:val="00EA4AA0"/>
    <w:rsid w:val="00EA4F65"/>
    <w:rsid w:val="00EA50E0"/>
    <w:rsid w:val="00EA5B16"/>
    <w:rsid w:val="00EA60EE"/>
    <w:rsid w:val="00EA6780"/>
    <w:rsid w:val="00EA69A4"/>
    <w:rsid w:val="00EA7DB6"/>
    <w:rsid w:val="00EB056F"/>
    <w:rsid w:val="00EB10BA"/>
    <w:rsid w:val="00EB12B1"/>
    <w:rsid w:val="00EB1F09"/>
    <w:rsid w:val="00EB2098"/>
    <w:rsid w:val="00EB2D0D"/>
    <w:rsid w:val="00EB3450"/>
    <w:rsid w:val="00EB426F"/>
    <w:rsid w:val="00EB6DED"/>
    <w:rsid w:val="00EB73FE"/>
    <w:rsid w:val="00EC0E82"/>
    <w:rsid w:val="00EC1428"/>
    <w:rsid w:val="00EC1C0E"/>
    <w:rsid w:val="00EC2B89"/>
    <w:rsid w:val="00EC2C50"/>
    <w:rsid w:val="00EC345B"/>
    <w:rsid w:val="00EC4C25"/>
    <w:rsid w:val="00EC53CD"/>
    <w:rsid w:val="00EC55D2"/>
    <w:rsid w:val="00EC5945"/>
    <w:rsid w:val="00EC695D"/>
    <w:rsid w:val="00EC6D45"/>
    <w:rsid w:val="00EC705C"/>
    <w:rsid w:val="00EC7226"/>
    <w:rsid w:val="00EC7658"/>
    <w:rsid w:val="00EC7AFA"/>
    <w:rsid w:val="00ED011A"/>
    <w:rsid w:val="00ED3B06"/>
    <w:rsid w:val="00ED3D98"/>
    <w:rsid w:val="00ED4265"/>
    <w:rsid w:val="00ED5279"/>
    <w:rsid w:val="00ED6454"/>
    <w:rsid w:val="00ED64FD"/>
    <w:rsid w:val="00ED69F5"/>
    <w:rsid w:val="00ED74A1"/>
    <w:rsid w:val="00ED7985"/>
    <w:rsid w:val="00EE0AC0"/>
    <w:rsid w:val="00EE0BE1"/>
    <w:rsid w:val="00EE0F86"/>
    <w:rsid w:val="00EE2EE8"/>
    <w:rsid w:val="00EE3C54"/>
    <w:rsid w:val="00EE3D90"/>
    <w:rsid w:val="00EE404C"/>
    <w:rsid w:val="00EE438D"/>
    <w:rsid w:val="00EE44A5"/>
    <w:rsid w:val="00EE47BE"/>
    <w:rsid w:val="00EE4E0D"/>
    <w:rsid w:val="00EE616A"/>
    <w:rsid w:val="00EE661B"/>
    <w:rsid w:val="00EE6AA9"/>
    <w:rsid w:val="00EE6B95"/>
    <w:rsid w:val="00EE7D66"/>
    <w:rsid w:val="00EF0E33"/>
    <w:rsid w:val="00EF1FBB"/>
    <w:rsid w:val="00EF2D22"/>
    <w:rsid w:val="00EF2E72"/>
    <w:rsid w:val="00EF4474"/>
    <w:rsid w:val="00EF6318"/>
    <w:rsid w:val="00EF6396"/>
    <w:rsid w:val="00EF6B10"/>
    <w:rsid w:val="00EF6F55"/>
    <w:rsid w:val="00EF74AF"/>
    <w:rsid w:val="00EF79C8"/>
    <w:rsid w:val="00EF7DA1"/>
    <w:rsid w:val="00F00F01"/>
    <w:rsid w:val="00F0112A"/>
    <w:rsid w:val="00F0149B"/>
    <w:rsid w:val="00F0255B"/>
    <w:rsid w:val="00F038AB"/>
    <w:rsid w:val="00F047D9"/>
    <w:rsid w:val="00F07BEE"/>
    <w:rsid w:val="00F1028D"/>
    <w:rsid w:val="00F11344"/>
    <w:rsid w:val="00F11412"/>
    <w:rsid w:val="00F116E7"/>
    <w:rsid w:val="00F12C4C"/>
    <w:rsid w:val="00F136B4"/>
    <w:rsid w:val="00F13A26"/>
    <w:rsid w:val="00F13CC8"/>
    <w:rsid w:val="00F13E19"/>
    <w:rsid w:val="00F14220"/>
    <w:rsid w:val="00F15921"/>
    <w:rsid w:val="00F15D3D"/>
    <w:rsid w:val="00F16AD0"/>
    <w:rsid w:val="00F178EF"/>
    <w:rsid w:val="00F21C0D"/>
    <w:rsid w:val="00F221B4"/>
    <w:rsid w:val="00F229E3"/>
    <w:rsid w:val="00F22A6F"/>
    <w:rsid w:val="00F22C23"/>
    <w:rsid w:val="00F231E4"/>
    <w:rsid w:val="00F235D7"/>
    <w:rsid w:val="00F244BA"/>
    <w:rsid w:val="00F25BF2"/>
    <w:rsid w:val="00F25C06"/>
    <w:rsid w:val="00F25C6C"/>
    <w:rsid w:val="00F270CB"/>
    <w:rsid w:val="00F278E2"/>
    <w:rsid w:val="00F31662"/>
    <w:rsid w:val="00F31DA9"/>
    <w:rsid w:val="00F31FFB"/>
    <w:rsid w:val="00F3240B"/>
    <w:rsid w:val="00F352F2"/>
    <w:rsid w:val="00F35A25"/>
    <w:rsid w:val="00F35C16"/>
    <w:rsid w:val="00F35E64"/>
    <w:rsid w:val="00F36F51"/>
    <w:rsid w:val="00F378DB"/>
    <w:rsid w:val="00F41450"/>
    <w:rsid w:val="00F41B3D"/>
    <w:rsid w:val="00F42014"/>
    <w:rsid w:val="00F43FBD"/>
    <w:rsid w:val="00F4448C"/>
    <w:rsid w:val="00F44CBF"/>
    <w:rsid w:val="00F44D16"/>
    <w:rsid w:val="00F451A6"/>
    <w:rsid w:val="00F4566D"/>
    <w:rsid w:val="00F4571D"/>
    <w:rsid w:val="00F45A52"/>
    <w:rsid w:val="00F500CA"/>
    <w:rsid w:val="00F513F5"/>
    <w:rsid w:val="00F51702"/>
    <w:rsid w:val="00F5190A"/>
    <w:rsid w:val="00F52257"/>
    <w:rsid w:val="00F52EA4"/>
    <w:rsid w:val="00F5394C"/>
    <w:rsid w:val="00F53AA2"/>
    <w:rsid w:val="00F55B20"/>
    <w:rsid w:val="00F569C1"/>
    <w:rsid w:val="00F577EE"/>
    <w:rsid w:val="00F57E9A"/>
    <w:rsid w:val="00F604A5"/>
    <w:rsid w:val="00F605C0"/>
    <w:rsid w:val="00F6125D"/>
    <w:rsid w:val="00F62C82"/>
    <w:rsid w:val="00F6331B"/>
    <w:rsid w:val="00F650D0"/>
    <w:rsid w:val="00F65AAB"/>
    <w:rsid w:val="00F65B7E"/>
    <w:rsid w:val="00F65C63"/>
    <w:rsid w:val="00F663DB"/>
    <w:rsid w:val="00F66CCB"/>
    <w:rsid w:val="00F674C5"/>
    <w:rsid w:val="00F70261"/>
    <w:rsid w:val="00F70377"/>
    <w:rsid w:val="00F7102C"/>
    <w:rsid w:val="00F7117E"/>
    <w:rsid w:val="00F71E81"/>
    <w:rsid w:val="00F720FC"/>
    <w:rsid w:val="00F72378"/>
    <w:rsid w:val="00F72E5D"/>
    <w:rsid w:val="00F73B74"/>
    <w:rsid w:val="00F73B7B"/>
    <w:rsid w:val="00F74EE9"/>
    <w:rsid w:val="00F75D4A"/>
    <w:rsid w:val="00F765C3"/>
    <w:rsid w:val="00F7693E"/>
    <w:rsid w:val="00F7709D"/>
    <w:rsid w:val="00F80E10"/>
    <w:rsid w:val="00F80E2B"/>
    <w:rsid w:val="00F83385"/>
    <w:rsid w:val="00F83BFF"/>
    <w:rsid w:val="00F83DE1"/>
    <w:rsid w:val="00F84A5B"/>
    <w:rsid w:val="00F84BDE"/>
    <w:rsid w:val="00F85876"/>
    <w:rsid w:val="00F85CD0"/>
    <w:rsid w:val="00F86BF1"/>
    <w:rsid w:val="00F86D8F"/>
    <w:rsid w:val="00F9055C"/>
    <w:rsid w:val="00F90C8E"/>
    <w:rsid w:val="00F919EF"/>
    <w:rsid w:val="00F91D3F"/>
    <w:rsid w:val="00F935AE"/>
    <w:rsid w:val="00F93E3F"/>
    <w:rsid w:val="00F94EF7"/>
    <w:rsid w:val="00F9556D"/>
    <w:rsid w:val="00F95738"/>
    <w:rsid w:val="00F958EE"/>
    <w:rsid w:val="00F95B43"/>
    <w:rsid w:val="00F96135"/>
    <w:rsid w:val="00F96819"/>
    <w:rsid w:val="00F96BFE"/>
    <w:rsid w:val="00F975B4"/>
    <w:rsid w:val="00F97CC7"/>
    <w:rsid w:val="00F97DBD"/>
    <w:rsid w:val="00FA0BED"/>
    <w:rsid w:val="00FA168B"/>
    <w:rsid w:val="00FA1EB1"/>
    <w:rsid w:val="00FA3215"/>
    <w:rsid w:val="00FA32B3"/>
    <w:rsid w:val="00FA36E5"/>
    <w:rsid w:val="00FA37E8"/>
    <w:rsid w:val="00FA4552"/>
    <w:rsid w:val="00FA47DA"/>
    <w:rsid w:val="00FA5215"/>
    <w:rsid w:val="00FA695D"/>
    <w:rsid w:val="00FA6BDD"/>
    <w:rsid w:val="00FA747E"/>
    <w:rsid w:val="00FA7B63"/>
    <w:rsid w:val="00FA7F12"/>
    <w:rsid w:val="00FB13B2"/>
    <w:rsid w:val="00FB23F7"/>
    <w:rsid w:val="00FB2B47"/>
    <w:rsid w:val="00FB307F"/>
    <w:rsid w:val="00FB30F4"/>
    <w:rsid w:val="00FB3118"/>
    <w:rsid w:val="00FB49B5"/>
    <w:rsid w:val="00FB61CE"/>
    <w:rsid w:val="00FB6800"/>
    <w:rsid w:val="00FB68AF"/>
    <w:rsid w:val="00FB6C4B"/>
    <w:rsid w:val="00FB70C7"/>
    <w:rsid w:val="00FB7DE1"/>
    <w:rsid w:val="00FB7F7A"/>
    <w:rsid w:val="00FC1940"/>
    <w:rsid w:val="00FC1C56"/>
    <w:rsid w:val="00FC3575"/>
    <w:rsid w:val="00FC3605"/>
    <w:rsid w:val="00FC364B"/>
    <w:rsid w:val="00FC382A"/>
    <w:rsid w:val="00FC4FAB"/>
    <w:rsid w:val="00FC56E2"/>
    <w:rsid w:val="00FC5759"/>
    <w:rsid w:val="00FC5874"/>
    <w:rsid w:val="00FC5A68"/>
    <w:rsid w:val="00FC7E87"/>
    <w:rsid w:val="00FD0128"/>
    <w:rsid w:val="00FD03FB"/>
    <w:rsid w:val="00FD0D55"/>
    <w:rsid w:val="00FD17A5"/>
    <w:rsid w:val="00FD1E3C"/>
    <w:rsid w:val="00FD2B52"/>
    <w:rsid w:val="00FD2F23"/>
    <w:rsid w:val="00FD33E5"/>
    <w:rsid w:val="00FD3646"/>
    <w:rsid w:val="00FD396C"/>
    <w:rsid w:val="00FD5390"/>
    <w:rsid w:val="00FD5AE2"/>
    <w:rsid w:val="00FD6145"/>
    <w:rsid w:val="00FD63EB"/>
    <w:rsid w:val="00FD6E9D"/>
    <w:rsid w:val="00FD79EB"/>
    <w:rsid w:val="00FD7FE9"/>
    <w:rsid w:val="00FE118F"/>
    <w:rsid w:val="00FE17FF"/>
    <w:rsid w:val="00FE2B72"/>
    <w:rsid w:val="00FE322F"/>
    <w:rsid w:val="00FE3CA1"/>
    <w:rsid w:val="00FE4380"/>
    <w:rsid w:val="00FE49B0"/>
    <w:rsid w:val="00FE55C4"/>
    <w:rsid w:val="00FE5DF6"/>
    <w:rsid w:val="00FE6B8E"/>
    <w:rsid w:val="00FE73B3"/>
    <w:rsid w:val="00FE73DB"/>
    <w:rsid w:val="00FE7E0A"/>
    <w:rsid w:val="00FF02D2"/>
    <w:rsid w:val="00FF07BE"/>
    <w:rsid w:val="00FF2357"/>
    <w:rsid w:val="00FF2D73"/>
    <w:rsid w:val="00FF2E0D"/>
    <w:rsid w:val="00FF38DD"/>
    <w:rsid w:val="00FF5D2E"/>
    <w:rsid w:val="00FF668B"/>
    <w:rsid w:val="00FF668F"/>
    <w:rsid w:val="00FF71EF"/>
    <w:rsid w:val="00FF7A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14:docId w14:val="39D7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80E5E"/>
    <w:pPr>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4D0EE8"/>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qFormat/>
    <w:rsid w:val="00C04AEE"/>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1D1164"/>
    <w:pPr>
      <w:keepNext/>
      <w:jc w:val="center"/>
      <w:outlineLvl w:val="2"/>
    </w:pPr>
    <w:rPr>
      <w:rFonts w:ascii="Arial" w:eastAsia="Times New Roman" w:hAnsi="Arial"/>
      <w:b/>
      <w:color w:val="auto"/>
      <w:szCs w:val="20"/>
      <w:lang w:val="x-none" w:eastAsia="x-none"/>
    </w:rPr>
  </w:style>
  <w:style w:type="paragraph" w:styleId="Titolo4">
    <w:name w:val="heading 4"/>
    <w:basedOn w:val="Normale"/>
    <w:next w:val="Normale"/>
    <w:qFormat/>
    <w:rsid w:val="004E4996"/>
    <w:pPr>
      <w:keepNext/>
      <w:spacing w:before="240" w:after="60"/>
      <w:outlineLvl w:val="3"/>
    </w:pPr>
    <w:rPr>
      <w:b/>
      <w:bCs/>
      <w:sz w:val="28"/>
      <w:szCs w:val="28"/>
    </w:rPr>
  </w:style>
  <w:style w:type="paragraph" w:styleId="Titolo7">
    <w:name w:val="heading 7"/>
    <w:basedOn w:val="Normale"/>
    <w:next w:val="Normale"/>
    <w:qFormat/>
    <w:rsid w:val="004E4996"/>
    <w:pPr>
      <w:spacing w:before="240" w:after="60"/>
      <w:outlineLvl w:val="6"/>
    </w:pPr>
  </w:style>
  <w:style w:type="paragraph" w:styleId="Titolo8">
    <w:name w:val="heading 8"/>
    <w:basedOn w:val="Normale"/>
    <w:next w:val="Normale"/>
    <w:link w:val="Titolo8Carattere"/>
    <w:qFormat/>
    <w:rsid w:val="004E4996"/>
    <w:pPr>
      <w:spacing w:before="240" w:after="60"/>
      <w:outlineLvl w:val="7"/>
    </w:pPr>
    <w:rPr>
      <w:i/>
      <w:iCs/>
      <w:lang w:val="x-none"/>
    </w:rPr>
  </w:style>
  <w:style w:type="paragraph" w:styleId="Titolo9">
    <w:name w:val="heading 9"/>
    <w:basedOn w:val="Normale"/>
    <w:next w:val="Normale"/>
    <w:link w:val="Titolo9Carattere"/>
    <w:qFormat/>
    <w:rsid w:val="004E4996"/>
    <w:pPr>
      <w:spacing w:before="240" w:after="60"/>
      <w:outlineLvl w:val="8"/>
    </w:pPr>
    <w:rPr>
      <w:rFonts w:ascii="Arial" w:hAnsi="Arial"/>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rPr>
      <w:sz w:val="22"/>
      <w:lang w:val="x-none"/>
    </w:r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link w:val="Intestazione"/>
    <w:rsid w:val="00CA0FA4"/>
    <w:rPr>
      <w:rFonts w:eastAsia="ヒラギノ角ゴ Pro W3"/>
      <w:color w:val="000000"/>
      <w:sz w:val="22"/>
      <w:szCs w:val="24"/>
      <w:lang w:eastAsia="en-US"/>
    </w:rPr>
  </w:style>
  <w:style w:type="paragraph" w:styleId="Rientrocorpodeltesto3">
    <w:name w:val="Body Text Indent 3"/>
    <w:basedOn w:val="Normale"/>
    <w:link w:val="Rientrocorpodeltesto3Carattere"/>
    <w:rsid w:val="004E4996"/>
    <w:pPr>
      <w:ind w:firstLine="567"/>
      <w:jc w:val="left"/>
    </w:pPr>
    <w:rPr>
      <w:rFonts w:ascii="Arial" w:eastAsia="Times New Roman" w:hAnsi="Arial"/>
      <w:color w:val="auto"/>
      <w:sz w:val="22"/>
      <w:szCs w:val="20"/>
      <w:lang w:val="x-none" w:eastAsia="x-none"/>
    </w:rPr>
  </w:style>
  <w:style w:type="paragraph" w:styleId="Corpotesto">
    <w:name w:val="Body Text"/>
    <w:basedOn w:val="Normale"/>
    <w:link w:val="CorpotestoCarattere"/>
    <w:rsid w:val="004E4996"/>
    <w:pPr>
      <w:spacing w:line="240" w:lineRule="atLeast"/>
    </w:pPr>
    <w:rPr>
      <w:rFonts w:ascii="Prestige 10cpi" w:eastAsia="Times New Roman" w:hAnsi="Prestige 10cpi"/>
      <w:color w:val="auto"/>
      <w:szCs w:val="20"/>
      <w:lang w:val="x-none" w:eastAsia="x-none"/>
    </w:rPr>
  </w:style>
  <w:style w:type="paragraph" w:customStyle="1" w:styleId="Corpodeltesto21">
    <w:name w:val="Corpo del testo 21"/>
    <w:basedOn w:val="Normale"/>
    <w:rsid w:val="004E4996"/>
    <w:pPr>
      <w:spacing w:line="240" w:lineRule="atLeast"/>
      <w:ind w:firstLine="567"/>
    </w:pPr>
    <w:rPr>
      <w:rFonts w:ascii="Prestige 10cpi" w:eastAsia="Times New Roman" w:hAnsi="Prestige 10cpi"/>
      <w:color w:val="auto"/>
      <w:szCs w:val="20"/>
      <w:lang w:eastAsia="it-IT"/>
    </w:rPr>
  </w:style>
  <w:style w:type="paragraph" w:styleId="Corpodeltesto2">
    <w:name w:val="Body Text 2"/>
    <w:basedOn w:val="Normale"/>
    <w:link w:val="Corpodeltesto2Carattere"/>
    <w:rsid w:val="004E4996"/>
    <w:pPr>
      <w:spacing w:line="240" w:lineRule="atLeast"/>
    </w:pPr>
    <w:rPr>
      <w:rFonts w:ascii="Arial" w:eastAsia="Times New Roman" w:hAnsi="Arial"/>
      <w:color w:val="auto"/>
      <w:sz w:val="22"/>
      <w:szCs w:val="20"/>
      <w:lang w:val="x-none" w:eastAsia="x-none"/>
    </w:rPr>
  </w:style>
  <w:style w:type="paragraph" w:styleId="Titolo">
    <w:name w:val="Title"/>
    <w:basedOn w:val="Normale"/>
    <w:link w:val="TitoloCarattere"/>
    <w:qFormat/>
    <w:rsid w:val="004E4996"/>
    <w:pPr>
      <w:tabs>
        <w:tab w:val="left" w:pos="7938"/>
      </w:tabs>
      <w:jc w:val="center"/>
    </w:pPr>
    <w:rPr>
      <w:rFonts w:ascii="England Hand DB" w:eastAsia="Times New Roman" w:hAnsi="England Hand DB"/>
      <w:b/>
      <w:color w:val="auto"/>
      <w:sz w:val="52"/>
      <w:lang w:val="x-none" w:eastAsia="x-none"/>
    </w:rPr>
  </w:style>
  <w:style w:type="paragraph" w:styleId="Rientrocorpodeltesto2">
    <w:name w:val="Body Text Indent 2"/>
    <w:basedOn w:val="Normale"/>
    <w:rsid w:val="004E4996"/>
    <w:pPr>
      <w:tabs>
        <w:tab w:val="left" w:pos="7938"/>
      </w:tabs>
      <w:ind w:left="360"/>
      <w:jc w:val="left"/>
    </w:pPr>
    <w:rPr>
      <w:rFonts w:eastAsia="Times New Roman"/>
      <w:color w:val="auto"/>
      <w:lang w:eastAsia="it-IT"/>
    </w:rPr>
  </w:style>
  <w:style w:type="character" w:styleId="Numeropagina">
    <w:name w:val="page number"/>
    <w:basedOn w:val="Carpredefinitoparagrafo"/>
    <w:rsid w:val="004E4996"/>
  </w:style>
  <w:style w:type="paragraph" w:styleId="NormaleWeb">
    <w:name w:val="Normal (Web)"/>
    <w:basedOn w:val="Normale"/>
    <w:uiPriority w:val="99"/>
    <w:rsid w:val="004E4996"/>
    <w:pPr>
      <w:spacing w:before="100" w:beforeAutospacing="1" w:after="100" w:afterAutospacing="1"/>
      <w:jc w:val="left"/>
    </w:pPr>
    <w:rPr>
      <w:rFonts w:ascii="Arial Unicode MS" w:eastAsia="Arial Unicode MS" w:hAnsi="Arial Unicode MS" w:cs="Arial Unicode MS"/>
      <w:color w:val="auto"/>
      <w:lang w:eastAsia="it-IT"/>
    </w:rPr>
  </w:style>
  <w:style w:type="character" w:styleId="Collegamentoipertestuale">
    <w:name w:val="Hyperlink"/>
    <w:rsid w:val="004E4996"/>
    <w:rPr>
      <w:color w:val="0000FF"/>
      <w:u w:val="single"/>
    </w:rPr>
  </w:style>
  <w:style w:type="character" w:styleId="Enfasigrassetto">
    <w:name w:val="Strong"/>
    <w:uiPriority w:val="99"/>
    <w:qFormat/>
    <w:rsid w:val="004E4996"/>
    <w:rPr>
      <w:b/>
      <w:bCs/>
    </w:rPr>
  </w:style>
  <w:style w:type="paragraph" w:customStyle="1" w:styleId="Default">
    <w:name w:val="Default"/>
    <w:rsid w:val="00152173"/>
    <w:pPr>
      <w:autoSpaceDE w:val="0"/>
      <w:autoSpaceDN w:val="0"/>
      <w:adjustRightInd w:val="0"/>
    </w:pPr>
    <w:rPr>
      <w:color w:val="000000"/>
      <w:sz w:val="24"/>
      <w:szCs w:val="24"/>
    </w:rPr>
  </w:style>
  <w:style w:type="paragraph" w:styleId="PreformattatoHTML">
    <w:name w:val="HTML Preformatted"/>
    <w:basedOn w:val="Normale"/>
    <w:link w:val="PreformattatoHTMLCarattere"/>
    <w:rsid w:val="006D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sz w:val="20"/>
      <w:szCs w:val="20"/>
      <w:lang w:val="x-none" w:eastAsia="x-none"/>
    </w:rPr>
  </w:style>
  <w:style w:type="paragraph" w:styleId="Testofumetto">
    <w:name w:val="Balloon Text"/>
    <w:basedOn w:val="Normale"/>
    <w:link w:val="TestofumettoCarattere"/>
    <w:uiPriority w:val="99"/>
    <w:semiHidden/>
    <w:rsid w:val="00D01843"/>
    <w:rPr>
      <w:rFonts w:ascii="Tahoma" w:hAnsi="Tahoma" w:cs="Tahoma"/>
      <w:sz w:val="16"/>
      <w:szCs w:val="16"/>
    </w:rPr>
  </w:style>
  <w:style w:type="character" w:styleId="Enfasicorsivo">
    <w:name w:val="Emphasis"/>
    <w:uiPriority w:val="20"/>
    <w:qFormat/>
    <w:rsid w:val="00920F20"/>
    <w:rPr>
      <w:i/>
      <w:iCs/>
    </w:rPr>
  </w:style>
  <w:style w:type="character" w:customStyle="1" w:styleId="Titolo3Carattere">
    <w:name w:val="Titolo 3 Carattere"/>
    <w:link w:val="Titolo3"/>
    <w:rsid w:val="00DB4C8A"/>
    <w:rPr>
      <w:rFonts w:ascii="Arial" w:hAnsi="Arial"/>
      <w:b/>
      <w:sz w:val="24"/>
    </w:rPr>
  </w:style>
  <w:style w:type="character" w:customStyle="1" w:styleId="Titolo8Carattere">
    <w:name w:val="Titolo 8 Carattere"/>
    <w:link w:val="Titolo8"/>
    <w:rsid w:val="00DB4C8A"/>
    <w:rPr>
      <w:rFonts w:eastAsia="ヒラギノ角ゴ Pro W3"/>
      <w:i/>
      <w:iCs/>
      <w:color w:val="000000"/>
      <w:sz w:val="24"/>
      <w:szCs w:val="24"/>
      <w:lang w:eastAsia="en-US"/>
    </w:rPr>
  </w:style>
  <w:style w:type="character" w:customStyle="1" w:styleId="Titolo9Carattere">
    <w:name w:val="Titolo 9 Carattere"/>
    <w:link w:val="Titolo9"/>
    <w:rsid w:val="00DB4C8A"/>
    <w:rPr>
      <w:rFonts w:ascii="Arial" w:eastAsia="ヒラギノ角ゴ Pro W3" w:hAnsi="Arial" w:cs="Arial"/>
      <w:color w:val="000000"/>
      <w:sz w:val="22"/>
      <w:szCs w:val="22"/>
      <w:lang w:eastAsia="en-US"/>
    </w:rPr>
  </w:style>
  <w:style w:type="character" w:customStyle="1" w:styleId="PidipaginaCarattere">
    <w:name w:val="Piè di pagina Carattere"/>
    <w:link w:val="Pidipagina"/>
    <w:rsid w:val="00DB4C8A"/>
    <w:rPr>
      <w:rFonts w:eastAsia="ヒラギノ角ゴ Pro W3"/>
      <w:color w:val="000000"/>
      <w:sz w:val="16"/>
      <w:lang w:bidi="ar-SA"/>
    </w:rPr>
  </w:style>
  <w:style w:type="character" w:customStyle="1" w:styleId="Rientrocorpodeltesto3Carattere">
    <w:name w:val="Rientro corpo del testo 3 Carattere"/>
    <w:link w:val="Rientrocorpodeltesto3"/>
    <w:rsid w:val="00DB4C8A"/>
    <w:rPr>
      <w:rFonts w:ascii="Arial" w:hAnsi="Arial"/>
      <w:sz w:val="22"/>
    </w:rPr>
  </w:style>
  <w:style w:type="character" w:customStyle="1" w:styleId="CorpotestoCarattere">
    <w:name w:val="Corpo testo Carattere"/>
    <w:link w:val="Corpotesto"/>
    <w:rsid w:val="00DB4C8A"/>
    <w:rPr>
      <w:rFonts w:ascii="Prestige 10cpi" w:hAnsi="Prestige 10cpi"/>
      <w:sz w:val="24"/>
    </w:rPr>
  </w:style>
  <w:style w:type="character" w:customStyle="1" w:styleId="Corpodeltesto2Carattere">
    <w:name w:val="Corpo del testo 2 Carattere"/>
    <w:link w:val="Corpodeltesto2"/>
    <w:rsid w:val="00DB4C8A"/>
    <w:rPr>
      <w:rFonts w:ascii="Arial" w:hAnsi="Arial"/>
      <w:sz w:val="22"/>
    </w:rPr>
  </w:style>
  <w:style w:type="character" w:customStyle="1" w:styleId="TitoloCarattere">
    <w:name w:val="Titolo Carattere"/>
    <w:link w:val="Titolo"/>
    <w:rsid w:val="00DB4C8A"/>
    <w:rPr>
      <w:rFonts w:ascii="England Hand DB" w:hAnsi="England Hand DB"/>
      <w:b/>
      <w:sz w:val="52"/>
      <w:szCs w:val="24"/>
    </w:rPr>
  </w:style>
  <w:style w:type="character" w:customStyle="1" w:styleId="PreformattatoHTMLCarattere">
    <w:name w:val="Preformattato HTML Carattere"/>
    <w:link w:val="PreformattatoHTML"/>
    <w:rsid w:val="00DB4C8A"/>
    <w:rPr>
      <w:rFonts w:ascii="Courier New" w:hAnsi="Courier New" w:cs="Courier New"/>
    </w:rPr>
  </w:style>
  <w:style w:type="paragraph" w:customStyle="1" w:styleId="grassetto1">
    <w:name w:val="grassetto1"/>
    <w:basedOn w:val="Normale"/>
    <w:rsid w:val="007B789E"/>
    <w:pPr>
      <w:spacing w:after="24"/>
      <w:jc w:val="left"/>
    </w:pPr>
    <w:rPr>
      <w:rFonts w:eastAsia="Times New Roman"/>
      <w:b/>
      <w:bCs/>
      <w:color w:val="auto"/>
      <w:lang w:eastAsia="it-IT"/>
    </w:rPr>
  </w:style>
  <w:style w:type="character" w:customStyle="1" w:styleId="riferimento1">
    <w:name w:val="riferimento1"/>
    <w:rsid w:val="00CA224B"/>
    <w:rPr>
      <w:i/>
      <w:iCs/>
      <w:color w:val="058940"/>
    </w:rPr>
  </w:style>
  <w:style w:type="paragraph" w:customStyle="1" w:styleId="CM1">
    <w:name w:val="CM1"/>
    <w:basedOn w:val="Default"/>
    <w:next w:val="Default"/>
    <w:rsid w:val="00142BCB"/>
    <w:pPr>
      <w:widowControl w:val="0"/>
      <w:spacing w:line="243" w:lineRule="atLeast"/>
    </w:pPr>
    <w:rPr>
      <w:rFonts w:ascii="Verdana" w:hAnsi="Verdana"/>
      <w:color w:val="auto"/>
    </w:rPr>
  </w:style>
  <w:style w:type="character" w:styleId="Collegamentovisitato">
    <w:name w:val="FollowedHyperlink"/>
    <w:rsid w:val="00E62340"/>
    <w:rPr>
      <w:color w:val="800080"/>
      <w:u w:val="single"/>
    </w:rPr>
  </w:style>
  <w:style w:type="paragraph" w:styleId="Mappadocumento">
    <w:name w:val="Document Map"/>
    <w:basedOn w:val="Normale"/>
    <w:semiHidden/>
    <w:rsid w:val="00C1596A"/>
    <w:pPr>
      <w:shd w:val="clear" w:color="auto" w:fill="000080"/>
    </w:pPr>
    <w:rPr>
      <w:rFonts w:ascii="Tahoma" w:hAnsi="Tahoma" w:cs="Tahoma"/>
      <w:sz w:val="20"/>
      <w:szCs w:val="20"/>
    </w:rPr>
  </w:style>
  <w:style w:type="paragraph" w:customStyle="1" w:styleId="CM9">
    <w:name w:val="CM9"/>
    <w:basedOn w:val="Default"/>
    <w:next w:val="Default"/>
    <w:rsid w:val="00272DE5"/>
    <w:pPr>
      <w:widowControl w:val="0"/>
      <w:spacing w:after="245"/>
    </w:pPr>
    <w:rPr>
      <w:rFonts w:ascii="Verdana" w:hAnsi="Verdana"/>
      <w:color w:val="auto"/>
    </w:rPr>
  </w:style>
  <w:style w:type="character" w:customStyle="1" w:styleId="CarattereCarattere">
    <w:name w:val="Carattere Carattere"/>
    <w:locked/>
    <w:rsid w:val="003D3F46"/>
    <w:rPr>
      <w:rFonts w:ascii="Courier New" w:hAnsi="Courier New" w:cs="Courier New"/>
      <w:lang w:val="x-none" w:eastAsia="x-none" w:bidi="ar-SA"/>
    </w:rPr>
  </w:style>
  <w:style w:type="paragraph" w:customStyle="1" w:styleId="DELIBERA10">
    <w:name w:val="DELIBERA 10"/>
    <w:basedOn w:val="Normale"/>
    <w:rsid w:val="00FD2B52"/>
    <w:pPr>
      <w:ind w:left="280" w:right="600" w:firstLine="280"/>
    </w:pPr>
    <w:rPr>
      <w:rFonts w:ascii="New York" w:eastAsia="Times New Roman" w:hAnsi="New York"/>
      <w:color w:val="auto"/>
      <w:sz w:val="20"/>
      <w:szCs w:val="20"/>
      <w:lang w:eastAsia="it-IT"/>
    </w:rPr>
  </w:style>
  <w:style w:type="paragraph" w:styleId="Paragrafoelenco">
    <w:name w:val="List Paragraph"/>
    <w:basedOn w:val="Normale"/>
    <w:uiPriority w:val="34"/>
    <w:qFormat/>
    <w:rsid w:val="00DC7802"/>
    <w:pPr>
      <w:ind w:left="708"/>
    </w:pPr>
  </w:style>
  <w:style w:type="character" w:customStyle="1" w:styleId="Titolo2Carattere">
    <w:name w:val="Titolo 2 Carattere"/>
    <w:link w:val="Titolo2"/>
    <w:rsid w:val="00C04AEE"/>
    <w:rPr>
      <w:rFonts w:ascii="Calibri Light" w:eastAsia="Times New Roman" w:hAnsi="Calibri Light" w:cs="Times New Roman"/>
      <w:b/>
      <w:bCs/>
      <w:i/>
      <w:iCs/>
      <w:color w:val="000000"/>
      <w:sz w:val="28"/>
      <w:szCs w:val="28"/>
      <w:lang w:eastAsia="en-US"/>
    </w:rPr>
  </w:style>
  <w:style w:type="character" w:customStyle="1" w:styleId="Titolo1Carattere">
    <w:name w:val="Titolo 1 Carattere"/>
    <w:link w:val="Titolo1"/>
    <w:uiPriority w:val="9"/>
    <w:rsid w:val="004D0EE8"/>
    <w:rPr>
      <w:rFonts w:ascii="Calibri Light" w:eastAsia="Times New Roman" w:hAnsi="Calibri Light" w:cs="Times New Roman"/>
      <w:b/>
      <w:bCs/>
      <w:color w:val="000000"/>
      <w:kern w:val="32"/>
      <w:sz w:val="32"/>
      <w:szCs w:val="32"/>
      <w:lang w:eastAsia="en-US"/>
    </w:rPr>
  </w:style>
  <w:style w:type="character" w:customStyle="1" w:styleId="TestofumettoCarattere">
    <w:name w:val="Testo fumetto Carattere"/>
    <w:link w:val="Testofumetto"/>
    <w:uiPriority w:val="99"/>
    <w:semiHidden/>
    <w:rsid w:val="00BC65A9"/>
    <w:rPr>
      <w:rFonts w:ascii="Tahoma" w:eastAsia="ヒラギノ角ゴ Pro W3" w:hAnsi="Tahoma" w:cs="Tahoma"/>
      <w:color w:val="000000"/>
      <w:sz w:val="16"/>
      <w:szCs w:val="16"/>
      <w:lang w:eastAsia="en-US"/>
    </w:rPr>
  </w:style>
  <w:style w:type="character" w:customStyle="1" w:styleId="UnresolvedMention">
    <w:name w:val="Unresolved Mention"/>
    <w:basedOn w:val="Carpredefinitoparagrafo"/>
    <w:uiPriority w:val="99"/>
    <w:semiHidden/>
    <w:unhideWhenUsed/>
    <w:rsid w:val="0016221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99"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80E5E"/>
    <w:pPr>
      <w:jc w:val="both"/>
    </w:pPr>
    <w:rPr>
      <w:rFonts w:eastAsia="ヒラギノ角ゴ Pro W3"/>
      <w:color w:val="000000"/>
      <w:sz w:val="24"/>
      <w:szCs w:val="24"/>
      <w:lang w:eastAsia="en-US"/>
    </w:rPr>
  </w:style>
  <w:style w:type="paragraph" w:styleId="Titolo1">
    <w:name w:val="heading 1"/>
    <w:basedOn w:val="Normale"/>
    <w:next w:val="Normale"/>
    <w:link w:val="Titolo1Carattere"/>
    <w:uiPriority w:val="9"/>
    <w:qFormat/>
    <w:rsid w:val="004D0EE8"/>
    <w:pPr>
      <w:keepNext/>
      <w:spacing w:before="240" w:after="60"/>
      <w:outlineLvl w:val="0"/>
    </w:pPr>
    <w:rPr>
      <w:rFonts w:ascii="Calibri Light" w:eastAsia="Times New Roman" w:hAnsi="Calibri Light"/>
      <w:b/>
      <w:bCs/>
      <w:kern w:val="32"/>
      <w:sz w:val="32"/>
      <w:szCs w:val="32"/>
    </w:rPr>
  </w:style>
  <w:style w:type="paragraph" w:styleId="Titolo2">
    <w:name w:val="heading 2"/>
    <w:basedOn w:val="Normale"/>
    <w:next w:val="Normale"/>
    <w:link w:val="Titolo2Carattere"/>
    <w:qFormat/>
    <w:rsid w:val="00C04AEE"/>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1D1164"/>
    <w:pPr>
      <w:keepNext/>
      <w:jc w:val="center"/>
      <w:outlineLvl w:val="2"/>
    </w:pPr>
    <w:rPr>
      <w:rFonts w:ascii="Arial" w:eastAsia="Times New Roman" w:hAnsi="Arial"/>
      <w:b/>
      <w:color w:val="auto"/>
      <w:szCs w:val="20"/>
      <w:lang w:val="x-none" w:eastAsia="x-none"/>
    </w:rPr>
  </w:style>
  <w:style w:type="paragraph" w:styleId="Titolo4">
    <w:name w:val="heading 4"/>
    <w:basedOn w:val="Normale"/>
    <w:next w:val="Normale"/>
    <w:qFormat/>
    <w:rsid w:val="004E4996"/>
    <w:pPr>
      <w:keepNext/>
      <w:spacing w:before="240" w:after="60"/>
      <w:outlineLvl w:val="3"/>
    </w:pPr>
    <w:rPr>
      <w:b/>
      <w:bCs/>
      <w:sz w:val="28"/>
      <w:szCs w:val="28"/>
    </w:rPr>
  </w:style>
  <w:style w:type="paragraph" w:styleId="Titolo7">
    <w:name w:val="heading 7"/>
    <w:basedOn w:val="Normale"/>
    <w:next w:val="Normale"/>
    <w:qFormat/>
    <w:rsid w:val="004E4996"/>
    <w:pPr>
      <w:spacing w:before="240" w:after="60"/>
      <w:outlineLvl w:val="6"/>
    </w:pPr>
  </w:style>
  <w:style w:type="paragraph" w:styleId="Titolo8">
    <w:name w:val="heading 8"/>
    <w:basedOn w:val="Normale"/>
    <w:next w:val="Normale"/>
    <w:link w:val="Titolo8Carattere"/>
    <w:qFormat/>
    <w:rsid w:val="004E4996"/>
    <w:pPr>
      <w:spacing w:before="240" w:after="60"/>
      <w:outlineLvl w:val="7"/>
    </w:pPr>
    <w:rPr>
      <w:i/>
      <w:iCs/>
      <w:lang w:val="x-none"/>
    </w:rPr>
  </w:style>
  <w:style w:type="paragraph" w:styleId="Titolo9">
    <w:name w:val="heading 9"/>
    <w:basedOn w:val="Normale"/>
    <w:next w:val="Normale"/>
    <w:link w:val="Titolo9Carattere"/>
    <w:qFormat/>
    <w:rsid w:val="004E4996"/>
    <w:pPr>
      <w:spacing w:before="240" w:after="60"/>
      <w:outlineLvl w:val="8"/>
    </w:pPr>
    <w:rPr>
      <w:rFonts w:ascii="Arial" w:hAnsi="Arial"/>
      <w:sz w:val="22"/>
      <w:szCs w:val="22"/>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CA0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link w:val="PidipaginaCarattere"/>
    <w:rsid w:val="009F0146"/>
    <w:pPr>
      <w:jc w:val="center"/>
    </w:pPr>
    <w:rPr>
      <w:rFonts w:eastAsia="ヒラギノ角ゴ Pro W3"/>
      <w:color w:val="000000"/>
      <w:sz w:val="16"/>
    </w:rPr>
  </w:style>
  <w:style w:type="paragraph" w:styleId="Intestazione">
    <w:name w:val="header"/>
    <w:basedOn w:val="Normale"/>
    <w:link w:val="IntestazioneCarattere"/>
    <w:rsid w:val="00CA0FA4"/>
    <w:pPr>
      <w:tabs>
        <w:tab w:val="center" w:pos="4819"/>
        <w:tab w:val="right" w:pos="9638"/>
      </w:tabs>
    </w:pPr>
    <w:rPr>
      <w:sz w:val="22"/>
      <w:lang w:val="x-none"/>
    </w:rPr>
  </w:style>
  <w:style w:type="paragraph" w:customStyle="1" w:styleId="Intestazioneriga1">
    <w:name w:val="Intestazione riga 1"/>
    <w:qFormat/>
    <w:rsid w:val="009F0146"/>
    <w:pPr>
      <w:jc w:val="center"/>
    </w:pPr>
    <w:rPr>
      <w:rFonts w:eastAsia="ヒラギノ角ゴ Pro W3"/>
      <w:color w:val="000000"/>
      <w:sz w:val="22"/>
      <w:szCs w:val="24"/>
      <w:lang w:eastAsia="en-US"/>
    </w:rPr>
  </w:style>
  <w:style w:type="paragraph" w:customStyle="1" w:styleId="Intestazioneriga2">
    <w:name w:val="Intestazione riga 2"/>
    <w:qFormat/>
    <w:rsid w:val="009F0146"/>
    <w:pPr>
      <w:jc w:val="center"/>
    </w:pPr>
    <w:rPr>
      <w:rFonts w:eastAsia="ヒラギノ角ゴ Pro W3"/>
      <w:color w:val="000000"/>
      <w:szCs w:val="24"/>
      <w:lang w:eastAsia="en-US"/>
    </w:rPr>
  </w:style>
  <w:style w:type="paragraph" w:customStyle="1" w:styleId="Intestazioneriga3">
    <w:name w:val="Intestazione riga 3"/>
    <w:qFormat/>
    <w:rsid w:val="009F0146"/>
    <w:pPr>
      <w:jc w:val="center"/>
    </w:pPr>
    <w:rPr>
      <w:rFonts w:eastAsia="ヒラギノ角ゴ Pro W3"/>
      <w:smallCaps/>
      <w:color w:val="000000"/>
      <w:sz w:val="18"/>
      <w:szCs w:val="24"/>
      <w:lang w:eastAsia="en-US"/>
    </w:rPr>
  </w:style>
  <w:style w:type="character" w:customStyle="1" w:styleId="IntestazioneCarattere">
    <w:name w:val="Intestazione Carattere"/>
    <w:link w:val="Intestazione"/>
    <w:rsid w:val="00CA0FA4"/>
    <w:rPr>
      <w:rFonts w:eastAsia="ヒラギノ角ゴ Pro W3"/>
      <w:color w:val="000000"/>
      <w:sz w:val="22"/>
      <w:szCs w:val="24"/>
      <w:lang w:eastAsia="en-US"/>
    </w:rPr>
  </w:style>
  <w:style w:type="paragraph" w:styleId="Rientrocorpodeltesto3">
    <w:name w:val="Body Text Indent 3"/>
    <w:basedOn w:val="Normale"/>
    <w:link w:val="Rientrocorpodeltesto3Carattere"/>
    <w:rsid w:val="004E4996"/>
    <w:pPr>
      <w:ind w:firstLine="567"/>
      <w:jc w:val="left"/>
    </w:pPr>
    <w:rPr>
      <w:rFonts w:ascii="Arial" w:eastAsia="Times New Roman" w:hAnsi="Arial"/>
      <w:color w:val="auto"/>
      <w:sz w:val="22"/>
      <w:szCs w:val="20"/>
      <w:lang w:val="x-none" w:eastAsia="x-none"/>
    </w:rPr>
  </w:style>
  <w:style w:type="paragraph" w:styleId="Corpotesto">
    <w:name w:val="Body Text"/>
    <w:basedOn w:val="Normale"/>
    <w:link w:val="CorpotestoCarattere"/>
    <w:rsid w:val="004E4996"/>
    <w:pPr>
      <w:spacing w:line="240" w:lineRule="atLeast"/>
    </w:pPr>
    <w:rPr>
      <w:rFonts w:ascii="Prestige 10cpi" w:eastAsia="Times New Roman" w:hAnsi="Prestige 10cpi"/>
      <w:color w:val="auto"/>
      <w:szCs w:val="20"/>
      <w:lang w:val="x-none" w:eastAsia="x-none"/>
    </w:rPr>
  </w:style>
  <w:style w:type="paragraph" w:customStyle="1" w:styleId="Corpodeltesto21">
    <w:name w:val="Corpo del testo 21"/>
    <w:basedOn w:val="Normale"/>
    <w:rsid w:val="004E4996"/>
    <w:pPr>
      <w:spacing w:line="240" w:lineRule="atLeast"/>
      <w:ind w:firstLine="567"/>
    </w:pPr>
    <w:rPr>
      <w:rFonts w:ascii="Prestige 10cpi" w:eastAsia="Times New Roman" w:hAnsi="Prestige 10cpi"/>
      <w:color w:val="auto"/>
      <w:szCs w:val="20"/>
      <w:lang w:eastAsia="it-IT"/>
    </w:rPr>
  </w:style>
  <w:style w:type="paragraph" w:styleId="Corpodeltesto2">
    <w:name w:val="Body Text 2"/>
    <w:basedOn w:val="Normale"/>
    <w:link w:val="Corpodeltesto2Carattere"/>
    <w:rsid w:val="004E4996"/>
    <w:pPr>
      <w:spacing w:line="240" w:lineRule="atLeast"/>
    </w:pPr>
    <w:rPr>
      <w:rFonts w:ascii="Arial" w:eastAsia="Times New Roman" w:hAnsi="Arial"/>
      <w:color w:val="auto"/>
      <w:sz w:val="22"/>
      <w:szCs w:val="20"/>
      <w:lang w:val="x-none" w:eastAsia="x-none"/>
    </w:rPr>
  </w:style>
  <w:style w:type="paragraph" w:styleId="Titolo">
    <w:name w:val="Title"/>
    <w:basedOn w:val="Normale"/>
    <w:link w:val="TitoloCarattere"/>
    <w:qFormat/>
    <w:rsid w:val="004E4996"/>
    <w:pPr>
      <w:tabs>
        <w:tab w:val="left" w:pos="7938"/>
      </w:tabs>
      <w:jc w:val="center"/>
    </w:pPr>
    <w:rPr>
      <w:rFonts w:ascii="England Hand DB" w:eastAsia="Times New Roman" w:hAnsi="England Hand DB"/>
      <w:b/>
      <w:color w:val="auto"/>
      <w:sz w:val="52"/>
      <w:lang w:val="x-none" w:eastAsia="x-none"/>
    </w:rPr>
  </w:style>
  <w:style w:type="paragraph" w:styleId="Rientrocorpodeltesto2">
    <w:name w:val="Body Text Indent 2"/>
    <w:basedOn w:val="Normale"/>
    <w:rsid w:val="004E4996"/>
    <w:pPr>
      <w:tabs>
        <w:tab w:val="left" w:pos="7938"/>
      </w:tabs>
      <w:ind w:left="360"/>
      <w:jc w:val="left"/>
    </w:pPr>
    <w:rPr>
      <w:rFonts w:eastAsia="Times New Roman"/>
      <w:color w:val="auto"/>
      <w:lang w:eastAsia="it-IT"/>
    </w:rPr>
  </w:style>
  <w:style w:type="character" w:styleId="Numeropagina">
    <w:name w:val="page number"/>
    <w:basedOn w:val="Carpredefinitoparagrafo"/>
    <w:rsid w:val="004E4996"/>
  </w:style>
  <w:style w:type="paragraph" w:styleId="NormaleWeb">
    <w:name w:val="Normal (Web)"/>
    <w:basedOn w:val="Normale"/>
    <w:uiPriority w:val="99"/>
    <w:rsid w:val="004E4996"/>
    <w:pPr>
      <w:spacing w:before="100" w:beforeAutospacing="1" w:after="100" w:afterAutospacing="1"/>
      <w:jc w:val="left"/>
    </w:pPr>
    <w:rPr>
      <w:rFonts w:ascii="Arial Unicode MS" w:eastAsia="Arial Unicode MS" w:hAnsi="Arial Unicode MS" w:cs="Arial Unicode MS"/>
      <w:color w:val="auto"/>
      <w:lang w:eastAsia="it-IT"/>
    </w:rPr>
  </w:style>
  <w:style w:type="character" w:styleId="Collegamentoipertestuale">
    <w:name w:val="Hyperlink"/>
    <w:rsid w:val="004E4996"/>
    <w:rPr>
      <w:color w:val="0000FF"/>
      <w:u w:val="single"/>
    </w:rPr>
  </w:style>
  <w:style w:type="character" w:styleId="Enfasigrassetto">
    <w:name w:val="Strong"/>
    <w:uiPriority w:val="99"/>
    <w:qFormat/>
    <w:rsid w:val="004E4996"/>
    <w:rPr>
      <w:b/>
      <w:bCs/>
    </w:rPr>
  </w:style>
  <w:style w:type="paragraph" w:customStyle="1" w:styleId="Default">
    <w:name w:val="Default"/>
    <w:rsid w:val="00152173"/>
    <w:pPr>
      <w:autoSpaceDE w:val="0"/>
      <w:autoSpaceDN w:val="0"/>
      <w:adjustRightInd w:val="0"/>
    </w:pPr>
    <w:rPr>
      <w:color w:val="000000"/>
      <w:sz w:val="24"/>
      <w:szCs w:val="24"/>
    </w:rPr>
  </w:style>
  <w:style w:type="paragraph" w:styleId="PreformattatoHTML">
    <w:name w:val="HTML Preformatted"/>
    <w:basedOn w:val="Normale"/>
    <w:link w:val="PreformattatoHTMLCarattere"/>
    <w:rsid w:val="006D4F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auto"/>
      <w:sz w:val="20"/>
      <w:szCs w:val="20"/>
      <w:lang w:val="x-none" w:eastAsia="x-none"/>
    </w:rPr>
  </w:style>
  <w:style w:type="paragraph" w:styleId="Testofumetto">
    <w:name w:val="Balloon Text"/>
    <w:basedOn w:val="Normale"/>
    <w:link w:val="TestofumettoCarattere"/>
    <w:uiPriority w:val="99"/>
    <w:semiHidden/>
    <w:rsid w:val="00D01843"/>
    <w:rPr>
      <w:rFonts w:ascii="Tahoma" w:hAnsi="Tahoma" w:cs="Tahoma"/>
      <w:sz w:val="16"/>
      <w:szCs w:val="16"/>
    </w:rPr>
  </w:style>
  <w:style w:type="character" w:styleId="Enfasicorsivo">
    <w:name w:val="Emphasis"/>
    <w:uiPriority w:val="20"/>
    <w:qFormat/>
    <w:rsid w:val="00920F20"/>
    <w:rPr>
      <w:i/>
      <w:iCs/>
    </w:rPr>
  </w:style>
  <w:style w:type="character" w:customStyle="1" w:styleId="Titolo3Carattere">
    <w:name w:val="Titolo 3 Carattere"/>
    <w:link w:val="Titolo3"/>
    <w:rsid w:val="00DB4C8A"/>
    <w:rPr>
      <w:rFonts w:ascii="Arial" w:hAnsi="Arial"/>
      <w:b/>
      <w:sz w:val="24"/>
    </w:rPr>
  </w:style>
  <w:style w:type="character" w:customStyle="1" w:styleId="Titolo8Carattere">
    <w:name w:val="Titolo 8 Carattere"/>
    <w:link w:val="Titolo8"/>
    <w:rsid w:val="00DB4C8A"/>
    <w:rPr>
      <w:rFonts w:eastAsia="ヒラギノ角ゴ Pro W3"/>
      <w:i/>
      <w:iCs/>
      <w:color w:val="000000"/>
      <w:sz w:val="24"/>
      <w:szCs w:val="24"/>
      <w:lang w:eastAsia="en-US"/>
    </w:rPr>
  </w:style>
  <w:style w:type="character" w:customStyle="1" w:styleId="Titolo9Carattere">
    <w:name w:val="Titolo 9 Carattere"/>
    <w:link w:val="Titolo9"/>
    <w:rsid w:val="00DB4C8A"/>
    <w:rPr>
      <w:rFonts w:ascii="Arial" w:eastAsia="ヒラギノ角ゴ Pro W3" w:hAnsi="Arial" w:cs="Arial"/>
      <w:color w:val="000000"/>
      <w:sz w:val="22"/>
      <w:szCs w:val="22"/>
      <w:lang w:eastAsia="en-US"/>
    </w:rPr>
  </w:style>
  <w:style w:type="character" w:customStyle="1" w:styleId="PidipaginaCarattere">
    <w:name w:val="Piè di pagina Carattere"/>
    <w:link w:val="Pidipagina"/>
    <w:rsid w:val="00DB4C8A"/>
    <w:rPr>
      <w:rFonts w:eastAsia="ヒラギノ角ゴ Pro W3"/>
      <w:color w:val="000000"/>
      <w:sz w:val="16"/>
      <w:lang w:bidi="ar-SA"/>
    </w:rPr>
  </w:style>
  <w:style w:type="character" w:customStyle="1" w:styleId="Rientrocorpodeltesto3Carattere">
    <w:name w:val="Rientro corpo del testo 3 Carattere"/>
    <w:link w:val="Rientrocorpodeltesto3"/>
    <w:rsid w:val="00DB4C8A"/>
    <w:rPr>
      <w:rFonts w:ascii="Arial" w:hAnsi="Arial"/>
      <w:sz w:val="22"/>
    </w:rPr>
  </w:style>
  <w:style w:type="character" w:customStyle="1" w:styleId="CorpotestoCarattere">
    <w:name w:val="Corpo testo Carattere"/>
    <w:link w:val="Corpotesto"/>
    <w:rsid w:val="00DB4C8A"/>
    <w:rPr>
      <w:rFonts w:ascii="Prestige 10cpi" w:hAnsi="Prestige 10cpi"/>
      <w:sz w:val="24"/>
    </w:rPr>
  </w:style>
  <w:style w:type="character" w:customStyle="1" w:styleId="Corpodeltesto2Carattere">
    <w:name w:val="Corpo del testo 2 Carattere"/>
    <w:link w:val="Corpodeltesto2"/>
    <w:rsid w:val="00DB4C8A"/>
    <w:rPr>
      <w:rFonts w:ascii="Arial" w:hAnsi="Arial"/>
      <w:sz w:val="22"/>
    </w:rPr>
  </w:style>
  <w:style w:type="character" w:customStyle="1" w:styleId="TitoloCarattere">
    <w:name w:val="Titolo Carattere"/>
    <w:link w:val="Titolo"/>
    <w:rsid w:val="00DB4C8A"/>
    <w:rPr>
      <w:rFonts w:ascii="England Hand DB" w:hAnsi="England Hand DB"/>
      <w:b/>
      <w:sz w:val="52"/>
      <w:szCs w:val="24"/>
    </w:rPr>
  </w:style>
  <w:style w:type="character" w:customStyle="1" w:styleId="PreformattatoHTMLCarattere">
    <w:name w:val="Preformattato HTML Carattere"/>
    <w:link w:val="PreformattatoHTML"/>
    <w:rsid w:val="00DB4C8A"/>
    <w:rPr>
      <w:rFonts w:ascii="Courier New" w:hAnsi="Courier New" w:cs="Courier New"/>
    </w:rPr>
  </w:style>
  <w:style w:type="paragraph" w:customStyle="1" w:styleId="grassetto1">
    <w:name w:val="grassetto1"/>
    <w:basedOn w:val="Normale"/>
    <w:rsid w:val="007B789E"/>
    <w:pPr>
      <w:spacing w:after="24"/>
      <w:jc w:val="left"/>
    </w:pPr>
    <w:rPr>
      <w:rFonts w:eastAsia="Times New Roman"/>
      <w:b/>
      <w:bCs/>
      <w:color w:val="auto"/>
      <w:lang w:eastAsia="it-IT"/>
    </w:rPr>
  </w:style>
  <w:style w:type="character" w:customStyle="1" w:styleId="riferimento1">
    <w:name w:val="riferimento1"/>
    <w:rsid w:val="00CA224B"/>
    <w:rPr>
      <w:i/>
      <w:iCs/>
      <w:color w:val="058940"/>
    </w:rPr>
  </w:style>
  <w:style w:type="paragraph" w:customStyle="1" w:styleId="CM1">
    <w:name w:val="CM1"/>
    <w:basedOn w:val="Default"/>
    <w:next w:val="Default"/>
    <w:rsid w:val="00142BCB"/>
    <w:pPr>
      <w:widowControl w:val="0"/>
      <w:spacing w:line="243" w:lineRule="atLeast"/>
    </w:pPr>
    <w:rPr>
      <w:rFonts w:ascii="Verdana" w:hAnsi="Verdana"/>
      <w:color w:val="auto"/>
    </w:rPr>
  </w:style>
  <w:style w:type="character" w:styleId="Collegamentovisitato">
    <w:name w:val="FollowedHyperlink"/>
    <w:rsid w:val="00E62340"/>
    <w:rPr>
      <w:color w:val="800080"/>
      <w:u w:val="single"/>
    </w:rPr>
  </w:style>
  <w:style w:type="paragraph" w:styleId="Mappadocumento">
    <w:name w:val="Document Map"/>
    <w:basedOn w:val="Normale"/>
    <w:semiHidden/>
    <w:rsid w:val="00C1596A"/>
    <w:pPr>
      <w:shd w:val="clear" w:color="auto" w:fill="000080"/>
    </w:pPr>
    <w:rPr>
      <w:rFonts w:ascii="Tahoma" w:hAnsi="Tahoma" w:cs="Tahoma"/>
      <w:sz w:val="20"/>
      <w:szCs w:val="20"/>
    </w:rPr>
  </w:style>
  <w:style w:type="paragraph" w:customStyle="1" w:styleId="CM9">
    <w:name w:val="CM9"/>
    <w:basedOn w:val="Default"/>
    <w:next w:val="Default"/>
    <w:rsid w:val="00272DE5"/>
    <w:pPr>
      <w:widowControl w:val="0"/>
      <w:spacing w:after="245"/>
    </w:pPr>
    <w:rPr>
      <w:rFonts w:ascii="Verdana" w:hAnsi="Verdana"/>
      <w:color w:val="auto"/>
    </w:rPr>
  </w:style>
  <w:style w:type="character" w:customStyle="1" w:styleId="CarattereCarattere">
    <w:name w:val="Carattere Carattere"/>
    <w:locked/>
    <w:rsid w:val="003D3F46"/>
    <w:rPr>
      <w:rFonts w:ascii="Courier New" w:hAnsi="Courier New" w:cs="Courier New"/>
      <w:lang w:val="x-none" w:eastAsia="x-none" w:bidi="ar-SA"/>
    </w:rPr>
  </w:style>
  <w:style w:type="paragraph" w:customStyle="1" w:styleId="DELIBERA10">
    <w:name w:val="DELIBERA 10"/>
    <w:basedOn w:val="Normale"/>
    <w:rsid w:val="00FD2B52"/>
    <w:pPr>
      <w:ind w:left="280" w:right="600" w:firstLine="280"/>
    </w:pPr>
    <w:rPr>
      <w:rFonts w:ascii="New York" w:eastAsia="Times New Roman" w:hAnsi="New York"/>
      <w:color w:val="auto"/>
      <w:sz w:val="20"/>
      <w:szCs w:val="20"/>
      <w:lang w:eastAsia="it-IT"/>
    </w:rPr>
  </w:style>
  <w:style w:type="paragraph" w:styleId="Paragrafoelenco">
    <w:name w:val="List Paragraph"/>
    <w:basedOn w:val="Normale"/>
    <w:uiPriority w:val="34"/>
    <w:qFormat/>
    <w:rsid w:val="00DC7802"/>
    <w:pPr>
      <w:ind w:left="708"/>
    </w:pPr>
  </w:style>
  <w:style w:type="character" w:customStyle="1" w:styleId="Titolo2Carattere">
    <w:name w:val="Titolo 2 Carattere"/>
    <w:link w:val="Titolo2"/>
    <w:rsid w:val="00C04AEE"/>
    <w:rPr>
      <w:rFonts w:ascii="Calibri Light" w:eastAsia="Times New Roman" w:hAnsi="Calibri Light" w:cs="Times New Roman"/>
      <w:b/>
      <w:bCs/>
      <w:i/>
      <w:iCs/>
      <w:color w:val="000000"/>
      <w:sz w:val="28"/>
      <w:szCs w:val="28"/>
      <w:lang w:eastAsia="en-US"/>
    </w:rPr>
  </w:style>
  <w:style w:type="character" w:customStyle="1" w:styleId="Titolo1Carattere">
    <w:name w:val="Titolo 1 Carattere"/>
    <w:link w:val="Titolo1"/>
    <w:uiPriority w:val="9"/>
    <w:rsid w:val="004D0EE8"/>
    <w:rPr>
      <w:rFonts w:ascii="Calibri Light" w:eastAsia="Times New Roman" w:hAnsi="Calibri Light" w:cs="Times New Roman"/>
      <w:b/>
      <w:bCs/>
      <w:color w:val="000000"/>
      <w:kern w:val="32"/>
      <w:sz w:val="32"/>
      <w:szCs w:val="32"/>
      <w:lang w:eastAsia="en-US"/>
    </w:rPr>
  </w:style>
  <w:style w:type="character" w:customStyle="1" w:styleId="TestofumettoCarattere">
    <w:name w:val="Testo fumetto Carattere"/>
    <w:link w:val="Testofumetto"/>
    <w:uiPriority w:val="99"/>
    <w:semiHidden/>
    <w:rsid w:val="00BC65A9"/>
    <w:rPr>
      <w:rFonts w:ascii="Tahoma" w:eastAsia="ヒラギノ角ゴ Pro W3" w:hAnsi="Tahoma" w:cs="Tahoma"/>
      <w:color w:val="000000"/>
      <w:sz w:val="16"/>
      <w:szCs w:val="16"/>
      <w:lang w:eastAsia="en-US"/>
    </w:rPr>
  </w:style>
  <w:style w:type="character" w:customStyle="1" w:styleId="UnresolvedMention">
    <w:name w:val="Unresolved Mention"/>
    <w:basedOn w:val="Carpredefinitoparagrafo"/>
    <w:uiPriority w:val="99"/>
    <w:semiHidden/>
    <w:unhideWhenUsed/>
    <w:rsid w:val="0016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4447">
      <w:bodyDiv w:val="1"/>
      <w:marLeft w:val="0"/>
      <w:marRight w:val="0"/>
      <w:marTop w:val="0"/>
      <w:marBottom w:val="0"/>
      <w:divBdr>
        <w:top w:val="none" w:sz="0" w:space="0" w:color="auto"/>
        <w:left w:val="none" w:sz="0" w:space="0" w:color="auto"/>
        <w:bottom w:val="none" w:sz="0" w:space="0" w:color="auto"/>
        <w:right w:val="none" w:sz="0" w:space="0" w:color="auto"/>
      </w:divBdr>
    </w:div>
    <w:div w:id="87192452">
      <w:bodyDiv w:val="1"/>
      <w:marLeft w:val="0"/>
      <w:marRight w:val="0"/>
      <w:marTop w:val="0"/>
      <w:marBottom w:val="0"/>
      <w:divBdr>
        <w:top w:val="none" w:sz="0" w:space="0" w:color="auto"/>
        <w:left w:val="none" w:sz="0" w:space="0" w:color="auto"/>
        <w:bottom w:val="none" w:sz="0" w:space="0" w:color="auto"/>
        <w:right w:val="none" w:sz="0" w:space="0" w:color="auto"/>
      </w:divBdr>
    </w:div>
    <w:div w:id="137378750">
      <w:bodyDiv w:val="1"/>
      <w:marLeft w:val="0"/>
      <w:marRight w:val="0"/>
      <w:marTop w:val="0"/>
      <w:marBottom w:val="0"/>
      <w:divBdr>
        <w:top w:val="none" w:sz="0" w:space="0" w:color="auto"/>
        <w:left w:val="none" w:sz="0" w:space="0" w:color="auto"/>
        <w:bottom w:val="none" w:sz="0" w:space="0" w:color="auto"/>
        <w:right w:val="none" w:sz="0" w:space="0" w:color="auto"/>
      </w:divBdr>
    </w:div>
    <w:div w:id="174879866">
      <w:bodyDiv w:val="1"/>
      <w:marLeft w:val="0"/>
      <w:marRight w:val="0"/>
      <w:marTop w:val="0"/>
      <w:marBottom w:val="0"/>
      <w:divBdr>
        <w:top w:val="none" w:sz="0" w:space="0" w:color="auto"/>
        <w:left w:val="none" w:sz="0" w:space="0" w:color="auto"/>
        <w:bottom w:val="none" w:sz="0" w:space="0" w:color="auto"/>
        <w:right w:val="none" w:sz="0" w:space="0" w:color="auto"/>
      </w:divBdr>
      <w:divsChild>
        <w:div w:id="870847286">
          <w:marLeft w:val="0"/>
          <w:marRight w:val="0"/>
          <w:marTop w:val="0"/>
          <w:marBottom w:val="0"/>
          <w:divBdr>
            <w:top w:val="none" w:sz="0" w:space="0" w:color="auto"/>
            <w:left w:val="none" w:sz="0" w:space="0" w:color="auto"/>
            <w:bottom w:val="none" w:sz="0" w:space="0" w:color="auto"/>
            <w:right w:val="none" w:sz="0" w:space="0" w:color="auto"/>
          </w:divBdr>
          <w:divsChild>
            <w:div w:id="504055147">
              <w:marLeft w:val="0"/>
              <w:marRight w:val="0"/>
              <w:marTop w:val="0"/>
              <w:marBottom w:val="0"/>
              <w:divBdr>
                <w:top w:val="none" w:sz="0" w:space="0" w:color="auto"/>
                <w:left w:val="none" w:sz="0" w:space="0" w:color="auto"/>
                <w:bottom w:val="none" w:sz="0" w:space="0" w:color="auto"/>
                <w:right w:val="none" w:sz="0" w:space="0" w:color="auto"/>
              </w:divBdr>
              <w:divsChild>
                <w:div w:id="6545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0303">
      <w:bodyDiv w:val="1"/>
      <w:marLeft w:val="0"/>
      <w:marRight w:val="0"/>
      <w:marTop w:val="0"/>
      <w:marBottom w:val="0"/>
      <w:divBdr>
        <w:top w:val="none" w:sz="0" w:space="0" w:color="auto"/>
        <w:left w:val="none" w:sz="0" w:space="0" w:color="auto"/>
        <w:bottom w:val="none" w:sz="0" w:space="0" w:color="auto"/>
        <w:right w:val="none" w:sz="0" w:space="0" w:color="auto"/>
      </w:divBdr>
      <w:divsChild>
        <w:div w:id="885877391">
          <w:marLeft w:val="0"/>
          <w:marRight w:val="0"/>
          <w:marTop w:val="0"/>
          <w:marBottom w:val="0"/>
          <w:divBdr>
            <w:top w:val="none" w:sz="0" w:space="0" w:color="auto"/>
            <w:left w:val="none" w:sz="0" w:space="0" w:color="auto"/>
            <w:bottom w:val="single" w:sz="6" w:space="7" w:color="000000"/>
            <w:right w:val="none" w:sz="0" w:space="0" w:color="auto"/>
          </w:divBdr>
        </w:div>
      </w:divsChild>
    </w:div>
    <w:div w:id="220754068">
      <w:bodyDiv w:val="1"/>
      <w:marLeft w:val="0"/>
      <w:marRight w:val="0"/>
      <w:marTop w:val="0"/>
      <w:marBottom w:val="0"/>
      <w:divBdr>
        <w:top w:val="none" w:sz="0" w:space="0" w:color="auto"/>
        <w:left w:val="none" w:sz="0" w:space="0" w:color="auto"/>
        <w:bottom w:val="none" w:sz="0" w:space="0" w:color="auto"/>
        <w:right w:val="none" w:sz="0" w:space="0" w:color="auto"/>
      </w:divBdr>
    </w:div>
    <w:div w:id="333454338">
      <w:bodyDiv w:val="1"/>
      <w:marLeft w:val="0"/>
      <w:marRight w:val="0"/>
      <w:marTop w:val="0"/>
      <w:marBottom w:val="0"/>
      <w:divBdr>
        <w:top w:val="none" w:sz="0" w:space="0" w:color="auto"/>
        <w:left w:val="none" w:sz="0" w:space="0" w:color="auto"/>
        <w:bottom w:val="none" w:sz="0" w:space="0" w:color="auto"/>
        <w:right w:val="none" w:sz="0" w:space="0" w:color="auto"/>
      </w:divBdr>
      <w:divsChild>
        <w:div w:id="488136618">
          <w:marLeft w:val="0"/>
          <w:marRight w:val="0"/>
          <w:marTop w:val="0"/>
          <w:marBottom w:val="0"/>
          <w:divBdr>
            <w:top w:val="none" w:sz="0" w:space="0" w:color="auto"/>
            <w:left w:val="none" w:sz="0" w:space="0" w:color="auto"/>
            <w:bottom w:val="none" w:sz="0" w:space="0" w:color="auto"/>
            <w:right w:val="none" w:sz="0" w:space="0" w:color="auto"/>
          </w:divBdr>
          <w:divsChild>
            <w:div w:id="370693647">
              <w:marLeft w:val="0"/>
              <w:marRight w:val="0"/>
              <w:marTop w:val="0"/>
              <w:marBottom w:val="0"/>
              <w:divBdr>
                <w:top w:val="none" w:sz="0" w:space="0" w:color="auto"/>
                <w:left w:val="none" w:sz="0" w:space="0" w:color="auto"/>
                <w:bottom w:val="none" w:sz="0" w:space="0" w:color="auto"/>
                <w:right w:val="none" w:sz="0" w:space="0" w:color="auto"/>
              </w:divBdr>
              <w:divsChild>
                <w:div w:id="138209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464">
      <w:bodyDiv w:val="1"/>
      <w:marLeft w:val="0"/>
      <w:marRight w:val="0"/>
      <w:marTop w:val="0"/>
      <w:marBottom w:val="0"/>
      <w:divBdr>
        <w:top w:val="none" w:sz="0" w:space="0" w:color="auto"/>
        <w:left w:val="none" w:sz="0" w:space="0" w:color="auto"/>
        <w:bottom w:val="none" w:sz="0" w:space="0" w:color="auto"/>
        <w:right w:val="none" w:sz="0" w:space="0" w:color="auto"/>
      </w:divBdr>
    </w:div>
    <w:div w:id="616260516">
      <w:bodyDiv w:val="1"/>
      <w:marLeft w:val="0"/>
      <w:marRight w:val="0"/>
      <w:marTop w:val="0"/>
      <w:marBottom w:val="0"/>
      <w:divBdr>
        <w:top w:val="none" w:sz="0" w:space="0" w:color="auto"/>
        <w:left w:val="none" w:sz="0" w:space="0" w:color="auto"/>
        <w:bottom w:val="none" w:sz="0" w:space="0" w:color="auto"/>
        <w:right w:val="none" w:sz="0" w:space="0" w:color="auto"/>
      </w:divBdr>
    </w:div>
    <w:div w:id="825167332">
      <w:bodyDiv w:val="1"/>
      <w:marLeft w:val="0"/>
      <w:marRight w:val="0"/>
      <w:marTop w:val="0"/>
      <w:marBottom w:val="0"/>
      <w:divBdr>
        <w:top w:val="none" w:sz="0" w:space="0" w:color="auto"/>
        <w:left w:val="none" w:sz="0" w:space="0" w:color="auto"/>
        <w:bottom w:val="none" w:sz="0" w:space="0" w:color="auto"/>
        <w:right w:val="none" w:sz="0" w:space="0" w:color="auto"/>
      </w:divBdr>
    </w:div>
    <w:div w:id="879048825">
      <w:bodyDiv w:val="1"/>
      <w:marLeft w:val="0"/>
      <w:marRight w:val="0"/>
      <w:marTop w:val="0"/>
      <w:marBottom w:val="0"/>
      <w:divBdr>
        <w:top w:val="none" w:sz="0" w:space="0" w:color="auto"/>
        <w:left w:val="none" w:sz="0" w:space="0" w:color="auto"/>
        <w:bottom w:val="none" w:sz="0" w:space="0" w:color="auto"/>
        <w:right w:val="none" w:sz="0" w:space="0" w:color="auto"/>
      </w:divBdr>
    </w:div>
    <w:div w:id="962074209">
      <w:bodyDiv w:val="1"/>
      <w:marLeft w:val="0"/>
      <w:marRight w:val="0"/>
      <w:marTop w:val="0"/>
      <w:marBottom w:val="0"/>
      <w:divBdr>
        <w:top w:val="none" w:sz="0" w:space="0" w:color="auto"/>
        <w:left w:val="none" w:sz="0" w:space="0" w:color="auto"/>
        <w:bottom w:val="none" w:sz="0" w:space="0" w:color="auto"/>
        <w:right w:val="none" w:sz="0" w:space="0" w:color="auto"/>
      </w:divBdr>
    </w:div>
    <w:div w:id="1102801617">
      <w:bodyDiv w:val="1"/>
      <w:marLeft w:val="0"/>
      <w:marRight w:val="0"/>
      <w:marTop w:val="0"/>
      <w:marBottom w:val="0"/>
      <w:divBdr>
        <w:top w:val="none" w:sz="0" w:space="0" w:color="auto"/>
        <w:left w:val="none" w:sz="0" w:space="0" w:color="auto"/>
        <w:bottom w:val="none" w:sz="0" w:space="0" w:color="auto"/>
        <w:right w:val="none" w:sz="0" w:space="0" w:color="auto"/>
      </w:divBdr>
    </w:div>
    <w:div w:id="1106314877">
      <w:bodyDiv w:val="1"/>
      <w:marLeft w:val="0"/>
      <w:marRight w:val="0"/>
      <w:marTop w:val="0"/>
      <w:marBottom w:val="0"/>
      <w:divBdr>
        <w:top w:val="none" w:sz="0" w:space="0" w:color="auto"/>
        <w:left w:val="none" w:sz="0" w:space="0" w:color="auto"/>
        <w:bottom w:val="none" w:sz="0" w:space="0" w:color="auto"/>
        <w:right w:val="none" w:sz="0" w:space="0" w:color="auto"/>
      </w:divBdr>
    </w:div>
    <w:div w:id="1171532047">
      <w:bodyDiv w:val="1"/>
      <w:marLeft w:val="0"/>
      <w:marRight w:val="0"/>
      <w:marTop w:val="0"/>
      <w:marBottom w:val="0"/>
      <w:divBdr>
        <w:top w:val="none" w:sz="0" w:space="0" w:color="auto"/>
        <w:left w:val="none" w:sz="0" w:space="0" w:color="auto"/>
        <w:bottom w:val="none" w:sz="0" w:space="0" w:color="auto"/>
        <w:right w:val="none" w:sz="0" w:space="0" w:color="auto"/>
      </w:divBdr>
      <w:divsChild>
        <w:div w:id="1526290647">
          <w:marLeft w:val="0"/>
          <w:marRight w:val="0"/>
          <w:marTop w:val="0"/>
          <w:marBottom w:val="0"/>
          <w:divBdr>
            <w:top w:val="none" w:sz="0" w:space="0" w:color="auto"/>
            <w:left w:val="none" w:sz="0" w:space="0" w:color="auto"/>
            <w:bottom w:val="none" w:sz="0" w:space="0" w:color="auto"/>
            <w:right w:val="none" w:sz="0" w:space="0" w:color="auto"/>
          </w:divBdr>
          <w:divsChild>
            <w:div w:id="710422127">
              <w:marLeft w:val="0"/>
              <w:marRight w:val="0"/>
              <w:marTop w:val="0"/>
              <w:marBottom w:val="0"/>
              <w:divBdr>
                <w:top w:val="none" w:sz="0" w:space="0" w:color="auto"/>
                <w:left w:val="none" w:sz="0" w:space="0" w:color="auto"/>
                <w:bottom w:val="none" w:sz="0" w:space="0" w:color="auto"/>
                <w:right w:val="none" w:sz="0" w:space="0" w:color="auto"/>
              </w:divBdr>
              <w:divsChild>
                <w:div w:id="5825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5117">
      <w:bodyDiv w:val="1"/>
      <w:marLeft w:val="0"/>
      <w:marRight w:val="0"/>
      <w:marTop w:val="0"/>
      <w:marBottom w:val="0"/>
      <w:divBdr>
        <w:top w:val="none" w:sz="0" w:space="0" w:color="auto"/>
        <w:left w:val="none" w:sz="0" w:space="0" w:color="auto"/>
        <w:bottom w:val="none" w:sz="0" w:space="0" w:color="auto"/>
        <w:right w:val="none" w:sz="0" w:space="0" w:color="auto"/>
      </w:divBdr>
      <w:divsChild>
        <w:div w:id="598833125">
          <w:marLeft w:val="0"/>
          <w:marRight w:val="0"/>
          <w:marTop w:val="0"/>
          <w:marBottom w:val="0"/>
          <w:divBdr>
            <w:top w:val="none" w:sz="0" w:space="0" w:color="auto"/>
            <w:left w:val="none" w:sz="0" w:space="0" w:color="auto"/>
            <w:bottom w:val="none" w:sz="0" w:space="0" w:color="auto"/>
            <w:right w:val="none" w:sz="0" w:space="0" w:color="auto"/>
          </w:divBdr>
          <w:divsChild>
            <w:div w:id="1664553706">
              <w:marLeft w:val="0"/>
              <w:marRight w:val="0"/>
              <w:marTop w:val="0"/>
              <w:marBottom w:val="0"/>
              <w:divBdr>
                <w:top w:val="none" w:sz="0" w:space="0" w:color="auto"/>
                <w:left w:val="none" w:sz="0" w:space="0" w:color="auto"/>
                <w:bottom w:val="none" w:sz="0" w:space="0" w:color="auto"/>
                <w:right w:val="none" w:sz="0" w:space="0" w:color="auto"/>
              </w:divBdr>
              <w:divsChild>
                <w:div w:id="15730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7695">
      <w:bodyDiv w:val="1"/>
      <w:marLeft w:val="0"/>
      <w:marRight w:val="0"/>
      <w:marTop w:val="0"/>
      <w:marBottom w:val="0"/>
      <w:divBdr>
        <w:top w:val="none" w:sz="0" w:space="0" w:color="auto"/>
        <w:left w:val="none" w:sz="0" w:space="0" w:color="auto"/>
        <w:bottom w:val="none" w:sz="0" w:space="0" w:color="auto"/>
        <w:right w:val="none" w:sz="0" w:space="0" w:color="auto"/>
      </w:divBdr>
    </w:div>
    <w:div w:id="1212033730">
      <w:bodyDiv w:val="1"/>
      <w:marLeft w:val="0"/>
      <w:marRight w:val="0"/>
      <w:marTop w:val="0"/>
      <w:marBottom w:val="0"/>
      <w:divBdr>
        <w:top w:val="none" w:sz="0" w:space="0" w:color="auto"/>
        <w:left w:val="none" w:sz="0" w:space="0" w:color="auto"/>
        <w:bottom w:val="none" w:sz="0" w:space="0" w:color="auto"/>
        <w:right w:val="none" w:sz="0" w:space="0" w:color="auto"/>
      </w:divBdr>
    </w:div>
    <w:div w:id="1267732895">
      <w:bodyDiv w:val="1"/>
      <w:marLeft w:val="0"/>
      <w:marRight w:val="0"/>
      <w:marTop w:val="0"/>
      <w:marBottom w:val="0"/>
      <w:divBdr>
        <w:top w:val="none" w:sz="0" w:space="0" w:color="auto"/>
        <w:left w:val="none" w:sz="0" w:space="0" w:color="auto"/>
        <w:bottom w:val="none" w:sz="0" w:space="0" w:color="auto"/>
        <w:right w:val="none" w:sz="0" w:space="0" w:color="auto"/>
      </w:divBdr>
      <w:divsChild>
        <w:div w:id="564335612">
          <w:marLeft w:val="0"/>
          <w:marRight w:val="0"/>
          <w:marTop w:val="0"/>
          <w:marBottom w:val="0"/>
          <w:divBdr>
            <w:top w:val="none" w:sz="0" w:space="0" w:color="auto"/>
            <w:left w:val="none" w:sz="0" w:space="0" w:color="auto"/>
            <w:bottom w:val="none" w:sz="0" w:space="0" w:color="auto"/>
            <w:right w:val="none" w:sz="0" w:space="0" w:color="auto"/>
          </w:divBdr>
          <w:divsChild>
            <w:div w:id="2061241873">
              <w:marLeft w:val="0"/>
              <w:marRight w:val="0"/>
              <w:marTop w:val="0"/>
              <w:marBottom w:val="0"/>
              <w:divBdr>
                <w:top w:val="none" w:sz="0" w:space="0" w:color="auto"/>
                <w:left w:val="none" w:sz="0" w:space="0" w:color="auto"/>
                <w:bottom w:val="none" w:sz="0" w:space="0" w:color="auto"/>
                <w:right w:val="none" w:sz="0" w:space="0" w:color="auto"/>
              </w:divBdr>
              <w:divsChild>
                <w:div w:id="12185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92438">
      <w:bodyDiv w:val="1"/>
      <w:marLeft w:val="0"/>
      <w:marRight w:val="0"/>
      <w:marTop w:val="0"/>
      <w:marBottom w:val="0"/>
      <w:divBdr>
        <w:top w:val="none" w:sz="0" w:space="0" w:color="auto"/>
        <w:left w:val="none" w:sz="0" w:space="0" w:color="auto"/>
        <w:bottom w:val="none" w:sz="0" w:space="0" w:color="auto"/>
        <w:right w:val="none" w:sz="0" w:space="0" w:color="auto"/>
      </w:divBdr>
    </w:div>
    <w:div w:id="1354114725">
      <w:bodyDiv w:val="1"/>
      <w:marLeft w:val="0"/>
      <w:marRight w:val="0"/>
      <w:marTop w:val="0"/>
      <w:marBottom w:val="0"/>
      <w:divBdr>
        <w:top w:val="none" w:sz="0" w:space="0" w:color="auto"/>
        <w:left w:val="none" w:sz="0" w:space="0" w:color="auto"/>
        <w:bottom w:val="none" w:sz="0" w:space="0" w:color="auto"/>
        <w:right w:val="none" w:sz="0" w:space="0" w:color="auto"/>
      </w:divBdr>
    </w:div>
    <w:div w:id="1372261531">
      <w:bodyDiv w:val="1"/>
      <w:marLeft w:val="0"/>
      <w:marRight w:val="0"/>
      <w:marTop w:val="0"/>
      <w:marBottom w:val="0"/>
      <w:divBdr>
        <w:top w:val="none" w:sz="0" w:space="0" w:color="auto"/>
        <w:left w:val="none" w:sz="0" w:space="0" w:color="auto"/>
        <w:bottom w:val="none" w:sz="0" w:space="0" w:color="auto"/>
        <w:right w:val="none" w:sz="0" w:space="0" w:color="auto"/>
      </w:divBdr>
    </w:div>
    <w:div w:id="1452169247">
      <w:bodyDiv w:val="1"/>
      <w:marLeft w:val="0"/>
      <w:marRight w:val="0"/>
      <w:marTop w:val="0"/>
      <w:marBottom w:val="0"/>
      <w:divBdr>
        <w:top w:val="none" w:sz="0" w:space="0" w:color="auto"/>
        <w:left w:val="none" w:sz="0" w:space="0" w:color="auto"/>
        <w:bottom w:val="none" w:sz="0" w:space="0" w:color="auto"/>
        <w:right w:val="none" w:sz="0" w:space="0" w:color="auto"/>
      </w:divBdr>
    </w:div>
    <w:div w:id="1696076051">
      <w:bodyDiv w:val="1"/>
      <w:marLeft w:val="0"/>
      <w:marRight w:val="0"/>
      <w:marTop w:val="0"/>
      <w:marBottom w:val="0"/>
      <w:divBdr>
        <w:top w:val="none" w:sz="0" w:space="0" w:color="auto"/>
        <w:left w:val="none" w:sz="0" w:space="0" w:color="auto"/>
        <w:bottom w:val="none" w:sz="0" w:space="0" w:color="auto"/>
        <w:right w:val="none" w:sz="0" w:space="0" w:color="auto"/>
      </w:divBdr>
    </w:div>
    <w:div w:id="1711762520">
      <w:bodyDiv w:val="1"/>
      <w:marLeft w:val="0"/>
      <w:marRight w:val="0"/>
      <w:marTop w:val="0"/>
      <w:marBottom w:val="0"/>
      <w:divBdr>
        <w:top w:val="none" w:sz="0" w:space="0" w:color="auto"/>
        <w:left w:val="none" w:sz="0" w:space="0" w:color="auto"/>
        <w:bottom w:val="none" w:sz="0" w:space="0" w:color="auto"/>
        <w:right w:val="none" w:sz="0" w:space="0" w:color="auto"/>
      </w:divBdr>
    </w:div>
    <w:div w:id="1758406823">
      <w:bodyDiv w:val="1"/>
      <w:marLeft w:val="0"/>
      <w:marRight w:val="0"/>
      <w:marTop w:val="0"/>
      <w:marBottom w:val="0"/>
      <w:divBdr>
        <w:top w:val="none" w:sz="0" w:space="0" w:color="auto"/>
        <w:left w:val="none" w:sz="0" w:space="0" w:color="auto"/>
        <w:bottom w:val="none" w:sz="0" w:space="0" w:color="auto"/>
        <w:right w:val="none" w:sz="0" w:space="0" w:color="auto"/>
      </w:divBdr>
    </w:div>
    <w:div w:id="1802309213">
      <w:bodyDiv w:val="1"/>
      <w:marLeft w:val="0"/>
      <w:marRight w:val="0"/>
      <w:marTop w:val="0"/>
      <w:marBottom w:val="0"/>
      <w:divBdr>
        <w:top w:val="none" w:sz="0" w:space="0" w:color="auto"/>
        <w:left w:val="none" w:sz="0" w:space="0" w:color="auto"/>
        <w:bottom w:val="none" w:sz="0" w:space="0" w:color="auto"/>
        <w:right w:val="none" w:sz="0" w:space="0" w:color="auto"/>
      </w:divBdr>
    </w:div>
    <w:div w:id="1914924519">
      <w:bodyDiv w:val="1"/>
      <w:marLeft w:val="0"/>
      <w:marRight w:val="0"/>
      <w:marTop w:val="0"/>
      <w:marBottom w:val="0"/>
      <w:divBdr>
        <w:top w:val="none" w:sz="0" w:space="0" w:color="auto"/>
        <w:left w:val="none" w:sz="0" w:space="0" w:color="auto"/>
        <w:bottom w:val="none" w:sz="0" w:space="0" w:color="auto"/>
        <w:right w:val="none" w:sz="0" w:space="0" w:color="auto"/>
      </w:divBdr>
    </w:div>
    <w:div w:id="1932623455">
      <w:bodyDiv w:val="1"/>
      <w:marLeft w:val="0"/>
      <w:marRight w:val="0"/>
      <w:marTop w:val="0"/>
      <w:marBottom w:val="0"/>
      <w:divBdr>
        <w:top w:val="none" w:sz="0" w:space="0" w:color="auto"/>
        <w:left w:val="none" w:sz="0" w:space="0" w:color="auto"/>
        <w:bottom w:val="none" w:sz="0" w:space="0" w:color="auto"/>
        <w:right w:val="none" w:sz="0" w:space="0" w:color="auto"/>
      </w:divBdr>
      <w:divsChild>
        <w:div w:id="1987738734">
          <w:marLeft w:val="0"/>
          <w:marRight w:val="0"/>
          <w:marTop w:val="0"/>
          <w:marBottom w:val="0"/>
          <w:divBdr>
            <w:top w:val="none" w:sz="0" w:space="0" w:color="auto"/>
            <w:left w:val="none" w:sz="0" w:space="0" w:color="auto"/>
            <w:bottom w:val="none" w:sz="0" w:space="0" w:color="auto"/>
            <w:right w:val="none" w:sz="0" w:space="0" w:color="auto"/>
          </w:divBdr>
          <w:divsChild>
            <w:div w:id="2087026079">
              <w:marLeft w:val="0"/>
              <w:marRight w:val="0"/>
              <w:marTop w:val="0"/>
              <w:marBottom w:val="0"/>
              <w:divBdr>
                <w:top w:val="none" w:sz="0" w:space="0" w:color="auto"/>
                <w:left w:val="none" w:sz="0" w:space="0" w:color="auto"/>
                <w:bottom w:val="none" w:sz="0" w:space="0" w:color="auto"/>
                <w:right w:val="none" w:sz="0" w:space="0" w:color="auto"/>
              </w:divBdr>
            </w:div>
          </w:divsChild>
        </w:div>
        <w:div w:id="705377020">
          <w:marLeft w:val="0"/>
          <w:marRight w:val="0"/>
          <w:marTop w:val="0"/>
          <w:marBottom w:val="0"/>
          <w:divBdr>
            <w:top w:val="none" w:sz="0" w:space="0" w:color="auto"/>
            <w:left w:val="none" w:sz="0" w:space="0" w:color="auto"/>
            <w:bottom w:val="none" w:sz="0" w:space="0" w:color="auto"/>
            <w:right w:val="none" w:sz="0" w:space="0" w:color="auto"/>
          </w:divBdr>
          <w:divsChild>
            <w:div w:id="1947077834">
              <w:marLeft w:val="-240"/>
              <w:marRight w:val="-240"/>
              <w:marTop w:val="0"/>
              <w:marBottom w:val="0"/>
              <w:divBdr>
                <w:top w:val="none" w:sz="0" w:space="0" w:color="auto"/>
                <w:left w:val="none" w:sz="0" w:space="0" w:color="auto"/>
                <w:bottom w:val="none" w:sz="0" w:space="0" w:color="auto"/>
                <w:right w:val="none" w:sz="0" w:space="0" w:color="auto"/>
              </w:divBdr>
              <w:divsChild>
                <w:div w:id="949976112">
                  <w:marLeft w:val="0"/>
                  <w:marRight w:val="0"/>
                  <w:marTop w:val="0"/>
                  <w:marBottom w:val="0"/>
                  <w:divBdr>
                    <w:top w:val="none" w:sz="0" w:space="0" w:color="auto"/>
                    <w:left w:val="none" w:sz="0" w:space="0" w:color="auto"/>
                    <w:bottom w:val="none" w:sz="0" w:space="0" w:color="auto"/>
                    <w:right w:val="none" w:sz="0" w:space="0" w:color="auto"/>
                  </w:divBdr>
                  <w:divsChild>
                    <w:div w:id="10010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63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pa.it/amministrazione/arearisorseumane/settorereclutamentoeselezioni/informativa-privacy/" TargetMode="External"/><Relationship Id="rId18" Type="http://schemas.openxmlformats.org/officeDocument/2006/relationships/hyperlink" Target="http://www.euraxess.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protocollo@unipa.it" TargetMode="External"/><Relationship Id="rId17" Type="http://schemas.openxmlformats.org/officeDocument/2006/relationships/hyperlink" Target="http://bandi.miur.it/index.ph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bit.ly/ricercatoriT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cert.unipa.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ipa.it/albo.html" TargetMode="External"/><Relationship Id="rId23" Type="http://schemas.openxmlformats.org/officeDocument/2006/relationships/header" Target="header3.xml"/><Relationship Id="rId10" Type="http://schemas.openxmlformats.org/officeDocument/2006/relationships/hyperlink" Target="https://concorsi.unipa.it"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unzionepubblica.gov.it/strumenti-e-controlli/modulistica" TargetMode="External"/><Relationship Id="rId14" Type="http://schemas.openxmlformats.org/officeDocument/2006/relationships/hyperlink" Target="mailto:concorsi@unipa.it"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176E1-24E3-46A0-A63D-30262ECD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7047</Words>
  <Characters>38992</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Titolo               Classe              Fascicolo</vt:lpstr>
    </vt:vector>
  </TitlesOfParts>
  <Company>Standard Company</Company>
  <LinksUpToDate>false</LinksUpToDate>
  <CharactersWithSpaces>45948</CharactersWithSpaces>
  <SharedDoc>false</SharedDoc>
  <HLinks>
    <vt:vector size="24" baseType="variant">
      <vt:variant>
        <vt:i4>7929906</vt:i4>
      </vt:variant>
      <vt:variant>
        <vt:i4>9</vt:i4>
      </vt:variant>
      <vt:variant>
        <vt:i4>0</vt:i4>
      </vt:variant>
      <vt:variant>
        <vt:i4>5</vt:i4>
      </vt:variant>
      <vt:variant>
        <vt:lpwstr>http://bandi.miur.it/index.php</vt:lpwstr>
      </vt:variant>
      <vt:variant>
        <vt:lpwstr/>
      </vt:variant>
      <vt:variant>
        <vt:i4>1441869</vt:i4>
      </vt:variant>
      <vt:variant>
        <vt:i4>6</vt:i4>
      </vt:variant>
      <vt:variant>
        <vt:i4>0</vt:i4>
      </vt:variant>
      <vt:variant>
        <vt:i4>5</vt:i4>
      </vt:variant>
      <vt:variant>
        <vt:lpwstr>http://www.unipa.it/albo.html</vt:lpwstr>
      </vt:variant>
      <vt:variant>
        <vt:lpwstr/>
      </vt:variant>
      <vt:variant>
        <vt:i4>7798857</vt:i4>
      </vt:variant>
      <vt:variant>
        <vt:i4>3</vt:i4>
      </vt:variant>
      <vt:variant>
        <vt:i4>0</vt:i4>
      </vt:variant>
      <vt:variant>
        <vt:i4>5</vt:i4>
      </vt:variant>
      <vt:variant>
        <vt:lpwstr>mailto:concorsi@unipa.it</vt:lpwstr>
      </vt:variant>
      <vt:variant>
        <vt:lpwstr/>
      </vt:variant>
      <vt:variant>
        <vt:i4>3997755</vt:i4>
      </vt:variant>
      <vt:variant>
        <vt:i4>0</vt:i4>
      </vt:variant>
      <vt:variant>
        <vt:i4>0</vt:i4>
      </vt:variant>
      <vt:variant>
        <vt:i4>5</vt:i4>
      </vt:variant>
      <vt:variant>
        <vt:lpwstr>https://concorsi.unipa.it/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Classe              Fascicolo</dc:title>
  <dc:subject/>
  <dc:creator>Fabio</dc:creator>
  <cp:keywords/>
  <cp:lastModifiedBy>gdr</cp:lastModifiedBy>
  <cp:revision>6</cp:revision>
  <cp:lastPrinted>2021-01-21T14:34:00Z</cp:lastPrinted>
  <dcterms:created xsi:type="dcterms:W3CDTF">2021-02-11T11:21:00Z</dcterms:created>
  <dcterms:modified xsi:type="dcterms:W3CDTF">2021-02-23T10:01:00Z</dcterms:modified>
</cp:coreProperties>
</file>