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01" w:rsidRPr="00AF0951" w:rsidRDefault="00610319" w:rsidP="00C66A27">
      <w:pPr>
        <w:pStyle w:val="Titolo1"/>
        <w:spacing w:line="240" w:lineRule="atLeast"/>
        <w:ind w:left="426" w:right="113"/>
        <w:jc w:val="center"/>
        <w:rPr>
          <w:rFonts w:ascii="Times New Roman" w:hAnsi="Times New Roman" w:cs="Times New Roman"/>
          <w:b w:val="0"/>
          <w:bCs w:val="0"/>
          <w:sz w:val="24"/>
          <w:szCs w:val="24"/>
          <w:lang w:val="it-IT"/>
        </w:rPr>
      </w:pPr>
      <w:r w:rsidRPr="00AF0951">
        <w:rPr>
          <w:rFonts w:ascii="Times New Roman" w:hAnsi="Times New Roman" w:cs="Times New Roman"/>
          <w:w w:val="105"/>
          <w:sz w:val="24"/>
          <w:szCs w:val="24"/>
          <w:lang w:val="it-IT"/>
        </w:rPr>
        <w:t>NORME COMPORTAMENTALI PER LAVORARE IN SICUREZZA NEI</w:t>
      </w:r>
      <w:r w:rsidRPr="00AF0951">
        <w:rPr>
          <w:rFonts w:ascii="Times New Roman" w:hAnsi="Times New Roman" w:cs="Times New Roman"/>
          <w:spacing w:val="-16"/>
          <w:w w:val="105"/>
          <w:sz w:val="24"/>
          <w:szCs w:val="24"/>
          <w:lang w:val="it-IT"/>
        </w:rPr>
        <w:t xml:space="preserve"> </w:t>
      </w:r>
      <w:r w:rsidRPr="00AF0951">
        <w:rPr>
          <w:rFonts w:ascii="Times New Roman" w:hAnsi="Times New Roman" w:cs="Times New Roman"/>
          <w:w w:val="105"/>
          <w:sz w:val="24"/>
          <w:szCs w:val="24"/>
          <w:lang w:val="it-IT"/>
        </w:rPr>
        <w:t>LABORATORI</w:t>
      </w:r>
    </w:p>
    <w:p w:rsidR="008D0C01" w:rsidRPr="00BA196E" w:rsidRDefault="008D0C01" w:rsidP="007E734F">
      <w:pPr>
        <w:spacing w:line="240" w:lineRule="atLeast"/>
        <w:rPr>
          <w:rFonts w:ascii="Times New Roman" w:eastAsia="Calibri" w:hAnsi="Times New Roman" w:cs="Times New Roman"/>
          <w:b/>
          <w:bCs/>
          <w:sz w:val="28"/>
          <w:szCs w:val="28"/>
          <w:lang w:val="it-IT"/>
        </w:rPr>
      </w:pPr>
    </w:p>
    <w:p w:rsidR="008D0C01" w:rsidRPr="00BA196E" w:rsidRDefault="008D0C01" w:rsidP="007E734F">
      <w:pPr>
        <w:spacing w:line="240" w:lineRule="atLeast"/>
        <w:rPr>
          <w:rFonts w:ascii="Times New Roman" w:eastAsia="Calibri" w:hAnsi="Times New Roman" w:cs="Times New Roman"/>
          <w:b/>
          <w:bCs/>
          <w:sz w:val="28"/>
          <w:szCs w:val="28"/>
          <w:lang w:val="it-IT"/>
        </w:rPr>
      </w:pPr>
    </w:p>
    <w:p w:rsidR="008D0C01" w:rsidRPr="00AF0951" w:rsidRDefault="00610319" w:rsidP="00A26E2A">
      <w:pPr>
        <w:tabs>
          <w:tab w:val="left" w:pos="1048"/>
        </w:tabs>
        <w:spacing w:line="240" w:lineRule="atLeast"/>
        <w:ind w:left="142" w:right="72"/>
        <w:rPr>
          <w:rFonts w:ascii="Times New Roman" w:eastAsia="Calibri" w:hAnsi="Times New Roman" w:cs="Times New Roman"/>
          <w:lang w:val="it-IT"/>
        </w:rPr>
      </w:pPr>
      <w:r w:rsidRPr="00AF0951">
        <w:rPr>
          <w:rFonts w:ascii="Times New Roman" w:hAnsi="Times New Roman" w:cs="Times New Roman"/>
          <w:b/>
          <w:w w:val="105"/>
          <w:lang w:val="it-IT"/>
        </w:rPr>
        <w:t>NORME</w:t>
      </w:r>
      <w:r w:rsidRPr="00AF0951">
        <w:rPr>
          <w:rFonts w:ascii="Times New Roman" w:hAnsi="Times New Roman" w:cs="Times New Roman"/>
          <w:b/>
          <w:spacing w:val="-4"/>
          <w:w w:val="105"/>
          <w:lang w:val="it-IT"/>
        </w:rPr>
        <w:t xml:space="preserve"> </w:t>
      </w:r>
      <w:r w:rsidRPr="00AF0951">
        <w:rPr>
          <w:rFonts w:ascii="Times New Roman" w:hAnsi="Times New Roman" w:cs="Times New Roman"/>
          <w:b/>
          <w:w w:val="105"/>
          <w:lang w:val="it-IT"/>
        </w:rPr>
        <w:t>GENERALI</w:t>
      </w:r>
    </w:p>
    <w:p w:rsidR="006C50AC" w:rsidRPr="002E6AB0" w:rsidRDefault="006C50AC" w:rsidP="00A26E2A">
      <w:pPr>
        <w:spacing w:line="240" w:lineRule="atLeast"/>
        <w:ind w:left="142" w:right="72"/>
        <w:rPr>
          <w:rFonts w:ascii="Times New Roman" w:eastAsia="Trebuchet MS" w:hAnsi="Times New Roman" w:cs="Times New Roman"/>
          <w:sz w:val="24"/>
          <w:szCs w:val="24"/>
          <w:lang w:val="it-IT"/>
        </w:rPr>
      </w:pPr>
    </w:p>
    <w:p w:rsidR="007E734F" w:rsidRPr="002E6AB0" w:rsidRDefault="006C50AC" w:rsidP="00A26E2A">
      <w:pPr>
        <w:spacing w:line="240" w:lineRule="atLeast"/>
        <w:ind w:left="142" w:right="72"/>
        <w:jc w:val="both"/>
        <w:rPr>
          <w:rFonts w:ascii="Times New Roman" w:eastAsia="Times New Roman" w:hAnsi="Times New Roman" w:cs="Times New Roman"/>
          <w:sz w:val="24"/>
          <w:szCs w:val="24"/>
          <w:lang w:val="it-IT"/>
        </w:rPr>
      </w:pPr>
      <w:r w:rsidRPr="006C50AC">
        <w:rPr>
          <w:rFonts w:ascii="Times New Roman" w:eastAsia="Times New Roman" w:hAnsi="Times New Roman" w:cs="Times New Roman"/>
          <w:sz w:val="24"/>
          <w:szCs w:val="24"/>
          <w:lang w:val="it-IT"/>
        </w:rPr>
        <w:t>Qualsiasi attività di didattica e ricerca è soggetta alle leggi in materia di sicurezza e salute sui luoghi di lavoro ed ai regolamenti stabiliti dall’Ateneo</w:t>
      </w:r>
      <w:r w:rsidRPr="002E6AB0">
        <w:rPr>
          <w:rFonts w:ascii="Times New Roman" w:eastAsia="Times New Roman" w:hAnsi="Times New Roman" w:cs="Times New Roman"/>
          <w:sz w:val="24"/>
          <w:szCs w:val="24"/>
          <w:lang w:val="it-IT"/>
        </w:rPr>
        <w:t xml:space="preserve"> in conformità alle disposizioni vigenti della legge italiana</w:t>
      </w:r>
      <w:r w:rsidRPr="006C50AC">
        <w:rPr>
          <w:rFonts w:ascii="Times New Roman" w:eastAsia="Times New Roman" w:hAnsi="Times New Roman" w:cs="Times New Roman"/>
          <w:sz w:val="24"/>
          <w:szCs w:val="24"/>
          <w:lang w:val="it-IT"/>
        </w:rPr>
        <w:t xml:space="preserve">. </w:t>
      </w:r>
    </w:p>
    <w:p w:rsidR="006C50AC" w:rsidRPr="006C50AC" w:rsidRDefault="006C50AC" w:rsidP="00A26E2A">
      <w:pPr>
        <w:spacing w:line="240" w:lineRule="atLeast"/>
        <w:ind w:left="142" w:right="72"/>
        <w:jc w:val="both"/>
        <w:rPr>
          <w:rFonts w:ascii="Times New Roman" w:eastAsia="Times New Roman" w:hAnsi="Times New Roman" w:cs="Times New Roman"/>
          <w:sz w:val="24"/>
          <w:szCs w:val="24"/>
          <w:lang w:val="it-IT"/>
        </w:rPr>
      </w:pPr>
      <w:r w:rsidRPr="006C50AC">
        <w:rPr>
          <w:rFonts w:ascii="Times New Roman" w:eastAsia="Times New Roman" w:hAnsi="Times New Roman" w:cs="Times New Roman"/>
          <w:sz w:val="24"/>
          <w:szCs w:val="24"/>
          <w:lang w:val="it-IT"/>
        </w:rPr>
        <w:t>Le presenti norme sull’utilizzo dei laboratori devono essere rigorosamente</w:t>
      </w:r>
      <w:r w:rsidRPr="006C50AC">
        <w:rPr>
          <w:rFonts w:ascii="Times New Roman" w:eastAsia="Times New Roman" w:hAnsi="Times New Roman" w:cs="Times New Roman"/>
          <w:spacing w:val="-3"/>
          <w:sz w:val="24"/>
          <w:szCs w:val="24"/>
          <w:lang w:val="it-IT"/>
        </w:rPr>
        <w:t xml:space="preserve"> </w:t>
      </w:r>
      <w:r w:rsidRPr="006C50AC">
        <w:rPr>
          <w:rFonts w:ascii="Times New Roman" w:eastAsia="Times New Roman" w:hAnsi="Times New Roman" w:cs="Times New Roman"/>
          <w:sz w:val="24"/>
          <w:szCs w:val="24"/>
          <w:lang w:val="it-IT"/>
        </w:rPr>
        <w:t>rispettate.</w:t>
      </w:r>
    </w:p>
    <w:p w:rsidR="006C50AC" w:rsidRPr="002E6AB0" w:rsidRDefault="006C50AC" w:rsidP="00A26E2A">
      <w:pPr>
        <w:spacing w:line="240" w:lineRule="atLeast"/>
        <w:ind w:left="142" w:right="72"/>
        <w:rPr>
          <w:rFonts w:ascii="Times New Roman" w:eastAsia="Times New Roman" w:hAnsi="Times New Roman" w:cs="Times New Roman"/>
          <w:sz w:val="24"/>
          <w:szCs w:val="24"/>
          <w:lang w:val="it-IT"/>
        </w:rPr>
      </w:pPr>
      <w:r w:rsidRPr="002E6AB0">
        <w:rPr>
          <w:rFonts w:ascii="Times New Roman" w:eastAsia="Times New Roman" w:hAnsi="Times New Roman" w:cs="Times New Roman"/>
          <w:b/>
          <w:bCs/>
          <w:sz w:val="24"/>
          <w:szCs w:val="24"/>
          <w:lang w:val="it-IT"/>
        </w:rPr>
        <w:t>Qualsiasi comportamento difforme da tale regolamento comporta assunzione di responsabilità</w:t>
      </w:r>
      <w:r w:rsidRPr="002E6AB0">
        <w:rPr>
          <w:rFonts w:ascii="Times New Roman" w:eastAsia="Times New Roman" w:hAnsi="Times New Roman" w:cs="Times New Roman"/>
          <w:sz w:val="24"/>
          <w:szCs w:val="24"/>
          <w:lang w:val="it-IT"/>
        </w:rPr>
        <w:t>.</w:t>
      </w:r>
    </w:p>
    <w:p w:rsidR="007E734F" w:rsidRPr="002E6AB0" w:rsidRDefault="007E734F" w:rsidP="00A26E2A">
      <w:pPr>
        <w:spacing w:line="240" w:lineRule="atLeast"/>
        <w:ind w:left="142" w:right="72"/>
        <w:rPr>
          <w:rFonts w:ascii="Times New Roman" w:eastAsia="Times New Roman" w:hAnsi="Times New Roman" w:cs="Times New Roman"/>
          <w:sz w:val="24"/>
          <w:szCs w:val="24"/>
          <w:lang w:val="it-IT"/>
        </w:rPr>
      </w:pP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Non è consentito l’accesso ai laboratori a persone non</w:t>
      </w:r>
      <w:r w:rsidRPr="002E6AB0">
        <w:rPr>
          <w:rFonts w:ascii="Times New Roman" w:eastAsia="Times New Roman" w:hAnsi="Times New Roman" w:cs="Times New Roman"/>
          <w:spacing w:val="-8"/>
          <w:sz w:val="24"/>
          <w:szCs w:val="24"/>
          <w:lang w:val="it-IT"/>
        </w:rPr>
        <w:t xml:space="preserve"> </w:t>
      </w:r>
      <w:r w:rsidR="007E734F" w:rsidRPr="002E6AB0">
        <w:rPr>
          <w:rFonts w:ascii="Times New Roman" w:eastAsia="Times New Roman" w:hAnsi="Times New Roman" w:cs="Times New Roman"/>
          <w:sz w:val="24"/>
          <w:szCs w:val="24"/>
          <w:lang w:val="it-IT"/>
        </w:rPr>
        <w:t>autorizzate  e n</w:t>
      </w:r>
      <w:r w:rsidRPr="002E6AB0">
        <w:rPr>
          <w:rFonts w:ascii="Times New Roman" w:eastAsia="Times New Roman" w:hAnsi="Times New Roman" w:cs="Times New Roman"/>
          <w:sz w:val="24"/>
          <w:szCs w:val="24"/>
          <w:lang w:val="it-IT"/>
        </w:rPr>
        <w:t>on è consentito l’utilizzo dei laboratori senza i necessari dispositivi di protezione individuale appropriati al livello di</w:t>
      </w:r>
      <w:r w:rsidRPr="002E6AB0">
        <w:rPr>
          <w:rFonts w:ascii="Times New Roman" w:eastAsia="Times New Roman" w:hAnsi="Times New Roman" w:cs="Times New Roman"/>
          <w:spacing w:val="-2"/>
          <w:sz w:val="24"/>
          <w:szCs w:val="24"/>
          <w:lang w:val="it-IT"/>
        </w:rPr>
        <w:t xml:space="preserve"> </w:t>
      </w:r>
      <w:r w:rsidR="008C5ED4" w:rsidRPr="002E6AB0">
        <w:rPr>
          <w:rFonts w:ascii="Times New Roman" w:eastAsia="Times New Roman" w:hAnsi="Times New Roman" w:cs="Times New Roman"/>
          <w:sz w:val="24"/>
          <w:szCs w:val="24"/>
          <w:lang w:val="it-IT"/>
        </w:rPr>
        <w:t>rischio. Camici, guanti a perdere, occhiali e nel caso si utilizzino gas criogeni, opportune maschere protettive, calzature,… devono essere utilizzati correttamente e tenuti sempre in buono stato di manutenzione.</w:t>
      </w:r>
    </w:p>
    <w:p w:rsidR="009D1015"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Non è consentito l’utilizzo dei laboratori come normali aule</w:t>
      </w:r>
      <w:r w:rsidRPr="002E6AB0">
        <w:rPr>
          <w:rFonts w:ascii="Times New Roman" w:eastAsia="Times New Roman" w:hAnsi="Times New Roman" w:cs="Times New Roman"/>
          <w:spacing w:val="-14"/>
          <w:sz w:val="24"/>
          <w:szCs w:val="24"/>
          <w:lang w:val="it-IT"/>
        </w:rPr>
        <w:t xml:space="preserve"> </w:t>
      </w:r>
      <w:r w:rsidRPr="002E6AB0">
        <w:rPr>
          <w:rFonts w:ascii="Times New Roman" w:eastAsia="Times New Roman" w:hAnsi="Times New Roman" w:cs="Times New Roman"/>
          <w:sz w:val="24"/>
          <w:szCs w:val="24"/>
          <w:lang w:val="it-IT"/>
        </w:rPr>
        <w:t>didattiche.</w:t>
      </w:r>
    </w:p>
    <w:p w:rsidR="007E734F" w:rsidRPr="00910D80" w:rsidRDefault="007E734F"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9D1015">
        <w:rPr>
          <w:rFonts w:ascii="Times New Roman" w:eastAsia="Times New Roman" w:hAnsi="Times New Roman" w:cs="Times New Roman"/>
          <w:sz w:val="24"/>
          <w:szCs w:val="24"/>
          <w:lang w:val="it-IT"/>
        </w:rPr>
        <w:t>Tutte le operazioni che coinvolgono prodotti  tossico-nocivi</w:t>
      </w:r>
      <w:r w:rsidR="009D1015" w:rsidRPr="009D1015">
        <w:rPr>
          <w:rFonts w:ascii="Times New Roman" w:eastAsia="Times New Roman" w:hAnsi="Times New Roman" w:cs="Times New Roman"/>
          <w:sz w:val="24"/>
          <w:szCs w:val="24"/>
          <w:lang w:val="it-IT"/>
        </w:rPr>
        <w:t xml:space="preserve">, </w:t>
      </w:r>
      <w:r w:rsidR="009D1015" w:rsidRPr="009D1015">
        <w:rPr>
          <w:rFonts w:ascii="Times New Roman" w:hAnsi="Times New Roman" w:cs="Times New Roman"/>
          <w:w w:val="105"/>
          <w:sz w:val="24"/>
          <w:szCs w:val="24"/>
          <w:lang w:val="it-IT"/>
        </w:rPr>
        <w:t>solventi volatili</w:t>
      </w:r>
      <w:r w:rsidR="009D1015" w:rsidRPr="009D1015">
        <w:rPr>
          <w:rFonts w:ascii="Times New Roman" w:hAnsi="Times New Roman" w:cs="Times New Roman"/>
          <w:b/>
          <w:w w:val="105"/>
          <w:sz w:val="24"/>
          <w:szCs w:val="24"/>
          <w:lang w:val="it-IT"/>
        </w:rPr>
        <w:t xml:space="preserve"> </w:t>
      </w:r>
      <w:r w:rsidR="009D1015" w:rsidRPr="009D1015">
        <w:rPr>
          <w:rFonts w:ascii="Times New Roman" w:hAnsi="Times New Roman" w:cs="Times New Roman"/>
          <w:w w:val="105"/>
          <w:sz w:val="24"/>
          <w:szCs w:val="24"/>
          <w:lang w:val="it-IT"/>
        </w:rPr>
        <w:t>ed altre sostanze che diano luogo ad emissioni di</w:t>
      </w:r>
      <w:r w:rsidR="009D1015" w:rsidRPr="009D1015">
        <w:rPr>
          <w:rFonts w:ascii="Times New Roman" w:hAnsi="Times New Roman" w:cs="Times New Roman"/>
          <w:spacing w:val="-28"/>
          <w:w w:val="105"/>
          <w:sz w:val="24"/>
          <w:szCs w:val="24"/>
          <w:lang w:val="it-IT"/>
        </w:rPr>
        <w:t xml:space="preserve"> </w:t>
      </w:r>
      <w:r w:rsidR="009D1015" w:rsidRPr="009D1015">
        <w:rPr>
          <w:rFonts w:ascii="Times New Roman" w:hAnsi="Times New Roman" w:cs="Times New Roman"/>
          <w:w w:val="105"/>
          <w:sz w:val="24"/>
          <w:szCs w:val="24"/>
          <w:lang w:val="it-IT"/>
        </w:rPr>
        <w:t>vapori</w:t>
      </w:r>
      <w:r w:rsidRPr="009D1015">
        <w:rPr>
          <w:rFonts w:ascii="Times New Roman" w:eastAsia="Times New Roman" w:hAnsi="Times New Roman" w:cs="Times New Roman"/>
          <w:sz w:val="24"/>
          <w:szCs w:val="24"/>
          <w:lang w:val="it-IT"/>
        </w:rPr>
        <w:t xml:space="preserve"> devono essere condotte sotto cappa chimica.</w:t>
      </w:r>
      <w:r w:rsidR="00AF0951">
        <w:rPr>
          <w:rFonts w:ascii="Times New Roman" w:eastAsia="Times New Roman" w:hAnsi="Times New Roman" w:cs="Times New Roman"/>
          <w:sz w:val="24"/>
          <w:szCs w:val="24"/>
          <w:lang w:val="it-IT"/>
        </w:rPr>
        <w:t xml:space="preserve"> Non usare le cappe come luogo di deposito, ma mantenere sotto cappa</w:t>
      </w:r>
      <w:r w:rsidR="00A26E2A" w:rsidRPr="00A26E2A">
        <w:rPr>
          <w:rFonts w:ascii="Times New Roman" w:hAnsi="Times New Roman" w:cs="Times New Roman"/>
          <w:w w:val="105"/>
          <w:sz w:val="24"/>
          <w:szCs w:val="24"/>
          <w:lang w:val="it-IT"/>
        </w:rPr>
        <w:t xml:space="preserve"> </w:t>
      </w:r>
      <w:r w:rsidR="00A26E2A" w:rsidRPr="002E6AB0">
        <w:rPr>
          <w:rFonts w:ascii="Times New Roman" w:hAnsi="Times New Roman" w:cs="Times New Roman"/>
          <w:w w:val="105"/>
          <w:sz w:val="24"/>
          <w:szCs w:val="24"/>
          <w:lang w:val="it-IT"/>
        </w:rPr>
        <w:t>solo il materiale strettamente necessario all'attività</w:t>
      </w:r>
      <w:r w:rsidR="00A26E2A">
        <w:rPr>
          <w:rFonts w:ascii="Times New Roman" w:hAnsi="Times New Roman" w:cs="Times New Roman"/>
          <w:w w:val="105"/>
          <w:sz w:val="24"/>
          <w:szCs w:val="24"/>
          <w:lang w:val="it-IT"/>
        </w:rPr>
        <w:t>.</w:t>
      </w:r>
    </w:p>
    <w:p w:rsidR="00910D80" w:rsidRPr="00910D80" w:rsidRDefault="00910D80" w:rsidP="00910D80">
      <w:pPr>
        <w:pStyle w:val="Paragrafoelenco"/>
        <w:numPr>
          <w:ilvl w:val="0"/>
          <w:numId w:val="17"/>
        </w:numPr>
        <w:ind w:left="142"/>
        <w:jc w:val="both"/>
        <w:rPr>
          <w:rFonts w:ascii="Times New Roman" w:eastAsia="Times New Roman" w:hAnsi="Times New Roman" w:cs="Times New Roman"/>
          <w:sz w:val="24"/>
          <w:szCs w:val="24"/>
          <w:lang w:val="it-IT"/>
        </w:rPr>
      </w:pPr>
      <w:r w:rsidRPr="00910D80">
        <w:rPr>
          <w:rFonts w:ascii="Times New Roman" w:eastAsia="Times New Roman" w:hAnsi="Times New Roman" w:cs="Times New Roman"/>
          <w:sz w:val="24"/>
          <w:szCs w:val="24"/>
          <w:lang w:val="it-IT"/>
        </w:rPr>
        <w:t>Evitare di creare correnti d'aria in prossimità di una cappa in funzione (apertura di porte o finestre, transito frequente di persone).</w:t>
      </w:r>
      <w:r>
        <w:rPr>
          <w:rFonts w:ascii="Times New Roman" w:eastAsia="Times New Roman" w:hAnsi="Times New Roman" w:cs="Times New Roman"/>
          <w:sz w:val="24"/>
          <w:szCs w:val="24"/>
          <w:lang w:val="it-IT"/>
        </w:rPr>
        <w:t xml:space="preserve"> </w:t>
      </w:r>
      <w:r>
        <w:rPr>
          <w:rFonts w:ascii="Times New Roman" w:eastAsia="Calibri" w:hAnsi="Times New Roman" w:cs="Times New Roman"/>
          <w:sz w:val="24"/>
          <w:szCs w:val="24"/>
          <w:lang w:val="it-IT"/>
        </w:rPr>
        <w:t>Mantenere</w:t>
      </w:r>
      <w:r w:rsidRPr="002E6AB0">
        <w:rPr>
          <w:rFonts w:ascii="Times New Roman" w:eastAsia="Calibri" w:hAnsi="Times New Roman" w:cs="Times New Roman"/>
          <w:sz w:val="24"/>
          <w:szCs w:val="24"/>
          <w:lang w:val="it-IT"/>
        </w:rPr>
        <w:t xml:space="preserve"> sempre a </w:t>
      </w:r>
      <w:r>
        <w:rPr>
          <w:rFonts w:ascii="Times New Roman" w:eastAsia="Calibri" w:hAnsi="Times New Roman" w:cs="Times New Roman"/>
          <w:sz w:val="24"/>
          <w:szCs w:val="24"/>
          <w:lang w:val="it-IT"/>
        </w:rPr>
        <w:t xml:space="preserve">circa 40 cm di apertura il </w:t>
      </w:r>
      <w:r w:rsidRPr="002E6AB0">
        <w:rPr>
          <w:rFonts w:ascii="Times New Roman" w:eastAsia="Calibri" w:hAnsi="Times New Roman" w:cs="Times New Roman"/>
          <w:sz w:val="24"/>
          <w:szCs w:val="24"/>
          <w:lang w:val="it-IT"/>
        </w:rPr>
        <w:t>frontale della cappa durante l’attività lavorativa</w:t>
      </w:r>
      <w:r w:rsidRPr="00910D80">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e n</w:t>
      </w:r>
      <w:r w:rsidRPr="00910D80">
        <w:rPr>
          <w:rFonts w:ascii="Times New Roman" w:eastAsia="Times New Roman" w:hAnsi="Times New Roman" w:cs="Times New Roman"/>
          <w:sz w:val="24"/>
          <w:szCs w:val="24"/>
          <w:lang w:val="it-IT"/>
        </w:rPr>
        <w:t>on introdurre la testa all'interno della cappa.</w:t>
      </w:r>
      <w:r>
        <w:rPr>
          <w:rFonts w:ascii="Times New Roman" w:eastAsia="Times New Roman" w:hAnsi="Times New Roman" w:cs="Times New Roman"/>
          <w:sz w:val="24"/>
          <w:szCs w:val="24"/>
          <w:lang w:val="it-IT"/>
        </w:rPr>
        <w:t xml:space="preserve"> </w:t>
      </w:r>
      <w:r w:rsidRPr="00910D80">
        <w:rPr>
          <w:rFonts w:ascii="Times New Roman" w:eastAsia="Times New Roman" w:hAnsi="Times New Roman" w:cs="Times New Roman"/>
          <w:sz w:val="24"/>
          <w:szCs w:val="24"/>
          <w:lang w:val="it-IT"/>
        </w:rPr>
        <w:t>Qualora si utilizzino all'interno della cappa apparecchiature elettriche ogni connessione alla rete elettrica deve essere esterna alla cappa.</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Rispettare tutte le indicazioni presenti nei laboratori, non manipolare i presidi antincendio, mantenere sgombre le vie di fuga, rispettare la capienza massima dei</w:t>
      </w:r>
      <w:r w:rsidRPr="002E6AB0">
        <w:rPr>
          <w:rFonts w:ascii="Times New Roman" w:hAnsi="Times New Roman" w:cs="Times New Roman"/>
          <w:spacing w:val="-7"/>
          <w:sz w:val="24"/>
          <w:szCs w:val="24"/>
          <w:lang w:val="it-IT"/>
        </w:rPr>
        <w:t xml:space="preserve"> </w:t>
      </w:r>
      <w:r w:rsidRPr="002E6AB0">
        <w:rPr>
          <w:rFonts w:ascii="Times New Roman" w:hAnsi="Times New Roman" w:cs="Times New Roman"/>
          <w:sz w:val="24"/>
          <w:szCs w:val="24"/>
          <w:lang w:val="it-IT"/>
        </w:rPr>
        <w:t>laboratori.</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Mantenere puliti gli ambienti,</w:t>
      </w:r>
      <w:r w:rsidR="00910D80">
        <w:rPr>
          <w:rFonts w:ascii="Times New Roman" w:eastAsia="Times New Roman" w:hAnsi="Times New Roman" w:cs="Times New Roman"/>
          <w:sz w:val="24"/>
          <w:szCs w:val="24"/>
          <w:lang w:val="it-IT"/>
        </w:rPr>
        <w:t xml:space="preserve"> le cappe,</w:t>
      </w:r>
      <w:r w:rsidRPr="002E6AB0">
        <w:rPr>
          <w:rFonts w:ascii="Times New Roman" w:eastAsia="Times New Roman" w:hAnsi="Times New Roman" w:cs="Times New Roman"/>
          <w:sz w:val="24"/>
          <w:szCs w:val="24"/>
          <w:lang w:val="it-IT"/>
        </w:rPr>
        <w:t xml:space="preserve"> i banchi, la vetreria e gli apparecchi durante e dopo l’attività, evitando di lasciare sostanze pericolose non adeguatamente</w:t>
      </w:r>
      <w:r w:rsidRPr="002E6AB0">
        <w:rPr>
          <w:rFonts w:ascii="Times New Roman" w:eastAsia="Times New Roman" w:hAnsi="Times New Roman" w:cs="Times New Roman"/>
          <w:spacing w:val="-4"/>
          <w:sz w:val="24"/>
          <w:szCs w:val="24"/>
          <w:lang w:val="it-IT"/>
        </w:rPr>
        <w:t xml:space="preserve"> </w:t>
      </w:r>
      <w:r w:rsidRPr="002E6AB0">
        <w:rPr>
          <w:rFonts w:ascii="Times New Roman" w:eastAsia="Times New Roman" w:hAnsi="Times New Roman" w:cs="Times New Roman"/>
          <w:sz w:val="24"/>
          <w:szCs w:val="24"/>
          <w:lang w:val="it-IT"/>
        </w:rPr>
        <w:t>custodite.</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Utilizzare sempre contenitori idonei ed etichettati per la conservazione di sostanze e preparati chimici e rispettare tutte le norme vigenti in materia di s</w:t>
      </w:r>
      <w:r w:rsidR="008C5ED4" w:rsidRPr="002E6AB0">
        <w:rPr>
          <w:rFonts w:ascii="Times New Roman" w:hAnsi="Times New Roman" w:cs="Times New Roman"/>
          <w:sz w:val="24"/>
          <w:szCs w:val="24"/>
          <w:lang w:val="it-IT"/>
        </w:rPr>
        <w:t>maltimento dei rifiuti speciali.</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Informare sempre il personale addetto ai laboratori sul tipo di attività svolta e su ogni eventuale anomalia riscontrata nel corso</w:t>
      </w:r>
      <w:r w:rsidRPr="002E6AB0">
        <w:rPr>
          <w:rFonts w:ascii="Times New Roman" w:eastAsia="Times New Roman" w:hAnsi="Times New Roman" w:cs="Times New Roman"/>
          <w:spacing w:val="-5"/>
          <w:sz w:val="24"/>
          <w:szCs w:val="24"/>
          <w:lang w:val="it-IT"/>
        </w:rPr>
        <w:t xml:space="preserve"> </w:t>
      </w:r>
      <w:r w:rsidRPr="002E6AB0">
        <w:rPr>
          <w:rFonts w:ascii="Times New Roman" w:eastAsia="Times New Roman" w:hAnsi="Times New Roman" w:cs="Times New Roman"/>
          <w:sz w:val="24"/>
          <w:szCs w:val="24"/>
          <w:lang w:val="it-IT"/>
        </w:rPr>
        <w:t>dell’attività.</w:t>
      </w:r>
    </w:p>
    <w:p w:rsidR="00AF0951" w:rsidRPr="00AF0951"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 xml:space="preserve">Leggere attentamente le schede di sicurezza dei prodotti </w:t>
      </w:r>
      <w:r w:rsidR="009D1015">
        <w:rPr>
          <w:rFonts w:ascii="Times New Roman" w:hAnsi="Times New Roman" w:cs="Times New Roman"/>
          <w:sz w:val="24"/>
          <w:szCs w:val="24"/>
          <w:lang w:val="it-IT"/>
        </w:rPr>
        <w:t>chimici che vengono utilizzati</w:t>
      </w:r>
      <w:r w:rsidRPr="002E6AB0">
        <w:rPr>
          <w:rFonts w:ascii="Times New Roman" w:hAnsi="Times New Roman" w:cs="Times New Roman"/>
          <w:sz w:val="24"/>
          <w:szCs w:val="24"/>
          <w:lang w:val="it-IT"/>
        </w:rPr>
        <w:t xml:space="preserve">, nonché le </w:t>
      </w:r>
      <w:r w:rsidR="0052432E">
        <w:rPr>
          <w:rFonts w:ascii="Times New Roman" w:hAnsi="Times New Roman" w:cs="Times New Roman"/>
          <w:sz w:val="24"/>
          <w:szCs w:val="24"/>
          <w:lang w:val="it-IT"/>
        </w:rPr>
        <w:t>indicazioni di pericolo (</w:t>
      </w:r>
      <w:proofErr w:type="spellStart"/>
      <w:r w:rsidR="0052432E">
        <w:rPr>
          <w:rFonts w:ascii="Times New Roman" w:hAnsi="Times New Roman" w:cs="Times New Roman"/>
          <w:sz w:val="24"/>
          <w:szCs w:val="24"/>
          <w:lang w:val="it-IT"/>
        </w:rPr>
        <w:t>Hazard</w:t>
      </w:r>
      <w:proofErr w:type="spellEnd"/>
      <w:r w:rsidR="0052432E">
        <w:rPr>
          <w:rFonts w:ascii="Times New Roman" w:hAnsi="Times New Roman" w:cs="Times New Roman"/>
          <w:sz w:val="24"/>
          <w:szCs w:val="24"/>
          <w:lang w:val="it-IT"/>
        </w:rPr>
        <w:t xml:space="preserve"> </w:t>
      </w:r>
      <w:proofErr w:type="spellStart"/>
      <w:r w:rsidR="0052432E">
        <w:rPr>
          <w:rFonts w:ascii="Times New Roman" w:hAnsi="Times New Roman" w:cs="Times New Roman"/>
          <w:sz w:val="24"/>
          <w:szCs w:val="24"/>
          <w:lang w:val="it-IT"/>
        </w:rPr>
        <w:t>Statements</w:t>
      </w:r>
      <w:proofErr w:type="spellEnd"/>
      <w:r w:rsidR="0052432E">
        <w:rPr>
          <w:rFonts w:ascii="Times New Roman" w:hAnsi="Times New Roman" w:cs="Times New Roman"/>
          <w:sz w:val="24"/>
          <w:szCs w:val="24"/>
          <w:lang w:val="it-IT"/>
        </w:rPr>
        <w:t xml:space="preserve">) </w:t>
      </w:r>
      <w:r w:rsidRPr="002E6AB0">
        <w:rPr>
          <w:rFonts w:ascii="Times New Roman" w:hAnsi="Times New Roman" w:cs="Times New Roman"/>
          <w:sz w:val="24"/>
          <w:szCs w:val="24"/>
          <w:lang w:val="it-IT"/>
        </w:rPr>
        <w:t xml:space="preserve">ed i consigli di prudenza </w:t>
      </w:r>
      <w:r w:rsidR="0052432E">
        <w:rPr>
          <w:rFonts w:ascii="Times New Roman" w:hAnsi="Times New Roman" w:cs="Times New Roman"/>
          <w:sz w:val="24"/>
          <w:szCs w:val="24"/>
          <w:lang w:val="it-IT"/>
        </w:rPr>
        <w:t>(</w:t>
      </w:r>
      <w:proofErr w:type="spellStart"/>
      <w:r w:rsidR="0052432E">
        <w:rPr>
          <w:rFonts w:ascii="Times New Roman" w:hAnsi="Times New Roman" w:cs="Times New Roman"/>
          <w:sz w:val="24"/>
          <w:szCs w:val="24"/>
          <w:lang w:val="it-IT"/>
        </w:rPr>
        <w:t>Precautionery</w:t>
      </w:r>
      <w:proofErr w:type="spellEnd"/>
      <w:r w:rsidR="0052432E">
        <w:rPr>
          <w:rFonts w:ascii="Times New Roman" w:hAnsi="Times New Roman" w:cs="Times New Roman"/>
          <w:sz w:val="24"/>
          <w:szCs w:val="24"/>
          <w:lang w:val="it-IT"/>
        </w:rPr>
        <w:t xml:space="preserve"> </w:t>
      </w:r>
      <w:proofErr w:type="spellStart"/>
      <w:r w:rsidR="0052432E">
        <w:rPr>
          <w:rFonts w:ascii="Times New Roman" w:hAnsi="Times New Roman" w:cs="Times New Roman"/>
          <w:sz w:val="24"/>
          <w:szCs w:val="24"/>
          <w:lang w:val="it-IT"/>
        </w:rPr>
        <w:t>Statements</w:t>
      </w:r>
      <w:proofErr w:type="spellEnd"/>
      <w:r w:rsidR="0052432E">
        <w:rPr>
          <w:rFonts w:ascii="Times New Roman" w:hAnsi="Times New Roman" w:cs="Times New Roman"/>
          <w:sz w:val="24"/>
          <w:szCs w:val="24"/>
          <w:lang w:val="it-IT"/>
        </w:rPr>
        <w:t xml:space="preserve">) </w:t>
      </w:r>
      <w:r w:rsidRPr="002E6AB0">
        <w:rPr>
          <w:rFonts w:ascii="Times New Roman" w:hAnsi="Times New Roman" w:cs="Times New Roman"/>
          <w:sz w:val="24"/>
          <w:szCs w:val="24"/>
          <w:lang w:val="it-IT"/>
        </w:rPr>
        <w:t xml:space="preserve">presenti sull'etichetta ed attenersi alle indicazioni </w:t>
      </w:r>
      <w:r w:rsidR="009D1015">
        <w:rPr>
          <w:rFonts w:ascii="Times New Roman" w:hAnsi="Times New Roman" w:cs="Times New Roman"/>
          <w:sz w:val="24"/>
          <w:szCs w:val="24"/>
          <w:lang w:val="it-IT"/>
        </w:rPr>
        <w:t xml:space="preserve">riportate per la manipolazione, stoccaggio e </w:t>
      </w:r>
      <w:r w:rsidR="00AF0951">
        <w:rPr>
          <w:rFonts w:ascii="Times New Roman" w:hAnsi="Times New Roman" w:cs="Times New Roman"/>
          <w:sz w:val="24"/>
          <w:szCs w:val="24"/>
          <w:lang w:val="it-IT"/>
        </w:rPr>
        <w:t>smaltimento.</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Raccogliere, separare ed eliminare in modo corretto i rifiuti chimici prodotti nei laboratori</w:t>
      </w:r>
      <w:r w:rsidR="008C5ED4" w:rsidRPr="002E6AB0">
        <w:rPr>
          <w:rFonts w:ascii="Times New Roman" w:hAnsi="Times New Roman" w:cs="Times New Roman"/>
          <w:sz w:val="24"/>
          <w:szCs w:val="24"/>
          <w:lang w:val="it-IT"/>
        </w:rPr>
        <w:t>.</w:t>
      </w:r>
    </w:p>
    <w:p w:rsidR="006C50AC"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Al termine dell’attività, pulire gli ambienti e non lasciare mai contenitori con sostanze o preparati c</w:t>
      </w:r>
      <w:r w:rsidR="008C5ED4" w:rsidRPr="002E6AB0">
        <w:rPr>
          <w:rFonts w:ascii="Times New Roman" w:eastAsia="Times New Roman" w:hAnsi="Times New Roman" w:cs="Times New Roman"/>
          <w:sz w:val="24"/>
          <w:szCs w:val="24"/>
          <w:lang w:val="it-IT"/>
        </w:rPr>
        <w:t>himici alla portata di chiunque ed a</w:t>
      </w:r>
      <w:r w:rsidRPr="002E6AB0">
        <w:rPr>
          <w:rFonts w:ascii="Times New Roman" w:eastAsia="Times New Roman" w:hAnsi="Times New Roman" w:cs="Times New Roman"/>
          <w:sz w:val="24"/>
          <w:szCs w:val="24"/>
          <w:lang w:val="it-IT"/>
        </w:rPr>
        <w:t>ssicurarsi di aver disattivato le att</w:t>
      </w:r>
      <w:r w:rsidR="008C5ED4" w:rsidRPr="002E6AB0">
        <w:rPr>
          <w:rFonts w:ascii="Times New Roman" w:eastAsia="Times New Roman" w:hAnsi="Times New Roman" w:cs="Times New Roman"/>
          <w:sz w:val="24"/>
          <w:szCs w:val="24"/>
          <w:lang w:val="it-IT"/>
        </w:rPr>
        <w:t>rezzature utilizzate.</w:t>
      </w:r>
    </w:p>
    <w:p w:rsidR="00A26E2A" w:rsidRPr="002E6AB0" w:rsidRDefault="00A26E2A" w:rsidP="00A26E2A">
      <w:pPr>
        <w:pStyle w:val="Paragrafoelenco"/>
        <w:numPr>
          <w:ilvl w:val="0"/>
          <w:numId w:val="17"/>
        </w:numPr>
        <w:tabs>
          <w:tab w:val="left" w:pos="142"/>
        </w:tabs>
        <w:spacing w:line="240" w:lineRule="atLeast"/>
        <w:ind w:left="142" w:right="72"/>
        <w:jc w:val="both"/>
        <w:rPr>
          <w:rFonts w:ascii="Times New Roman" w:eastAsia="Times New Roman" w:hAnsi="Times New Roman" w:cs="Times New Roman"/>
          <w:sz w:val="24"/>
          <w:szCs w:val="24"/>
          <w:lang w:val="it-IT"/>
        </w:rPr>
      </w:pPr>
      <w:r w:rsidRPr="00A26E2A">
        <w:rPr>
          <w:rFonts w:ascii="Times New Roman" w:eastAsia="Times New Roman" w:hAnsi="Times New Roman" w:cs="Times New Roman"/>
          <w:sz w:val="24"/>
          <w:szCs w:val="24"/>
          <w:lang w:val="it-IT"/>
        </w:rPr>
        <w:t>Tenere separati i prodotti incompatibili.</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Etichettare correttamente tutti i contenitori in modo da poterne riconoscere in ogni momento il contenuto.</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 xml:space="preserve">Il docente/ricercatore </w:t>
      </w:r>
      <w:r w:rsidR="008C5ED4" w:rsidRPr="002E6AB0">
        <w:rPr>
          <w:rFonts w:ascii="Times New Roman" w:eastAsia="Times New Roman" w:hAnsi="Times New Roman" w:cs="Times New Roman"/>
          <w:sz w:val="24"/>
          <w:szCs w:val="24"/>
          <w:lang w:val="it-IT"/>
        </w:rPr>
        <w:t xml:space="preserve">responsabile della attività didattica e di ricerca </w:t>
      </w:r>
      <w:r w:rsidRPr="002E6AB0">
        <w:rPr>
          <w:rFonts w:ascii="Times New Roman" w:eastAsia="Times New Roman" w:hAnsi="Times New Roman" w:cs="Times New Roman"/>
          <w:sz w:val="24"/>
          <w:szCs w:val="24"/>
          <w:lang w:val="it-IT"/>
        </w:rPr>
        <w:t xml:space="preserve">deve </w:t>
      </w:r>
      <w:r w:rsidR="008C5ED4" w:rsidRPr="002E6AB0">
        <w:rPr>
          <w:rFonts w:ascii="Times New Roman" w:eastAsia="Times New Roman" w:hAnsi="Times New Roman" w:cs="Times New Roman"/>
          <w:sz w:val="24"/>
          <w:szCs w:val="24"/>
          <w:lang w:val="it-IT"/>
        </w:rPr>
        <w:t xml:space="preserve">sempre </w:t>
      </w:r>
      <w:r w:rsidRPr="002E6AB0">
        <w:rPr>
          <w:rFonts w:ascii="Times New Roman" w:eastAsia="Times New Roman" w:hAnsi="Times New Roman" w:cs="Times New Roman"/>
          <w:sz w:val="24"/>
          <w:szCs w:val="24"/>
          <w:lang w:val="it-IT"/>
        </w:rPr>
        <w:t>informare i discenti sul</w:t>
      </w:r>
      <w:r w:rsidR="008C5ED4" w:rsidRPr="002E6AB0">
        <w:rPr>
          <w:rFonts w:ascii="Times New Roman" w:eastAsia="Times New Roman" w:hAnsi="Times New Roman" w:cs="Times New Roman"/>
          <w:sz w:val="24"/>
          <w:szCs w:val="24"/>
          <w:lang w:val="it-IT"/>
        </w:rPr>
        <w:t>le misure di prevenzione e protezione che devono essere adottate in Laboratorio nello svolgimento del lavoro di tesi, dottorato, contratto, borsa… e sul</w:t>
      </w:r>
      <w:r w:rsidRPr="002E6AB0">
        <w:rPr>
          <w:rFonts w:ascii="Times New Roman" w:eastAsia="Times New Roman" w:hAnsi="Times New Roman" w:cs="Times New Roman"/>
          <w:sz w:val="24"/>
          <w:szCs w:val="24"/>
          <w:lang w:val="it-IT"/>
        </w:rPr>
        <w:t xml:space="preserve"> corretto utilizzo dei D.P.I. adottati. I tecnici di laboratorio forniranno l’assistenza</w:t>
      </w:r>
      <w:r w:rsidRPr="002E6AB0">
        <w:rPr>
          <w:rFonts w:ascii="Times New Roman" w:eastAsia="Times New Roman" w:hAnsi="Times New Roman" w:cs="Times New Roman"/>
          <w:spacing w:val="-6"/>
          <w:sz w:val="24"/>
          <w:szCs w:val="24"/>
          <w:lang w:val="it-IT"/>
        </w:rPr>
        <w:t xml:space="preserve"> </w:t>
      </w:r>
      <w:r w:rsidRPr="002E6AB0">
        <w:rPr>
          <w:rFonts w:ascii="Times New Roman" w:eastAsia="Times New Roman" w:hAnsi="Times New Roman" w:cs="Times New Roman"/>
          <w:sz w:val="24"/>
          <w:szCs w:val="24"/>
          <w:lang w:val="it-IT"/>
        </w:rPr>
        <w:t>necessaria.</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Rimuovere prontamente vetreria e attrezzature quando non servono più. Non introdurre sostanze ed oggetti estranei all'attività</w:t>
      </w:r>
      <w:r w:rsidRPr="002E6AB0">
        <w:rPr>
          <w:rFonts w:ascii="Times New Roman" w:hAnsi="Times New Roman" w:cs="Times New Roman"/>
          <w:spacing w:val="-7"/>
          <w:sz w:val="24"/>
          <w:szCs w:val="24"/>
          <w:lang w:val="it-IT"/>
        </w:rPr>
        <w:t xml:space="preserve"> </w:t>
      </w:r>
      <w:r w:rsidRPr="002E6AB0">
        <w:rPr>
          <w:rFonts w:ascii="Times New Roman" w:hAnsi="Times New Roman" w:cs="Times New Roman"/>
          <w:sz w:val="24"/>
          <w:szCs w:val="24"/>
          <w:lang w:val="it-IT"/>
        </w:rPr>
        <w:t>lavorativa.</w:t>
      </w:r>
    </w:p>
    <w:p w:rsidR="007E734F" w:rsidRPr="002E6AB0" w:rsidRDefault="007E734F"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Times New Roman" w:hAnsi="Times New Roman" w:cs="Times New Roman"/>
          <w:sz w:val="24"/>
          <w:szCs w:val="24"/>
          <w:lang w:val="it-IT"/>
        </w:rPr>
        <w:t>Sostituire, quando possibile, i prodotti pericolosi con prodotti meno nocivi.</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 xml:space="preserve">Astenersi dal mangiare, bere, </w:t>
      </w:r>
      <w:r w:rsidR="007E734F" w:rsidRPr="002E6AB0">
        <w:rPr>
          <w:rFonts w:ascii="Times New Roman" w:hAnsi="Times New Roman" w:cs="Times New Roman"/>
          <w:sz w:val="24"/>
          <w:szCs w:val="24"/>
          <w:lang w:val="it-IT"/>
        </w:rPr>
        <w:t xml:space="preserve">fumare </w:t>
      </w:r>
      <w:r w:rsidRPr="002E6AB0">
        <w:rPr>
          <w:rFonts w:ascii="Times New Roman" w:hAnsi="Times New Roman" w:cs="Times New Roman"/>
          <w:sz w:val="24"/>
          <w:szCs w:val="24"/>
          <w:lang w:val="it-IT"/>
        </w:rPr>
        <w:t>e svolgere qualsiasi altra attività e</w:t>
      </w:r>
      <w:r w:rsidR="008C5ED4" w:rsidRPr="002E6AB0">
        <w:rPr>
          <w:rFonts w:ascii="Times New Roman" w:hAnsi="Times New Roman" w:cs="Times New Roman"/>
          <w:sz w:val="24"/>
          <w:szCs w:val="24"/>
          <w:lang w:val="it-IT"/>
        </w:rPr>
        <w:t>stranea a quella di laboratorio</w:t>
      </w:r>
    </w:p>
    <w:p w:rsidR="006C50AC" w:rsidRPr="002E6AB0" w:rsidRDefault="006C50AC" w:rsidP="00A26E2A">
      <w:pPr>
        <w:pStyle w:val="Paragrafoelenco"/>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Non bloccare le uscite di emergenza, i pannelli elettrici e le attrezzature di</w:t>
      </w:r>
      <w:r w:rsidRPr="002E6AB0">
        <w:rPr>
          <w:rFonts w:ascii="Times New Roman" w:hAnsi="Times New Roman" w:cs="Times New Roman"/>
          <w:spacing w:val="-10"/>
          <w:sz w:val="24"/>
          <w:szCs w:val="24"/>
          <w:lang w:val="it-IT"/>
        </w:rPr>
        <w:t xml:space="preserve"> </w:t>
      </w:r>
      <w:r w:rsidRPr="002E6AB0">
        <w:rPr>
          <w:rFonts w:ascii="Times New Roman" w:hAnsi="Times New Roman" w:cs="Times New Roman"/>
          <w:sz w:val="24"/>
          <w:szCs w:val="24"/>
          <w:lang w:val="it-IT"/>
        </w:rPr>
        <w:t>soccorso.</w:t>
      </w:r>
    </w:p>
    <w:p w:rsidR="007E734F" w:rsidRPr="006C50AC"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 xml:space="preserve">Non lavorare da soli, specialmente fuori orario, </w:t>
      </w:r>
      <w:r w:rsidRPr="002E6AB0">
        <w:rPr>
          <w:rFonts w:ascii="Times New Roman" w:hAnsi="Times New Roman" w:cs="Times New Roman"/>
          <w:sz w:val="24"/>
          <w:szCs w:val="24"/>
          <w:lang w:val="it-IT"/>
        </w:rPr>
        <w:t>soprattutto</w:t>
      </w:r>
      <w:r w:rsidRPr="006C50AC">
        <w:rPr>
          <w:rFonts w:ascii="Times New Roman" w:hAnsi="Times New Roman" w:cs="Times New Roman"/>
          <w:sz w:val="24"/>
          <w:szCs w:val="24"/>
          <w:lang w:val="it-IT"/>
        </w:rPr>
        <w:t xml:space="preserve"> quando si effettuano operazioni complesse e pericolose. Verificare sempre se specifiche procedure ri</w:t>
      </w:r>
      <w:r w:rsidRPr="002E6AB0">
        <w:rPr>
          <w:rFonts w:ascii="Times New Roman" w:hAnsi="Times New Roman" w:cs="Times New Roman"/>
          <w:sz w:val="24"/>
          <w:szCs w:val="24"/>
          <w:lang w:val="it-IT"/>
        </w:rPr>
        <w:t>chiedono particolari attenzioni.</w:t>
      </w:r>
    </w:p>
    <w:p w:rsidR="007E734F" w:rsidRPr="006C50AC" w:rsidRDefault="007E734F"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Non lasciare senza controllo reazioni chimiche in</w:t>
      </w:r>
      <w:r w:rsidRPr="006C50AC">
        <w:rPr>
          <w:rFonts w:ascii="Times New Roman" w:hAnsi="Times New Roman" w:cs="Times New Roman"/>
          <w:spacing w:val="-6"/>
          <w:sz w:val="24"/>
          <w:szCs w:val="24"/>
          <w:lang w:val="it-IT"/>
        </w:rPr>
        <w:t xml:space="preserve"> </w:t>
      </w:r>
      <w:r w:rsidRPr="002E6AB0">
        <w:rPr>
          <w:rFonts w:ascii="Times New Roman" w:hAnsi="Times New Roman" w:cs="Times New Roman"/>
          <w:sz w:val="24"/>
          <w:szCs w:val="24"/>
          <w:lang w:val="it-IT"/>
        </w:rPr>
        <w:t>corso o apparecchi pericolosi in funzione.</w:t>
      </w:r>
    </w:p>
    <w:p w:rsidR="007E734F" w:rsidRPr="00C66A27" w:rsidRDefault="007E734F"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Non portare oggetti alla bocca; è vietato l'uso di pipette a</w:t>
      </w:r>
      <w:r w:rsidRPr="006C50AC">
        <w:rPr>
          <w:rFonts w:ascii="Times New Roman" w:hAnsi="Times New Roman" w:cs="Times New Roman"/>
          <w:spacing w:val="-14"/>
          <w:sz w:val="24"/>
          <w:szCs w:val="24"/>
          <w:lang w:val="it-IT"/>
        </w:rPr>
        <w:t xml:space="preserve"> </w:t>
      </w:r>
      <w:r w:rsidRPr="006C50AC">
        <w:rPr>
          <w:rFonts w:ascii="Times New Roman" w:hAnsi="Times New Roman" w:cs="Times New Roman"/>
          <w:sz w:val="24"/>
          <w:szCs w:val="24"/>
          <w:lang w:val="it-IT"/>
        </w:rPr>
        <w:t>bocca.</w:t>
      </w:r>
    </w:p>
    <w:p w:rsidR="00C66A27" w:rsidRPr="006C50AC" w:rsidRDefault="00C66A27"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Pr>
          <w:rFonts w:ascii="Times New Roman" w:hAnsi="Times New Roman" w:cs="Times New Roman"/>
          <w:sz w:val="24"/>
          <w:szCs w:val="24"/>
          <w:lang w:val="it-IT"/>
        </w:rPr>
        <w:t>Non usare mai vetreria danneggiata</w:t>
      </w:r>
    </w:p>
    <w:p w:rsidR="007E734F" w:rsidRPr="006C50AC" w:rsidRDefault="007E734F"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lastRenderedPageBreak/>
        <w:t>Non abbandonare materiale non identificabile nelle aree di</w:t>
      </w:r>
      <w:r w:rsidRPr="006C50AC">
        <w:rPr>
          <w:rFonts w:ascii="Times New Roman" w:hAnsi="Times New Roman" w:cs="Times New Roman"/>
          <w:spacing w:val="-9"/>
          <w:sz w:val="24"/>
          <w:szCs w:val="24"/>
          <w:lang w:val="it-IT"/>
        </w:rPr>
        <w:t xml:space="preserve"> </w:t>
      </w:r>
      <w:r w:rsidRPr="006C50AC">
        <w:rPr>
          <w:rFonts w:ascii="Times New Roman" w:hAnsi="Times New Roman" w:cs="Times New Roman"/>
          <w:sz w:val="24"/>
          <w:szCs w:val="24"/>
          <w:lang w:val="it-IT"/>
        </w:rPr>
        <w:t>lavoro.</w:t>
      </w:r>
    </w:p>
    <w:p w:rsidR="007E734F" w:rsidRPr="006C50AC"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Non toccare le maniglie delle porte e altri oggetti del laboratorio con i guanti con cui si sono  maneggiate sostanze chimiche o isotopi</w:t>
      </w:r>
      <w:r w:rsidRPr="006C50AC">
        <w:rPr>
          <w:rFonts w:ascii="Times New Roman" w:hAnsi="Times New Roman" w:cs="Times New Roman"/>
          <w:spacing w:val="-7"/>
          <w:sz w:val="24"/>
          <w:szCs w:val="24"/>
          <w:lang w:val="it-IT"/>
        </w:rPr>
        <w:t xml:space="preserve"> </w:t>
      </w:r>
      <w:r w:rsidRPr="006C50AC">
        <w:rPr>
          <w:rFonts w:ascii="Times New Roman" w:hAnsi="Times New Roman" w:cs="Times New Roman"/>
          <w:sz w:val="24"/>
          <w:szCs w:val="24"/>
          <w:lang w:val="it-IT"/>
        </w:rPr>
        <w:t>radioattivi.</w:t>
      </w:r>
    </w:p>
    <w:p w:rsidR="007E734F" w:rsidRPr="006C50AC"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Utilizzare soltanto apparecchiature a norma e secondo quanto previsto dai rispettivi manuali delle istruzioni.</w:t>
      </w:r>
    </w:p>
    <w:p w:rsidR="007E734F" w:rsidRPr="006C50AC" w:rsidRDefault="007E734F"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E' assolutamente vietato l'uso dei guanti adoperati in laboratorio al di fuori di</w:t>
      </w:r>
      <w:r w:rsidRPr="006C50AC">
        <w:rPr>
          <w:rFonts w:ascii="Times New Roman" w:hAnsi="Times New Roman" w:cs="Times New Roman"/>
          <w:spacing w:val="-21"/>
          <w:sz w:val="24"/>
          <w:szCs w:val="24"/>
          <w:lang w:val="it-IT"/>
        </w:rPr>
        <w:t xml:space="preserve"> </w:t>
      </w:r>
      <w:r w:rsidRPr="006C50AC">
        <w:rPr>
          <w:rFonts w:ascii="Times New Roman" w:hAnsi="Times New Roman" w:cs="Times New Roman"/>
          <w:sz w:val="24"/>
          <w:szCs w:val="24"/>
          <w:lang w:val="it-IT"/>
        </w:rPr>
        <w:t>esso.</w:t>
      </w:r>
    </w:p>
    <w:p w:rsidR="007E734F" w:rsidRPr="006C50AC" w:rsidRDefault="007E734F"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Non tenere nelle tasche forbici, spatole di acciaio, provette di vetro o materiale</w:t>
      </w:r>
      <w:r w:rsidRPr="006C50AC">
        <w:rPr>
          <w:rFonts w:ascii="Times New Roman" w:hAnsi="Times New Roman" w:cs="Times New Roman"/>
          <w:spacing w:val="-28"/>
          <w:sz w:val="24"/>
          <w:szCs w:val="24"/>
          <w:lang w:val="it-IT"/>
        </w:rPr>
        <w:t xml:space="preserve"> </w:t>
      </w:r>
      <w:r w:rsidRPr="006C50AC">
        <w:rPr>
          <w:rFonts w:ascii="Times New Roman" w:hAnsi="Times New Roman" w:cs="Times New Roman"/>
          <w:sz w:val="24"/>
          <w:szCs w:val="24"/>
          <w:lang w:val="it-IT"/>
        </w:rPr>
        <w:t>contundente.</w:t>
      </w:r>
    </w:p>
    <w:p w:rsidR="007E734F" w:rsidRPr="002E6AB0" w:rsidRDefault="007E734F"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2E6AB0">
        <w:rPr>
          <w:rFonts w:ascii="Times New Roman" w:hAnsi="Times New Roman" w:cs="Times New Roman"/>
          <w:sz w:val="24"/>
          <w:szCs w:val="24"/>
          <w:lang w:val="it-IT"/>
        </w:rPr>
        <w:t>Non spostarsi di postazione maneggiando aghi scoperti.</w:t>
      </w:r>
    </w:p>
    <w:p w:rsidR="002E6AB0" w:rsidRPr="002E6AB0" w:rsidRDefault="002E6AB0" w:rsidP="00A26E2A">
      <w:pPr>
        <w:numPr>
          <w:ilvl w:val="0"/>
          <w:numId w:val="17"/>
        </w:numPr>
        <w:tabs>
          <w:tab w:val="left" w:pos="454"/>
        </w:tabs>
        <w:spacing w:line="240" w:lineRule="atLeast"/>
        <w:ind w:left="142" w:right="72"/>
        <w:rPr>
          <w:rFonts w:ascii="Times New Roman" w:eastAsia="Times New Roman" w:hAnsi="Times New Roman" w:cs="Times New Roman"/>
          <w:sz w:val="24"/>
          <w:szCs w:val="24"/>
          <w:lang w:val="it-IT"/>
        </w:rPr>
      </w:pPr>
      <w:r w:rsidRPr="00A40496">
        <w:rPr>
          <w:rFonts w:ascii="Times New Roman" w:eastAsia="Trebuchet MS" w:hAnsi="Times New Roman" w:cs="Times New Roman"/>
          <w:sz w:val="24"/>
          <w:szCs w:val="24"/>
          <w:lang w:val="it-IT"/>
        </w:rPr>
        <w:t>Le bilance devono essere sempre lasciate pulite.</w:t>
      </w:r>
    </w:p>
    <w:p w:rsidR="002E6AB0" w:rsidRPr="006C50AC" w:rsidRDefault="002E6AB0"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A40496">
        <w:rPr>
          <w:rFonts w:ascii="Times New Roman" w:eastAsia="Trebuchet MS" w:hAnsi="Times New Roman" w:cs="Times New Roman"/>
          <w:sz w:val="24"/>
          <w:szCs w:val="24"/>
          <w:lang w:val="it-IT"/>
        </w:rPr>
        <w:t>Le pesate di sostanze pericolose devono essere effettuate sotto cappa aspirante o in locale adibito all'uso delle bilance, indossando mascherine protettive, in condizioni di calma d'aria e, possibilmente, dopo aver protetto con della carta la zona operativa, così da raccogliere eventuali residui.</w:t>
      </w:r>
    </w:p>
    <w:p w:rsidR="007E734F" w:rsidRPr="006C50AC"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E`</w:t>
      </w:r>
      <w:r w:rsidR="002E6AB0">
        <w:rPr>
          <w:rFonts w:ascii="Times New Roman" w:hAnsi="Times New Roman" w:cs="Times New Roman"/>
          <w:sz w:val="24"/>
          <w:szCs w:val="24"/>
          <w:lang w:val="it-IT"/>
        </w:rPr>
        <w:t xml:space="preserve"> </w:t>
      </w:r>
      <w:r w:rsidRPr="006C50AC">
        <w:rPr>
          <w:rFonts w:ascii="Times New Roman" w:hAnsi="Times New Roman" w:cs="Times New Roman"/>
          <w:sz w:val="24"/>
          <w:szCs w:val="24"/>
          <w:lang w:val="it-IT"/>
        </w:rPr>
        <w:t>sconsigliato l'uso dei tacchi alti e di scarpe aperte. I capelli lunghi devono essere tenuti raccolti. I gioielli penzolanti (orecchini, bracciali e altro) po</w:t>
      </w:r>
      <w:r w:rsidRPr="002E6AB0">
        <w:rPr>
          <w:rFonts w:ascii="Times New Roman" w:hAnsi="Times New Roman" w:cs="Times New Roman"/>
          <w:sz w:val="24"/>
          <w:szCs w:val="24"/>
          <w:lang w:val="it-IT"/>
        </w:rPr>
        <w:t>ssono</w:t>
      </w:r>
      <w:r w:rsidRPr="006C50AC">
        <w:rPr>
          <w:rFonts w:ascii="Times New Roman" w:hAnsi="Times New Roman" w:cs="Times New Roman"/>
          <w:sz w:val="24"/>
          <w:szCs w:val="24"/>
          <w:lang w:val="it-IT"/>
        </w:rPr>
        <w:t xml:space="preserve"> rappresentare elementi di</w:t>
      </w:r>
      <w:r w:rsidRPr="006C50AC">
        <w:rPr>
          <w:rFonts w:ascii="Times New Roman" w:hAnsi="Times New Roman" w:cs="Times New Roman"/>
          <w:spacing w:val="-18"/>
          <w:sz w:val="24"/>
          <w:szCs w:val="24"/>
          <w:lang w:val="it-IT"/>
        </w:rPr>
        <w:t xml:space="preserve"> </w:t>
      </w:r>
      <w:r w:rsidR="002E6AB0">
        <w:rPr>
          <w:rFonts w:ascii="Times New Roman" w:hAnsi="Times New Roman" w:cs="Times New Roman"/>
          <w:sz w:val="24"/>
          <w:szCs w:val="24"/>
          <w:lang w:val="it-IT"/>
        </w:rPr>
        <w:t>rischio ed è fortemente sconsigliato l’ uso in laboratorio.</w:t>
      </w:r>
    </w:p>
    <w:p w:rsidR="007E734F" w:rsidRPr="006C50AC"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Si sconsiglia l'uso di lenti a contatto poiché possono essere causa di accumulo di sostanze nocive e, in caso di incidente, possono peggiorare l'eventuale danno o pregiudicare le operazioni di primo soccorso. Nei casi in cui queste devono essere necessariamente indossate, per motivi di salute, è obbligatorio utilizzare occhiali di protezione.</w:t>
      </w:r>
    </w:p>
    <w:p w:rsidR="007E734F" w:rsidRPr="002E6AB0"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6C50AC">
        <w:rPr>
          <w:rFonts w:ascii="Times New Roman" w:hAnsi="Times New Roman" w:cs="Times New Roman"/>
          <w:sz w:val="24"/>
          <w:szCs w:val="24"/>
          <w:lang w:val="it-IT"/>
        </w:rPr>
        <w:t>L'eventuale stato di gravidanza va notificato quanto prima al responsabile del laboratorio; saranno seguite le procedure per la tutela delle lavoratrici madri in relazione alla valutazione dei rischi, inclusa l'astensione obbligatoria dall'attività lavorativa che esponga a rischi per la gravidanza o</w:t>
      </w:r>
      <w:r w:rsidRPr="006C50AC">
        <w:rPr>
          <w:rFonts w:ascii="Times New Roman" w:hAnsi="Times New Roman" w:cs="Times New Roman"/>
          <w:spacing w:val="-22"/>
          <w:sz w:val="24"/>
          <w:szCs w:val="24"/>
          <w:lang w:val="it-IT"/>
        </w:rPr>
        <w:t xml:space="preserve"> </w:t>
      </w:r>
      <w:r w:rsidRPr="006C50AC">
        <w:rPr>
          <w:rFonts w:ascii="Times New Roman" w:hAnsi="Times New Roman" w:cs="Times New Roman"/>
          <w:sz w:val="24"/>
          <w:szCs w:val="24"/>
          <w:lang w:val="it-IT"/>
        </w:rPr>
        <w:t>l'allattamento.</w:t>
      </w:r>
    </w:p>
    <w:p w:rsidR="007E734F" w:rsidRPr="002E6AB0"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A40496">
        <w:rPr>
          <w:rFonts w:ascii="Times New Roman" w:eastAsia="Trebuchet MS" w:hAnsi="Times New Roman" w:cs="Times New Roman"/>
          <w:sz w:val="24"/>
          <w:szCs w:val="24"/>
          <w:lang w:val="it-IT"/>
        </w:rPr>
        <w:t xml:space="preserve">Riferire sempre prontamente al responsabile eventuali incidenti o condizioni di non sicurezza. </w:t>
      </w:r>
    </w:p>
    <w:p w:rsidR="007E734F" w:rsidRPr="002E6AB0"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A40496">
        <w:rPr>
          <w:rFonts w:ascii="Times New Roman" w:eastAsia="Trebuchet MS" w:hAnsi="Times New Roman" w:cs="Times New Roman"/>
          <w:sz w:val="24"/>
          <w:szCs w:val="24"/>
          <w:lang w:val="it-IT"/>
        </w:rPr>
        <w:t>Evitare il più possibile l'affollamento nei</w:t>
      </w:r>
      <w:r w:rsidRPr="00A40496">
        <w:rPr>
          <w:rFonts w:ascii="Times New Roman" w:eastAsia="Trebuchet MS" w:hAnsi="Times New Roman" w:cs="Times New Roman"/>
          <w:spacing w:val="-21"/>
          <w:sz w:val="24"/>
          <w:szCs w:val="24"/>
          <w:lang w:val="it-IT"/>
        </w:rPr>
        <w:t xml:space="preserve"> </w:t>
      </w:r>
      <w:r w:rsidRPr="00A40496">
        <w:rPr>
          <w:rFonts w:ascii="Times New Roman" w:eastAsia="Trebuchet MS" w:hAnsi="Times New Roman" w:cs="Times New Roman"/>
          <w:sz w:val="24"/>
          <w:szCs w:val="24"/>
          <w:lang w:val="it-IT"/>
        </w:rPr>
        <w:t>laboratori.</w:t>
      </w:r>
    </w:p>
    <w:p w:rsidR="007E734F" w:rsidRPr="00C66A27" w:rsidRDefault="007E734F"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A40496">
        <w:rPr>
          <w:rFonts w:ascii="Times New Roman" w:eastAsia="Trebuchet MS" w:hAnsi="Times New Roman" w:cs="Times New Roman"/>
          <w:sz w:val="24"/>
          <w:szCs w:val="24"/>
          <w:lang w:val="it-IT"/>
        </w:rPr>
        <w:t>Non lasciare cavi elettrici "volanti" o altro materiale ingombrante sparso nel</w:t>
      </w:r>
      <w:r w:rsidRPr="00A40496">
        <w:rPr>
          <w:rFonts w:ascii="Times New Roman" w:eastAsia="Trebuchet MS" w:hAnsi="Times New Roman" w:cs="Times New Roman"/>
          <w:spacing w:val="-35"/>
          <w:sz w:val="24"/>
          <w:szCs w:val="24"/>
          <w:lang w:val="it-IT"/>
        </w:rPr>
        <w:t xml:space="preserve"> </w:t>
      </w:r>
      <w:r w:rsidRPr="00A40496">
        <w:rPr>
          <w:rFonts w:ascii="Times New Roman" w:eastAsia="Trebuchet MS" w:hAnsi="Times New Roman" w:cs="Times New Roman"/>
          <w:sz w:val="24"/>
          <w:szCs w:val="24"/>
          <w:lang w:val="it-IT"/>
        </w:rPr>
        <w:t>laboratorio.</w:t>
      </w:r>
    </w:p>
    <w:p w:rsidR="00C66A27" w:rsidRDefault="00C66A27"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C66A27">
        <w:rPr>
          <w:rFonts w:ascii="Times New Roman" w:eastAsia="Times New Roman" w:hAnsi="Times New Roman" w:cs="Times New Roman"/>
          <w:sz w:val="24"/>
          <w:szCs w:val="24"/>
          <w:lang w:val="it-IT"/>
        </w:rPr>
        <w:t>Trasportare sostanze chimiche e materiali pericolosi in maniera adeguata. Il trasporto di sostanze chimiche pericolose in soluzione, specie se contenute in recipienti di vetro, deve essere eseguito con precauzione, utilizzando carrelli dotati di recipienti di contenimento, atti a ricevere eventuali spandimenti di materiale.</w:t>
      </w:r>
    </w:p>
    <w:p w:rsidR="00C66A27" w:rsidRPr="00C66A27" w:rsidRDefault="00C66A27" w:rsidP="00A26E2A">
      <w:pPr>
        <w:pStyle w:val="Paragrafoelenco"/>
        <w:numPr>
          <w:ilvl w:val="0"/>
          <w:numId w:val="17"/>
        </w:numPr>
        <w:ind w:left="142" w:right="72"/>
        <w:jc w:val="both"/>
        <w:rPr>
          <w:rFonts w:ascii="Times New Roman" w:eastAsia="Times New Roman" w:hAnsi="Times New Roman" w:cs="Times New Roman"/>
          <w:sz w:val="24"/>
          <w:szCs w:val="24"/>
          <w:lang w:val="it-IT"/>
        </w:rPr>
      </w:pPr>
      <w:r w:rsidRPr="00C66A27">
        <w:rPr>
          <w:rFonts w:ascii="Times New Roman" w:eastAsia="Times New Roman" w:hAnsi="Times New Roman" w:cs="Times New Roman"/>
          <w:sz w:val="24"/>
          <w:szCs w:val="24"/>
          <w:lang w:val="it-IT"/>
        </w:rPr>
        <w:t>Occhiali o visiere di sicurezza devono essere indossati quando si esegue qualsiasi procedimento che comporti il minimo rischio di danno agli occhi. E' obbligatorio che chi  opera si assicuri che gli occhiali siano disponibili e li usi</w:t>
      </w:r>
      <w:r>
        <w:rPr>
          <w:rFonts w:ascii="Times New Roman" w:eastAsia="Times New Roman" w:hAnsi="Times New Roman" w:cs="Times New Roman"/>
          <w:sz w:val="24"/>
          <w:szCs w:val="24"/>
          <w:lang w:val="it-IT"/>
        </w:rPr>
        <w:t>.</w:t>
      </w:r>
    </w:p>
    <w:p w:rsidR="00C66A27" w:rsidRPr="009D1015" w:rsidRDefault="00C66A27" w:rsidP="00A26E2A">
      <w:pPr>
        <w:numPr>
          <w:ilvl w:val="0"/>
          <w:numId w:val="17"/>
        </w:numPr>
        <w:tabs>
          <w:tab w:val="left" w:pos="454"/>
        </w:tabs>
        <w:spacing w:line="240" w:lineRule="atLeast"/>
        <w:ind w:left="142" w:right="72"/>
        <w:jc w:val="both"/>
        <w:rPr>
          <w:rFonts w:ascii="Times New Roman" w:eastAsia="Times New Roman" w:hAnsi="Times New Roman" w:cs="Times New Roman"/>
          <w:sz w:val="24"/>
          <w:szCs w:val="24"/>
          <w:lang w:val="it-IT"/>
        </w:rPr>
      </w:pPr>
      <w:r w:rsidRPr="002E6AB0">
        <w:rPr>
          <w:rFonts w:ascii="Times New Roman" w:eastAsia="Calibri" w:hAnsi="Times New Roman" w:cs="Times New Roman"/>
          <w:w w:val="105"/>
          <w:sz w:val="24"/>
          <w:szCs w:val="24"/>
          <w:lang w:val="it-IT"/>
        </w:rPr>
        <w:t xml:space="preserve">Tutto il personale deve essere a conoscenza dell’ubicazione delle </w:t>
      </w:r>
      <w:r w:rsidRPr="00E5595F">
        <w:rPr>
          <w:rFonts w:ascii="Times New Roman" w:eastAsia="Calibri" w:hAnsi="Times New Roman" w:cs="Times New Roman"/>
          <w:bCs/>
          <w:w w:val="105"/>
          <w:sz w:val="24"/>
          <w:szCs w:val="24"/>
          <w:lang w:val="it-IT"/>
        </w:rPr>
        <w:t>cassette di pronto</w:t>
      </w:r>
      <w:r w:rsidRPr="00E5595F">
        <w:rPr>
          <w:rFonts w:ascii="Times New Roman" w:eastAsia="Calibri" w:hAnsi="Times New Roman" w:cs="Times New Roman"/>
          <w:bCs/>
          <w:spacing w:val="-24"/>
          <w:w w:val="105"/>
          <w:sz w:val="24"/>
          <w:szCs w:val="24"/>
          <w:lang w:val="it-IT"/>
        </w:rPr>
        <w:t xml:space="preserve"> </w:t>
      </w:r>
      <w:r w:rsidRPr="00E5595F">
        <w:rPr>
          <w:rFonts w:ascii="Times New Roman" w:eastAsia="Calibri" w:hAnsi="Times New Roman" w:cs="Times New Roman"/>
          <w:bCs/>
          <w:w w:val="105"/>
          <w:sz w:val="24"/>
          <w:szCs w:val="24"/>
          <w:lang w:val="it-IT"/>
        </w:rPr>
        <w:t>soccorso</w:t>
      </w:r>
    </w:p>
    <w:p w:rsidR="009D1015" w:rsidRPr="009D1015" w:rsidRDefault="009D1015" w:rsidP="00A26E2A">
      <w:pPr>
        <w:pStyle w:val="Paragrafoelenco"/>
        <w:numPr>
          <w:ilvl w:val="0"/>
          <w:numId w:val="17"/>
        </w:numPr>
        <w:ind w:left="142" w:right="72"/>
        <w:jc w:val="both"/>
        <w:rPr>
          <w:rFonts w:ascii="Times New Roman" w:eastAsia="Times New Roman" w:hAnsi="Times New Roman" w:cs="Times New Roman"/>
          <w:sz w:val="24"/>
          <w:szCs w:val="24"/>
          <w:lang w:val="it-IT"/>
        </w:rPr>
      </w:pPr>
      <w:r w:rsidRPr="009D1015">
        <w:rPr>
          <w:rFonts w:ascii="Times New Roman" w:eastAsia="Times New Roman" w:hAnsi="Times New Roman" w:cs="Times New Roman"/>
          <w:sz w:val="24"/>
          <w:szCs w:val="24"/>
          <w:lang w:val="it-IT"/>
        </w:rPr>
        <w:t>Ogni apparecchiatura lasciata in funzione durante la notte deve essere controllata dal personale interessato prima di lasciare il posto di lavoro per evitare pericoli di incendio o di allagamento. Apporre un avviso firmato e datato con l'indicazione della durata dell'esperimento.</w:t>
      </w:r>
    </w:p>
    <w:p w:rsidR="00F041DC" w:rsidRDefault="00610319" w:rsidP="003E1A00">
      <w:pPr>
        <w:pStyle w:val="Titolo1"/>
        <w:spacing w:line="240" w:lineRule="atLeast"/>
        <w:ind w:left="142" w:right="72"/>
        <w:jc w:val="both"/>
        <w:rPr>
          <w:rFonts w:ascii="Times New Roman" w:hAnsi="Times New Roman" w:cs="Times New Roman"/>
          <w:w w:val="105"/>
          <w:sz w:val="24"/>
          <w:szCs w:val="24"/>
          <w:lang w:val="it-IT"/>
        </w:rPr>
      </w:pPr>
      <w:r w:rsidRPr="002E6AB0">
        <w:rPr>
          <w:rFonts w:ascii="Times New Roman" w:hAnsi="Times New Roman" w:cs="Times New Roman"/>
          <w:w w:val="105"/>
          <w:sz w:val="24"/>
          <w:szCs w:val="24"/>
          <w:lang w:val="it-IT"/>
        </w:rPr>
        <w:t>SI RICORDA CHE LA DILUIZIONE DI ACIDI E BASI VA FATTA AGGIUNGENDO L’ACIDO O BASE ALL’ACQUA, MAI VICEVERSA.</w:t>
      </w:r>
    </w:p>
    <w:p w:rsidR="00AF0951" w:rsidRDefault="00AF0951" w:rsidP="00A26E2A">
      <w:pPr>
        <w:pStyle w:val="Titolo1"/>
        <w:spacing w:line="240" w:lineRule="atLeast"/>
        <w:ind w:left="142" w:right="72"/>
        <w:rPr>
          <w:rFonts w:ascii="Times New Roman" w:hAnsi="Times New Roman" w:cs="Times New Roman"/>
          <w:w w:val="105"/>
          <w:sz w:val="24"/>
          <w:szCs w:val="24"/>
          <w:lang w:val="it-IT"/>
        </w:rPr>
      </w:pPr>
    </w:p>
    <w:p w:rsidR="00AF0951" w:rsidRDefault="00AF0951" w:rsidP="00A26E2A">
      <w:pPr>
        <w:pStyle w:val="Titolo1"/>
        <w:spacing w:line="240" w:lineRule="atLeast"/>
        <w:ind w:left="142" w:right="72"/>
        <w:rPr>
          <w:rFonts w:ascii="Times New Roman" w:hAnsi="Times New Roman" w:cs="Times New Roman"/>
          <w:w w:val="105"/>
          <w:sz w:val="24"/>
          <w:szCs w:val="24"/>
          <w:lang w:val="it-IT"/>
        </w:rPr>
      </w:pPr>
    </w:p>
    <w:p w:rsidR="00787A38" w:rsidRPr="00AF0951" w:rsidRDefault="00787A38" w:rsidP="00787A38">
      <w:pPr>
        <w:tabs>
          <w:tab w:val="left" w:pos="1048"/>
        </w:tabs>
        <w:spacing w:line="240" w:lineRule="atLeast"/>
        <w:ind w:left="142" w:right="72"/>
        <w:rPr>
          <w:rFonts w:ascii="Times New Roman" w:eastAsia="Calibri" w:hAnsi="Times New Roman" w:cs="Times New Roman"/>
          <w:lang w:val="it-IT"/>
        </w:rPr>
      </w:pPr>
      <w:r w:rsidRPr="00AF0951">
        <w:rPr>
          <w:rFonts w:ascii="Times New Roman" w:hAnsi="Times New Roman" w:cs="Times New Roman"/>
          <w:b/>
          <w:w w:val="105"/>
          <w:lang w:val="it-IT"/>
        </w:rPr>
        <w:t>NORME</w:t>
      </w:r>
      <w:r w:rsidRPr="00AF0951">
        <w:rPr>
          <w:rFonts w:ascii="Times New Roman" w:hAnsi="Times New Roman" w:cs="Times New Roman"/>
          <w:b/>
          <w:spacing w:val="-4"/>
          <w:w w:val="105"/>
          <w:lang w:val="it-IT"/>
        </w:rPr>
        <w:t xml:space="preserve"> </w:t>
      </w:r>
      <w:r w:rsidR="0028249C">
        <w:rPr>
          <w:rFonts w:ascii="Times New Roman" w:hAnsi="Times New Roman" w:cs="Times New Roman"/>
          <w:b/>
          <w:spacing w:val="-4"/>
          <w:w w:val="105"/>
          <w:lang w:val="it-IT"/>
        </w:rPr>
        <w:t xml:space="preserve">PER L’ USO DELLE </w:t>
      </w:r>
      <w:r>
        <w:rPr>
          <w:rFonts w:ascii="Times New Roman" w:hAnsi="Times New Roman" w:cs="Times New Roman"/>
          <w:b/>
          <w:w w:val="105"/>
          <w:lang w:val="it-IT"/>
        </w:rPr>
        <w:t>APPARECCHIATURE</w:t>
      </w:r>
    </w:p>
    <w:p w:rsidR="00AF0951" w:rsidRPr="006C50AC" w:rsidRDefault="00AF0951" w:rsidP="00A26E2A">
      <w:pPr>
        <w:spacing w:line="240" w:lineRule="atLeast"/>
        <w:ind w:left="142" w:right="72"/>
        <w:outlineLvl w:val="0"/>
        <w:rPr>
          <w:rFonts w:ascii="Times New Roman" w:eastAsia="Times New Roman" w:hAnsi="Times New Roman" w:cs="Times New Roman"/>
          <w:sz w:val="24"/>
          <w:szCs w:val="24"/>
          <w:lang w:val="it-IT"/>
        </w:rPr>
      </w:pPr>
    </w:p>
    <w:p w:rsidR="00787A38" w:rsidRDefault="00787A38" w:rsidP="00787A38">
      <w:pPr>
        <w:spacing w:line="240" w:lineRule="atLeast"/>
        <w:ind w:left="142" w:right="72" w:hanging="28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  </w:t>
      </w:r>
      <w:r w:rsidR="00AF0951" w:rsidRPr="006C50AC">
        <w:rPr>
          <w:rFonts w:ascii="Times New Roman" w:eastAsia="Times New Roman" w:hAnsi="Times New Roman" w:cs="Times New Roman"/>
          <w:sz w:val="24"/>
          <w:szCs w:val="24"/>
          <w:lang w:val="it-IT"/>
        </w:rPr>
        <w:t>Le apparecchiature in vetro che operano sotto vuoto o sotto pressione o con parti in movimento vanno schermate adeguatamente e comunque utilizzate con occhiali protettivi, assicurandosi che le varie parti siano integre;</w:t>
      </w:r>
    </w:p>
    <w:p w:rsidR="00787A38" w:rsidRDefault="00787A38" w:rsidP="00787A38">
      <w:pPr>
        <w:tabs>
          <w:tab w:val="left" w:pos="284"/>
        </w:tabs>
        <w:spacing w:line="240" w:lineRule="atLeast"/>
        <w:ind w:left="142" w:right="72" w:hanging="284"/>
        <w:jc w:val="both"/>
        <w:rPr>
          <w:rFonts w:ascii="Times New Roman" w:hAnsi="Times New Roman" w:cs="Times New Roman"/>
          <w:sz w:val="24"/>
          <w:szCs w:val="24"/>
          <w:lang w:val="it-IT"/>
        </w:rPr>
      </w:pPr>
      <w:r>
        <w:rPr>
          <w:rFonts w:ascii="Times New Roman" w:eastAsia="Times New Roman" w:hAnsi="Times New Roman" w:cs="Times New Roman"/>
          <w:sz w:val="24"/>
          <w:szCs w:val="24"/>
          <w:lang w:val="it-IT"/>
        </w:rPr>
        <w:t xml:space="preserve">2.  </w:t>
      </w:r>
      <w:r w:rsidRPr="006C50AC">
        <w:rPr>
          <w:rFonts w:ascii="Times New Roman" w:hAnsi="Times New Roman" w:cs="Times New Roman"/>
          <w:sz w:val="24"/>
          <w:szCs w:val="24"/>
          <w:lang w:val="it-IT"/>
        </w:rPr>
        <w:t>Le fiamme libere devono essere dotate di dispositivi di</w:t>
      </w:r>
      <w:r w:rsidRPr="006C50AC">
        <w:rPr>
          <w:rFonts w:ascii="Times New Roman" w:hAnsi="Times New Roman" w:cs="Times New Roman"/>
          <w:spacing w:val="-13"/>
          <w:sz w:val="24"/>
          <w:szCs w:val="24"/>
          <w:lang w:val="it-IT"/>
        </w:rPr>
        <w:t xml:space="preserve"> </w:t>
      </w:r>
      <w:r w:rsidRPr="006C50AC">
        <w:rPr>
          <w:rFonts w:ascii="Times New Roman" w:hAnsi="Times New Roman" w:cs="Times New Roman"/>
          <w:sz w:val="24"/>
          <w:szCs w:val="24"/>
          <w:lang w:val="it-IT"/>
        </w:rPr>
        <w:t>sicurezza.</w:t>
      </w:r>
    </w:p>
    <w:p w:rsidR="00787A38" w:rsidRDefault="00787A38" w:rsidP="00787A38">
      <w:pPr>
        <w:tabs>
          <w:tab w:val="left" w:pos="284"/>
        </w:tabs>
        <w:spacing w:line="240" w:lineRule="atLeast"/>
        <w:ind w:left="142" w:right="72" w:hanging="284"/>
        <w:jc w:val="both"/>
        <w:rPr>
          <w:rFonts w:ascii="Times New Roman" w:hAnsi="Times New Roman" w:cs="Times New Roman"/>
          <w:sz w:val="24"/>
          <w:szCs w:val="24"/>
          <w:lang w:val="it-IT"/>
        </w:rPr>
      </w:pPr>
      <w:r>
        <w:rPr>
          <w:rFonts w:ascii="Times New Roman" w:hAnsi="Times New Roman" w:cs="Times New Roman"/>
          <w:sz w:val="24"/>
          <w:szCs w:val="24"/>
          <w:lang w:val="it-IT"/>
        </w:rPr>
        <w:t>3.  Utili</w:t>
      </w:r>
      <w:r w:rsidRPr="006C50AC">
        <w:rPr>
          <w:rFonts w:ascii="Times New Roman" w:hAnsi="Times New Roman" w:cs="Times New Roman"/>
          <w:sz w:val="24"/>
          <w:szCs w:val="24"/>
          <w:lang w:val="it-IT"/>
        </w:rPr>
        <w:t xml:space="preserve">zzare sempre </w:t>
      </w:r>
      <w:r>
        <w:rPr>
          <w:rFonts w:ascii="Times New Roman" w:hAnsi="Times New Roman" w:cs="Times New Roman"/>
          <w:sz w:val="24"/>
          <w:szCs w:val="24"/>
          <w:lang w:val="it-IT"/>
        </w:rPr>
        <w:t xml:space="preserve">e solo </w:t>
      </w:r>
      <w:r w:rsidRPr="006C50AC">
        <w:rPr>
          <w:rFonts w:ascii="Times New Roman" w:hAnsi="Times New Roman" w:cs="Times New Roman"/>
          <w:sz w:val="24"/>
          <w:szCs w:val="24"/>
          <w:lang w:val="it-IT"/>
        </w:rPr>
        <w:t>strumentazioni elettriche a</w:t>
      </w:r>
      <w:r w:rsidRPr="006C50AC">
        <w:rPr>
          <w:rFonts w:ascii="Times New Roman" w:hAnsi="Times New Roman" w:cs="Times New Roman"/>
          <w:spacing w:val="-8"/>
          <w:sz w:val="24"/>
          <w:szCs w:val="24"/>
          <w:lang w:val="it-IT"/>
        </w:rPr>
        <w:t xml:space="preserve"> </w:t>
      </w:r>
      <w:r w:rsidRPr="006C50AC">
        <w:rPr>
          <w:rFonts w:ascii="Times New Roman" w:hAnsi="Times New Roman" w:cs="Times New Roman"/>
          <w:sz w:val="24"/>
          <w:szCs w:val="24"/>
          <w:lang w:val="it-IT"/>
        </w:rPr>
        <w:t>norma.</w:t>
      </w:r>
    </w:p>
    <w:p w:rsidR="00787A38" w:rsidRPr="00483B41" w:rsidRDefault="00787A38" w:rsidP="00787A38">
      <w:pPr>
        <w:tabs>
          <w:tab w:val="left" w:pos="284"/>
        </w:tabs>
        <w:spacing w:line="240" w:lineRule="atLeast"/>
        <w:ind w:left="142" w:right="72"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4.  </w:t>
      </w:r>
      <w:r w:rsidRPr="00483B41">
        <w:rPr>
          <w:rFonts w:ascii="Times New Roman" w:hAnsi="Times New Roman" w:cs="Times New Roman"/>
          <w:sz w:val="24"/>
          <w:szCs w:val="24"/>
          <w:lang w:val="it-IT"/>
        </w:rPr>
        <w:t>Non usare prolunghe</w:t>
      </w:r>
      <w:r w:rsidRPr="00483B41">
        <w:rPr>
          <w:rFonts w:ascii="Times New Roman" w:hAnsi="Times New Roman" w:cs="Times New Roman"/>
          <w:spacing w:val="-3"/>
          <w:sz w:val="24"/>
          <w:szCs w:val="24"/>
          <w:lang w:val="it-IT"/>
        </w:rPr>
        <w:t xml:space="preserve"> </w:t>
      </w:r>
      <w:r w:rsidRPr="00483B41">
        <w:rPr>
          <w:rFonts w:ascii="Times New Roman" w:hAnsi="Times New Roman" w:cs="Times New Roman"/>
          <w:sz w:val="24"/>
          <w:szCs w:val="24"/>
          <w:lang w:val="it-IT"/>
        </w:rPr>
        <w:t>permanenti</w:t>
      </w:r>
    </w:p>
    <w:p w:rsidR="00787A38" w:rsidRDefault="00787A38" w:rsidP="00787A38">
      <w:pPr>
        <w:tabs>
          <w:tab w:val="left" w:pos="284"/>
        </w:tabs>
        <w:spacing w:line="240" w:lineRule="atLeast"/>
        <w:ind w:left="142" w:right="72" w:hanging="284"/>
        <w:jc w:val="both"/>
        <w:rPr>
          <w:rFonts w:ascii="Times New Roman" w:hAnsi="Times New Roman" w:cs="Times New Roman"/>
          <w:sz w:val="24"/>
          <w:szCs w:val="24"/>
          <w:lang w:val="it-IT"/>
        </w:rPr>
      </w:pPr>
      <w:r w:rsidRPr="00787A38">
        <w:rPr>
          <w:rFonts w:ascii="Times New Roman" w:hAnsi="Times New Roman" w:cs="Times New Roman"/>
          <w:sz w:val="24"/>
          <w:szCs w:val="24"/>
          <w:lang w:val="it-IT"/>
        </w:rPr>
        <w:t xml:space="preserve">5.  </w:t>
      </w:r>
      <w:r w:rsidRPr="006C50AC">
        <w:rPr>
          <w:rFonts w:ascii="Times New Roman" w:hAnsi="Times New Roman" w:cs="Times New Roman"/>
          <w:sz w:val="24"/>
          <w:szCs w:val="24"/>
          <w:lang w:val="it-IT"/>
        </w:rPr>
        <w:t>Utilizzare prese elettriche con marcatura</w:t>
      </w:r>
      <w:r w:rsidRPr="006C50AC">
        <w:rPr>
          <w:rFonts w:ascii="Times New Roman" w:hAnsi="Times New Roman" w:cs="Times New Roman"/>
          <w:spacing w:val="-5"/>
          <w:sz w:val="24"/>
          <w:szCs w:val="24"/>
          <w:lang w:val="it-IT"/>
        </w:rPr>
        <w:t xml:space="preserve"> </w:t>
      </w:r>
      <w:r w:rsidRPr="006C50AC">
        <w:rPr>
          <w:rFonts w:ascii="Times New Roman" w:hAnsi="Times New Roman" w:cs="Times New Roman"/>
          <w:sz w:val="24"/>
          <w:szCs w:val="24"/>
          <w:lang w:val="it-IT"/>
        </w:rPr>
        <w:t>CE</w:t>
      </w:r>
    </w:p>
    <w:p w:rsidR="00AF0951" w:rsidRDefault="009A3A57" w:rsidP="003E1A00">
      <w:pPr>
        <w:tabs>
          <w:tab w:val="left" w:pos="284"/>
        </w:tabs>
        <w:spacing w:line="240" w:lineRule="atLeast"/>
        <w:ind w:left="142" w:right="72" w:hanging="284"/>
        <w:jc w:val="both"/>
        <w:rPr>
          <w:rFonts w:ascii="Times New Roman" w:eastAsia="Times New Roman" w:hAnsi="Times New Roman" w:cs="Times New Roman"/>
          <w:sz w:val="24"/>
          <w:szCs w:val="24"/>
          <w:lang w:val="it-IT"/>
        </w:rPr>
      </w:pPr>
      <w:r>
        <w:rPr>
          <w:rFonts w:ascii="Times New Roman" w:hAnsi="Times New Roman" w:cs="Times New Roman"/>
          <w:sz w:val="24"/>
          <w:szCs w:val="24"/>
          <w:lang w:val="it-IT"/>
        </w:rPr>
        <w:t xml:space="preserve">6. </w:t>
      </w:r>
      <w:r w:rsidR="003E1A00" w:rsidRPr="006C50AC">
        <w:rPr>
          <w:rFonts w:ascii="Times New Roman" w:hAnsi="Times New Roman" w:cs="Times New Roman"/>
          <w:sz w:val="24"/>
          <w:szCs w:val="24"/>
          <w:lang w:val="it-IT"/>
        </w:rPr>
        <w:t xml:space="preserve">Utilizzare idonei dispositivi di protezione individuali per l'esposizione alle </w:t>
      </w:r>
      <w:r w:rsidR="003E1A00">
        <w:rPr>
          <w:rFonts w:ascii="Times New Roman" w:hAnsi="Times New Roman" w:cs="Times New Roman"/>
          <w:sz w:val="24"/>
          <w:szCs w:val="24"/>
          <w:lang w:val="it-IT"/>
        </w:rPr>
        <w:t>alte/</w:t>
      </w:r>
      <w:r w:rsidR="003E1A00" w:rsidRPr="006C50AC">
        <w:rPr>
          <w:rFonts w:ascii="Times New Roman" w:hAnsi="Times New Roman" w:cs="Times New Roman"/>
          <w:sz w:val="24"/>
          <w:szCs w:val="24"/>
          <w:lang w:val="it-IT"/>
        </w:rPr>
        <w:t xml:space="preserve">basse temperature così come </w:t>
      </w:r>
      <w:r w:rsidR="003E1A00">
        <w:rPr>
          <w:rFonts w:ascii="Times New Roman" w:hAnsi="Times New Roman" w:cs="Times New Roman"/>
          <w:sz w:val="24"/>
          <w:szCs w:val="24"/>
          <w:lang w:val="it-IT"/>
        </w:rPr>
        <w:t xml:space="preserve"> </w:t>
      </w:r>
      <w:r w:rsidR="003E1A00" w:rsidRPr="006C50AC">
        <w:rPr>
          <w:rFonts w:ascii="Times New Roman" w:hAnsi="Times New Roman" w:cs="Times New Roman"/>
          <w:sz w:val="24"/>
          <w:szCs w:val="24"/>
          <w:lang w:val="it-IT"/>
        </w:rPr>
        <w:t>per l'utilizzo dell'azoto</w:t>
      </w:r>
      <w:r w:rsidR="003E1A00" w:rsidRPr="006C50AC">
        <w:rPr>
          <w:rFonts w:ascii="Times New Roman" w:hAnsi="Times New Roman" w:cs="Times New Roman"/>
          <w:spacing w:val="-5"/>
          <w:sz w:val="24"/>
          <w:szCs w:val="24"/>
          <w:lang w:val="it-IT"/>
        </w:rPr>
        <w:t xml:space="preserve"> </w:t>
      </w:r>
      <w:r w:rsidR="003E1A00" w:rsidRPr="006C50AC">
        <w:rPr>
          <w:rFonts w:ascii="Times New Roman" w:hAnsi="Times New Roman" w:cs="Times New Roman"/>
          <w:sz w:val="24"/>
          <w:szCs w:val="24"/>
          <w:lang w:val="it-IT"/>
        </w:rPr>
        <w:t>liquido</w:t>
      </w:r>
      <w:r w:rsidR="003E1A00">
        <w:rPr>
          <w:rFonts w:ascii="Times New Roman" w:eastAsia="Times New Roman" w:hAnsi="Times New Roman" w:cs="Times New Roman"/>
          <w:sz w:val="24"/>
          <w:szCs w:val="24"/>
          <w:lang w:val="it-IT"/>
        </w:rPr>
        <w:t xml:space="preserve">. </w:t>
      </w:r>
    </w:p>
    <w:p w:rsidR="003E1A00" w:rsidRPr="003E1A00" w:rsidRDefault="003E1A00" w:rsidP="003E1A00">
      <w:pPr>
        <w:tabs>
          <w:tab w:val="left" w:pos="284"/>
        </w:tabs>
        <w:spacing w:line="240" w:lineRule="atLeast"/>
        <w:ind w:left="142" w:right="72" w:hanging="28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7.</w:t>
      </w:r>
      <w:r w:rsidR="009A3A57">
        <w:rPr>
          <w:rFonts w:ascii="Times New Roman" w:eastAsia="Times New Roman" w:hAnsi="Times New Roman" w:cs="Times New Roman"/>
          <w:sz w:val="24"/>
          <w:szCs w:val="24"/>
          <w:lang w:val="it-IT"/>
        </w:rPr>
        <w:t xml:space="preserve"> </w:t>
      </w:r>
      <w:r w:rsidRPr="002E6AB0">
        <w:rPr>
          <w:rFonts w:ascii="Times New Roman" w:hAnsi="Times New Roman" w:cs="Times New Roman"/>
          <w:w w:val="105"/>
          <w:sz w:val="24"/>
          <w:szCs w:val="24"/>
          <w:lang w:val="it-IT"/>
        </w:rPr>
        <w:t xml:space="preserve">Segnalare prontamente ogni eventuale cattivo collegamento elettrico, </w:t>
      </w:r>
      <w:r w:rsidRPr="002E6AB0">
        <w:rPr>
          <w:rFonts w:ascii="Times New Roman" w:hAnsi="Times New Roman" w:cs="Times New Roman"/>
          <w:b/>
          <w:w w:val="105"/>
          <w:sz w:val="24"/>
          <w:szCs w:val="24"/>
          <w:lang w:val="it-IT"/>
        </w:rPr>
        <w:t xml:space="preserve">malfunzionamento </w:t>
      </w:r>
      <w:r w:rsidRPr="002E6AB0">
        <w:rPr>
          <w:rFonts w:ascii="Times New Roman" w:hAnsi="Times New Roman" w:cs="Times New Roman"/>
          <w:w w:val="105"/>
          <w:sz w:val="24"/>
          <w:szCs w:val="24"/>
          <w:lang w:val="it-IT"/>
        </w:rPr>
        <w:t xml:space="preserve">di </w:t>
      </w:r>
      <w:r>
        <w:rPr>
          <w:rFonts w:ascii="Times New Roman" w:hAnsi="Times New Roman" w:cs="Times New Roman"/>
          <w:w w:val="105"/>
          <w:sz w:val="24"/>
          <w:szCs w:val="24"/>
          <w:lang w:val="it-IT"/>
        </w:rPr>
        <w:t xml:space="preserve">  </w:t>
      </w:r>
      <w:r w:rsidRPr="002E6AB0">
        <w:rPr>
          <w:rFonts w:ascii="Times New Roman" w:hAnsi="Times New Roman" w:cs="Times New Roman"/>
          <w:w w:val="105"/>
          <w:sz w:val="24"/>
          <w:szCs w:val="24"/>
          <w:lang w:val="it-IT"/>
        </w:rPr>
        <w:t>apparecchi elettrici, o la presenza di fili elettrici consunti e di spine o prese</w:t>
      </w:r>
      <w:r w:rsidRPr="002E6AB0">
        <w:rPr>
          <w:rFonts w:ascii="Times New Roman" w:hAnsi="Times New Roman" w:cs="Times New Roman"/>
          <w:spacing w:val="-21"/>
          <w:w w:val="105"/>
          <w:sz w:val="24"/>
          <w:szCs w:val="24"/>
          <w:lang w:val="it-IT"/>
        </w:rPr>
        <w:t xml:space="preserve"> </w:t>
      </w:r>
      <w:r w:rsidRPr="002E6AB0">
        <w:rPr>
          <w:rFonts w:ascii="Times New Roman" w:hAnsi="Times New Roman" w:cs="Times New Roman"/>
          <w:w w:val="105"/>
          <w:sz w:val="24"/>
          <w:szCs w:val="24"/>
          <w:lang w:val="it-IT"/>
        </w:rPr>
        <w:t>danneggiate.</w:t>
      </w:r>
      <w:r>
        <w:rPr>
          <w:rFonts w:ascii="Times New Roman" w:hAnsi="Times New Roman" w:cs="Times New Roman"/>
          <w:w w:val="105"/>
          <w:sz w:val="24"/>
          <w:szCs w:val="24"/>
          <w:lang w:val="it-IT"/>
        </w:rPr>
        <w:t xml:space="preserve"> </w:t>
      </w:r>
      <w:r w:rsidRPr="002E6AB0">
        <w:rPr>
          <w:rFonts w:ascii="Times New Roman" w:hAnsi="Times New Roman" w:cs="Times New Roman"/>
          <w:w w:val="105"/>
          <w:sz w:val="24"/>
          <w:szCs w:val="24"/>
          <w:lang w:val="it-IT"/>
        </w:rPr>
        <w:t xml:space="preserve">Non </w:t>
      </w:r>
      <w:r w:rsidRPr="002E6AB0">
        <w:rPr>
          <w:rFonts w:ascii="Times New Roman" w:hAnsi="Times New Roman" w:cs="Times New Roman"/>
          <w:w w:val="105"/>
          <w:sz w:val="24"/>
          <w:szCs w:val="24"/>
          <w:lang w:val="it-IT"/>
        </w:rPr>
        <w:lastRenderedPageBreak/>
        <w:t>sostituire autonomamente parti elettriche o meccaniche né tentare riparazioni di fortuna di un qualsiasi apparecchio</w:t>
      </w:r>
      <w:r w:rsidRPr="002E6AB0">
        <w:rPr>
          <w:rFonts w:ascii="Times New Roman" w:hAnsi="Times New Roman" w:cs="Times New Roman"/>
          <w:spacing w:val="-7"/>
          <w:w w:val="105"/>
          <w:sz w:val="24"/>
          <w:szCs w:val="24"/>
          <w:lang w:val="it-IT"/>
        </w:rPr>
        <w:t xml:space="preserve"> </w:t>
      </w:r>
      <w:r w:rsidRPr="002E6AB0">
        <w:rPr>
          <w:rFonts w:ascii="Times New Roman" w:hAnsi="Times New Roman" w:cs="Times New Roman"/>
          <w:w w:val="105"/>
          <w:sz w:val="24"/>
          <w:szCs w:val="24"/>
          <w:lang w:val="it-IT"/>
        </w:rPr>
        <w:t>elettrico.</w:t>
      </w:r>
    </w:p>
    <w:p w:rsidR="003E1A00" w:rsidRPr="003E1A00" w:rsidRDefault="003E1A00" w:rsidP="003E1A00">
      <w:pPr>
        <w:tabs>
          <w:tab w:val="left" w:pos="686"/>
        </w:tabs>
        <w:spacing w:line="240" w:lineRule="atLeast"/>
        <w:ind w:left="118" w:right="72" w:hanging="260"/>
        <w:rPr>
          <w:rFonts w:ascii="Times New Roman" w:eastAsia="Calibri" w:hAnsi="Times New Roman" w:cs="Times New Roman"/>
          <w:sz w:val="24"/>
          <w:szCs w:val="24"/>
          <w:lang w:val="it-IT"/>
        </w:rPr>
      </w:pPr>
      <w:r>
        <w:rPr>
          <w:rFonts w:ascii="Times New Roman" w:hAnsi="Times New Roman" w:cs="Times New Roman"/>
          <w:w w:val="105"/>
          <w:sz w:val="24"/>
          <w:szCs w:val="24"/>
          <w:lang w:val="it-IT"/>
        </w:rPr>
        <w:t xml:space="preserve">8.  </w:t>
      </w:r>
      <w:r w:rsidRPr="003E1A00">
        <w:rPr>
          <w:rFonts w:ascii="Times New Roman" w:hAnsi="Times New Roman" w:cs="Times New Roman"/>
          <w:w w:val="105"/>
          <w:sz w:val="24"/>
          <w:szCs w:val="24"/>
          <w:lang w:val="it-IT"/>
        </w:rPr>
        <w:t xml:space="preserve">Ogni </w:t>
      </w:r>
      <w:r w:rsidRPr="003E1A00">
        <w:rPr>
          <w:rFonts w:ascii="Times New Roman" w:hAnsi="Times New Roman" w:cs="Times New Roman"/>
          <w:b/>
          <w:w w:val="105"/>
          <w:sz w:val="24"/>
          <w:szCs w:val="24"/>
          <w:lang w:val="it-IT"/>
        </w:rPr>
        <w:t xml:space="preserve">spina </w:t>
      </w:r>
      <w:r w:rsidRPr="003E1A00">
        <w:rPr>
          <w:rFonts w:ascii="Times New Roman" w:hAnsi="Times New Roman" w:cs="Times New Roman"/>
          <w:w w:val="105"/>
          <w:sz w:val="24"/>
          <w:szCs w:val="24"/>
          <w:lang w:val="it-IT"/>
        </w:rPr>
        <w:t>deve essere inserita nella sua presa: non usare adattatori</w:t>
      </w:r>
      <w:r w:rsidRPr="003E1A00">
        <w:rPr>
          <w:rFonts w:ascii="Times New Roman" w:hAnsi="Times New Roman" w:cs="Times New Roman"/>
          <w:spacing w:val="-21"/>
          <w:w w:val="105"/>
          <w:sz w:val="24"/>
          <w:szCs w:val="24"/>
          <w:lang w:val="it-IT"/>
        </w:rPr>
        <w:t xml:space="preserve"> </w:t>
      </w:r>
      <w:r w:rsidRPr="003E1A00">
        <w:rPr>
          <w:rFonts w:ascii="Times New Roman" w:hAnsi="Times New Roman" w:cs="Times New Roman"/>
          <w:w w:val="105"/>
          <w:sz w:val="24"/>
          <w:szCs w:val="24"/>
          <w:lang w:val="it-IT"/>
        </w:rPr>
        <w:t>multipli.</w:t>
      </w:r>
    </w:p>
    <w:p w:rsidR="003E1A00" w:rsidRDefault="003E1A00" w:rsidP="003E1A00">
      <w:pPr>
        <w:pStyle w:val="Paragrafoelenco"/>
        <w:tabs>
          <w:tab w:val="left" w:pos="686"/>
        </w:tabs>
        <w:spacing w:line="240" w:lineRule="atLeast"/>
        <w:ind w:left="118" w:right="72" w:hanging="260"/>
        <w:rPr>
          <w:rFonts w:ascii="Times New Roman" w:hAnsi="Times New Roman" w:cs="Times New Roman"/>
          <w:w w:val="105"/>
          <w:sz w:val="24"/>
          <w:szCs w:val="24"/>
          <w:lang w:val="it-IT"/>
        </w:rPr>
      </w:pPr>
      <w:r>
        <w:rPr>
          <w:rFonts w:ascii="Times New Roman" w:eastAsia="Calibri" w:hAnsi="Times New Roman" w:cs="Times New Roman"/>
          <w:w w:val="105"/>
          <w:sz w:val="24"/>
          <w:szCs w:val="24"/>
          <w:lang w:val="it-IT"/>
        </w:rPr>
        <w:t xml:space="preserve">9.   </w:t>
      </w:r>
      <w:r w:rsidRPr="002E6AB0">
        <w:rPr>
          <w:rFonts w:ascii="Times New Roman" w:hAnsi="Times New Roman" w:cs="Times New Roman"/>
          <w:w w:val="105"/>
          <w:sz w:val="24"/>
          <w:szCs w:val="24"/>
          <w:lang w:val="it-IT"/>
        </w:rPr>
        <w:t>Non toccare con le mani bagnate apparecchi elettrici sotto</w:t>
      </w:r>
      <w:r w:rsidRPr="002E6AB0">
        <w:rPr>
          <w:rFonts w:ascii="Times New Roman" w:hAnsi="Times New Roman" w:cs="Times New Roman"/>
          <w:spacing w:val="-13"/>
          <w:w w:val="105"/>
          <w:sz w:val="24"/>
          <w:szCs w:val="24"/>
          <w:lang w:val="it-IT"/>
        </w:rPr>
        <w:t xml:space="preserve"> </w:t>
      </w:r>
      <w:r w:rsidRPr="002E6AB0">
        <w:rPr>
          <w:rFonts w:ascii="Times New Roman" w:hAnsi="Times New Roman" w:cs="Times New Roman"/>
          <w:w w:val="105"/>
          <w:sz w:val="24"/>
          <w:szCs w:val="24"/>
          <w:lang w:val="it-IT"/>
        </w:rPr>
        <w:t>tensione.</w:t>
      </w:r>
      <w:r>
        <w:rPr>
          <w:rFonts w:ascii="Times New Roman" w:hAnsi="Times New Roman" w:cs="Times New Roman"/>
          <w:w w:val="105"/>
          <w:sz w:val="24"/>
          <w:szCs w:val="24"/>
          <w:lang w:val="it-IT"/>
        </w:rPr>
        <w:t xml:space="preserve"> </w:t>
      </w:r>
    </w:p>
    <w:p w:rsidR="003E1A00" w:rsidRPr="003E1A00" w:rsidRDefault="003E1A00" w:rsidP="0028249C">
      <w:pPr>
        <w:pStyle w:val="Paragrafoelenco"/>
        <w:tabs>
          <w:tab w:val="left" w:pos="686"/>
        </w:tabs>
        <w:spacing w:line="240" w:lineRule="atLeast"/>
        <w:ind w:left="118" w:right="72" w:hanging="402"/>
        <w:jc w:val="both"/>
        <w:rPr>
          <w:rFonts w:ascii="Times New Roman" w:eastAsia="Calibri" w:hAnsi="Times New Roman" w:cs="Times New Roman"/>
          <w:w w:val="105"/>
          <w:sz w:val="24"/>
          <w:szCs w:val="24"/>
          <w:lang w:val="it-IT"/>
        </w:rPr>
      </w:pPr>
      <w:r>
        <w:rPr>
          <w:rFonts w:ascii="Times New Roman" w:hAnsi="Times New Roman" w:cs="Times New Roman"/>
          <w:w w:val="105"/>
          <w:sz w:val="24"/>
          <w:szCs w:val="24"/>
          <w:lang w:val="it-IT"/>
        </w:rPr>
        <w:t xml:space="preserve">10. </w:t>
      </w:r>
      <w:r w:rsidRPr="003E1A00">
        <w:rPr>
          <w:rFonts w:ascii="Times New Roman" w:eastAsia="Calibri" w:hAnsi="Times New Roman" w:cs="Times New Roman"/>
          <w:w w:val="105"/>
          <w:sz w:val="24"/>
          <w:szCs w:val="24"/>
          <w:lang w:val="it-IT"/>
        </w:rPr>
        <w:t>Nel caso si verifichino versamenti di acqua sul b</w:t>
      </w:r>
      <w:r w:rsidR="0028249C">
        <w:rPr>
          <w:rFonts w:ascii="Times New Roman" w:eastAsia="Calibri" w:hAnsi="Times New Roman" w:cs="Times New Roman"/>
          <w:w w:val="105"/>
          <w:sz w:val="24"/>
          <w:szCs w:val="24"/>
          <w:lang w:val="it-IT"/>
        </w:rPr>
        <w:t xml:space="preserve">anco di lavoro o sul pavimento, </w:t>
      </w:r>
      <w:r w:rsidRPr="003E1A00">
        <w:rPr>
          <w:rFonts w:ascii="Times New Roman" w:eastAsia="Calibri" w:hAnsi="Times New Roman" w:cs="Times New Roman"/>
          <w:w w:val="105"/>
          <w:sz w:val="24"/>
          <w:szCs w:val="24"/>
          <w:lang w:val="it-IT"/>
        </w:rPr>
        <w:t>isolare</w:t>
      </w:r>
      <w:r w:rsidR="0028249C">
        <w:rPr>
          <w:rFonts w:ascii="Times New Roman" w:eastAsia="Calibri" w:hAnsi="Times New Roman" w:cs="Times New Roman"/>
          <w:w w:val="105"/>
          <w:sz w:val="24"/>
          <w:szCs w:val="24"/>
          <w:lang w:val="it-IT"/>
        </w:rPr>
        <w:t xml:space="preserve">  </w:t>
      </w:r>
      <w:r w:rsidRPr="003E1A00">
        <w:rPr>
          <w:rFonts w:ascii="Times New Roman" w:eastAsia="Calibri" w:hAnsi="Times New Roman" w:cs="Times New Roman"/>
          <w:w w:val="105"/>
          <w:sz w:val="24"/>
          <w:szCs w:val="24"/>
          <w:lang w:val="it-IT"/>
        </w:rPr>
        <w:t>l’alimentazione elettrica del bancone o della zona</w:t>
      </w:r>
      <w:r w:rsidRPr="003E1A00">
        <w:rPr>
          <w:rFonts w:ascii="Times New Roman" w:eastAsia="Calibri" w:hAnsi="Times New Roman" w:cs="Times New Roman"/>
          <w:spacing w:val="-13"/>
          <w:w w:val="105"/>
          <w:sz w:val="24"/>
          <w:szCs w:val="24"/>
          <w:lang w:val="it-IT"/>
        </w:rPr>
        <w:t xml:space="preserve"> </w:t>
      </w:r>
      <w:r w:rsidRPr="003E1A00">
        <w:rPr>
          <w:rFonts w:ascii="Times New Roman" w:eastAsia="Calibri" w:hAnsi="Times New Roman" w:cs="Times New Roman"/>
          <w:w w:val="105"/>
          <w:sz w:val="24"/>
          <w:szCs w:val="24"/>
          <w:lang w:val="it-IT"/>
        </w:rPr>
        <w:t>allagata</w:t>
      </w:r>
      <w:r>
        <w:rPr>
          <w:rFonts w:ascii="Times New Roman" w:eastAsia="Calibri" w:hAnsi="Times New Roman" w:cs="Times New Roman"/>
          <w:w w:val="105"/>
          <w:sz w:val="24"/>
          <w:szCs w:val="24"/>
          <w:lang w:val="it-IT"/>
        </w:rPr>
        <w:t>.</w:t>
      </w:r>
    </w:p>
    <w:p w:rsidR="003E1A00" w:rsidRPr="00B72238" w:rsidRDefault="003E1A00" w:rsidP="003E1A00">
      <w:pPr>
        <w:tabs>
          <w:tab w:val="left" w:pos="686"/>
        </w:tabs>
        <w:spacing w:line="240" w:lineRule="atLeast"/>
        <w:ind w:left="118" w:right="72" w:hanging="402"/>
        <w:jc w:val="both"/>
        <w:rPr>
          <w:rFonts w:ascii="Times New Roman" w:eastAsia="Calibri" w:hAnsi="Times New Roman" w:cs="Times New Roman"/>
          <w:sz w:val="24"/>
          <w:szCs w:val="24"/>
          <w:lang w:val="it-IT"/>
        </w:rPr>
      </w:pPr>
      <w:r>
        <w:rPr>
          <w:rFonts w:ascii="Times New Roman" w:hAnsi="Times New Roman" w:cs="Times New Roman"/>
          <w:w w:val="105"/>
          <w:sz w:val="24"/>
          <w:szCs w:val="24"/>
          <w:lang w:val="it-IT"/>
        </w:rPr>
        <w:t xml:space="preserve">11. </w:t>
      </w:r>
      <w:r w:rsidRPr="003E1A00">
        <w:rPr>
          <w:rFonts w:ascii="Times New Roman" w:hAnsi="Times New Roman" w:cs="Times New Roman"/>
          <w:w w:val="105"/>
          <w:sz w:val="24"/>
          <w:szCs w:val="24"/>
          <w:lang w:val="it-IT"/>
        </w:rPr>
        <w:t xml:space="preserve">Il funzionamento difettoso di un </w:t>
      </w:r>
      <w:r w:rsidRPr="00B72238">
        <w:rPr>
          <w:rFonts w:ascii="Times New Roman" w:hAnsi="Times New Roman" w:cs="Times New Roman"/>
          <w:w w:val="105"/>
          <w:sz w:val="24"/>
          <w:szCs w:val="24"/>
          <w:lang w:val="it-IT"/>
        </w:rPr>
        <w:t xml:space="preserve">termostato </w:t>
      </w:r>
      <w:r w:rsidRPr="003E1A00">
        <w:rPr>
          <w:rFonts w:ascii="Times New Roman" w:hAnsi="Times New Roman" w:cs="Times New Roman"/>
          <w:w w:val="105"/>
          <w:sz w:val="24"/>
          <w:szCs w:val="24"/>
          <w:lang w:val="it-IT"/>
        </w:rPr>
        <w:t>è una causa comune di incendio. Prima di lasciare operante una qualsiasi apparecchiatura riscaldante controllare che la temperatura sia costante. E' consigliabile che apparecchiature di questo tipo, lasciate accese durante la notte, siano collegate ad un interruttore di</w:t>
      </w:r>
      <w:r w:rsidRPr="003E1A00">
        <w:rPr>
          <w:rFonts w:ascii="Times New Roman" w:hAnsi="Times New Roman" w:cs="Times New Roman"/>
          <w:spacing w:val="-29"/>
          <w:w w:val="105"/>
          <w:sz w:val="24"/>
          <w:szCs w:val="24"/>
          <w:lang w:val="it-IT"/>
        </w:rPr>
        <w:t xml:space="preserve"> </w:t>
      </w:r>
      <w:r w:rsidRPr="00B72238">
        <w:rPr>
          <w:rFonts w:ascii="Times New Roman" w:hAnsi="Times New Roman" w:cs="Times New Roman"/>
          <w:w w:val="105"/>
          <w:sz w:val="24"/>
          <w:szCs w:val="24"/>
          <w:lang w:val="it-IT"/>
        </w:rPr>
        <w:t>sicurezza.</w:t>
      </w:r>
    </w:p>
    <w:p w:rsidR="003E1A00" w:rsidRPr="00B72238" w:rsidRDefault="003E1A00" w:rsidP="003E1A00">
      <w:pPr>
        <w:tabs>
          <w:tab w:val="left" w:pos="686"/>
        </w:tabs>
        <w:spacing w:line="240" w:lineRule="atLeast"/>
        <w:ind w:left="118" w:right="72" w:hanging="402"/>
        <w:jc w:val="both"/>
        <w:rPr>
          <w:rFonts w:ascii="Times New Roman" w:eastAsia="Calibri" w:hAnsi="Times New Roman" w:cs="Times New Roman"/>
          <w:sz w:val="24"/>
          <w:szCs w:val="24"/>
          <w:lang w:val="it-IT"/>
        </w:rPr>
      </w:pPr>
      <w:r w:rsidRPr="00B72238">
        <w:rPr>
          <w:rFonts w:ascii="Times New Roman" w:hAnsi="Times New Roman" w:cs="Times New Roman"/>
          <w:w w:val="105"/>
          <w:sz w:val="24"/>
          <w:szCs w:val="24"/>
          <w:lang w:val="it-IT"/>
        </w:rPr>
        <w:t>12. E' essenziale che i fusibili abbiano un amperaggio corretto. Se salta un fusibile, non sostituire mai il fusibile con uno di amperaggio</w:t>
      </w:r>
      <w:r w:rsidRPr="00B72238">
        <w:rPr>
          <w:rFonts w:ascii="Times New Roman" w:hAnsi="Times New Roman" w:cs="Times New Roman"/>
          <w:spacing w:val="-9"/>
          <w:w w:val="105"/>
          <w:sz w:val="24"/>
          <w:szCs w:val="24"/>
          <w:lang w:val="it-IT"/>
        </w:rPr>
        <w:t xml:space="preserve"> </w:t>
      </w:r>
      <w:r w:rsidRPr="00B72238">
        <w:rPr>
          <w:rFonts w:ascii="Times New Roman" w:hAnsi="Times New Roman" w:cs="Times New Roman"/>
          <w:w w:val="105"/>
          <w:sz w:val="24"/>
          <w:szCs w:val="24"/>
          <w:lang w:val="it-IT"/>
        </w:rPr>
        <w:t>superiore.</w:t>
      </w:r>
    </w:p>
    <w:p w:rsidR="003E1A00" w:rsidRDefault="003E1A00" w:rsidP="003E1A00">
      <w:pPr>
        <w:tabs>
          <w:tab w:val="left" w:pos="686"/>
        </w:tabs>
        <w:spacing w:line="240" w:lineRule="atLeast"/>
        <w:ind w:left="118" w:right="72" w:hanging="402"/>
        <w:jc w:val="both"/>
        <w:rPr>
          <w:rFonts w:ascii="Times New Roman" w:eastAsia="Calibri" w:hAnsi="Times New Roman" w:cs="Times New Roman"/>
          <w:sz w:val="24"/>
          <w:szCs w:val="24"/>
          <w:lang w:val="it-IT"/>
        </w:rPr>
      </w:pPr>
      <w:r w:rsidRPr="00B72238">
        <w:rPr>
          <w:rFonts w:ascii="Times New Roman" w:hAnsi="Times New Roman" w:cs="Times New Roman"/>
          <w:w w:val="105"/>
          <w:sz w:val="24"/>
          <w:szCs w:val="24"/>
          <w:lang w:val="it-IT"/>
        </w:rPr>
        <w:t>13. Non usare apparecchi con motori elettrici</w:t>
      </w:r>
      <w:r w:rsidRPr="003E1A00">
        <w:rPr>
          <w:rFonts w:ascii="Times New Roman" w:hAnsi="Times New Roman" w:cs="Times New Roman"/>
          <w:b/>
          <w:w w:val="105"/>
          <w:sz w:val="24"/>
          <w:szCs w:val="24"/>
          <w:lang w:val="it-IT"/>
        </w:rPr>
        <w:t xml:space="preserve"> </w:t>
      </w:r>
      <w:r w:rsidRPr="003E1A00">
        <w:rPr>
          <w:rFonts w:ascii="Times New Roman" w:hAnsi="Times New Roman" w:cs="Times New Roman"/>
          <w:w w:val="105"/>
          <w:sz w:val="24"/>
          <w:szCs w:val="24"/>
          <w:lang w:val="it-IT"/>
        </w:rPr>
        <w:t>in vicinanza di materiali infiammabili o</w:t>
      </w:r>
      <w:r w:rsidRPr="003E1A00">
        <w:rPr>
          <w:rFonts w:ascii="Times New Roman" w:hAnsi="Times New Roman" w:cs="Times New Roman"/>
          <w:spacing w:val="-22"/>
          <w:w w:val="105"/>
          <w:sz w:val="24"/>
          <w:szCs w:val="24"/>
          <w:lang w:val="it-IT"/>
        </w:rPr>
        <w:t xml:space="preserve"> </w:t>
      </w:r>
      <w:r w:rsidRPr="003E1A00">
        <w:rPr>
          <w:rFonts w:ascii="Times New Roman" w:hAnsi="Times New Roman" w:cs="Times New Roman"/>
          <w:w w:val="105"/>
          <w:sz w:val="24"/>
          <w:szCs w:val="24"/>
          <w:lang w:val="it-IT"/>
        </w:rPr>
        <w:t>esplosivi.</w:t>
      </w:r>
    </w:p>
    <w:p w:rsidR="003E1A00" w:rsidRDefault="003E1A00" w:rsidP="00D136A0">
      <w:pPr>
        <w:tabs>
          <w:tab w:val="left" w:pos="686"/>
        </w:tabs>
        <w:spacing w:line="240" w:lineRule="atLeast"/>
        <w:ind w:left="118" w:right="72" w:hanging="402"/>
        <w:jc w:val="both"/>
        <w:rPr>
          <w:rFonts w:ascii="Times New Roman" w:hAnsi="Times New Roman" w:cs="Times New Roman"/>
          <w:w w:val="105"/>
          <w:sz w:val="24"/>
          <w:szCs w:val="24"/>
          <w:lang w:val="it-IT"/>
        </w:rPr>
      </w:pPr>
      <w:r>
        <w:rPr>
          <w:rFonts w:ascii="Times New Roman" w:hAnsi="Times New Roman" w:cs="Times New Roman"/>
          <w:w w:val="105"/>
          <w:sz w:val="24"/>
          <w:szCs w:val="24"/>
          <w:lang w:val="it-IT"/>
        </w:rPr>
        <w:t xml:space="preserve">14. </w:t>
      </w:r>
      <w:r w:rsidRPr="003E1A00">
        <w:rPr>
          <w:rFonts w:ascii="Times New Roman" w:hAnsi="Times New Roman" w:cs="Times New Roman"/>
          <w:w w:val="105"/>
          <w:sz w:val="24"/>
          <w:szCs w:val="24"/>
          <w:lang w:val="it-IT"/>
        </w:rPr>
        <w:t>Leggere e rispettare sempre le indicazioni dei cartelli di segnalazione e informazione posti sulle attrezzature e strumentazioni dei</w:t>
      </w:r>
      <w:r w:rsidRPr="003E1A00">
        <w:rPr>
          <w:rFonts w:ascii="Times New Roman" w:hAnsi="Times New Roman" w:cs="Times New Roman"/>
          <w:spacing w:val="-6"/>
          <w:w w:val="105"/>
          <w:sz w:val="24"/>
          <w:szCs w:val="24"/>
          <w:lang w:val="it-IT"/>
        </w:rPr>
        <w:t xml:space="preserve"> </w:t>
      </w:r>
      <w:r w:rsidRPr="003E1A00">
        <w:rPr>
          <w:rFonts w:ascii="Times New Roman" w:hAnsi="Times New Roman" w:cs="Times New Roman"/>
          <w:w w:val="105"/>
          <w:sz w:val="24"/>
          <w:szCs w:val="24"/>
          <w:lang w:val="it-IT"/>
        </w:rPr>
        <w:t>laboratori.</w:t>
      </w:r>
    </w:p>
    <w:p w:rsidR="00D136A0" w:rsidRDefault="00D136A0" w:rsidP="00D136A0">
      <w:pPr>
        <w:tabs>
          <w:tab w:val="left" w:pos="686"/>
        </w:tabs>
        <w:spacing w:line="240" w:lineRule="atLeast"/>
        <w:ind w:left="118" w:right="72" w:hanging="402"/>
        <w:jc w:val="both"/>
        <w:rPr>
          <w:rFonts w:ascii="Times New Roman" w:hAnsi="Times New Roman" w:cs="Times New Roman"/>
          <w:w w:val="105"/>
          <w:sz w:val="24"/>
          <w:szCs w:val="24"/>
          <w:lang w:val="it-IT"/>
        </w:rPr>
      </w:pPr>
    </w:p>
    <w:p w:rsidR="00D136A0" w:rsidRDefault="00D136A0" w:rsidP="00D136A0">
      <w:pPr>
        <w:tabs>
          <w:tab w:val="left" w:pos="686"/>
        </w:tabs>
        <w:spacing w:line="240" w:lineRule="atLeast"/>
        <w:ind w:left="118" w:right="72" w:hanging="402"/>
        <w:jc w:val="both"/>
        <w:rPr>
          <w:rFonts w:ascii="Times New Roman" w:hAnsi="Times New Roman" w:cs="Times New Roman"/>
          <w:w w:val="105"/>
          <w:sz w:val="24"/>
          <w:szCs w:val="24"/>
          <w:lang w:val="it-IT"/>
        </w:rPr>
      </w:pPr>
    </w:p>
    <w:p w:rsidR="00A40496" w:rsidRDefault="003E1A00" w:rsidP="00A26E2A">
      <w:pPr>
        <w:spacing w:line="240" w:lineRule="atLeast"/>
        <w:ind w:left="142" w:right="72"/>
        <w:rPr>
          <w:rFonts w:ascii="Times New Roman" w:eastAsia="Trebuchet MS" w:hAnsi="Times New Roman" w:cs="Times New Roman"/>
          <w:b/>
          <w:bCs/>
          <w:sz w:val="24"/>
          <w:szCs w:val="24"/>
          <w:lang w:val="it-IT"/>
        </w:rPr>
      </w:pPr>
      <w:r w:rsidRPr="00AF0951">
        <w:rPr>
          <w:rFonts w:ascii="Times New Roman" w:hAnsi="Times New Roman" w:cs="Times New Roman"/>
          <w:b/>
          <w:w w:val="105"/>
          <w:lang w:val="it-IT"/>
        </w:rPr>
        <w:t>NORME</w:t>
      </w:r>
      <w:r>
        <w:rPr>
          <w:rFonts w:ascii="Times New Roman" w:hAnsi="Times New Roman" w:cs="Times New Roman"/>
          <w:b/>
          <w:w w:val="105"/>
          <w:lang w:val="it-IT"/>
        </w:rPr>
        <w:t xml:space="preserve"> </w:t>
      </w:r>
      <w:r w:rsidR="00D136A0">
        <w:rPr>
          <w:rFonts w:ascii="Times New Roman" w:hAnsi="Times New Roman" w:cs="Times New Roman"/>
          <w:b/>
          <w:w w:val="105"/>
          <w:lang w:val="it-IT"/>
        </w:rPr>
        <w:t xml:space="preserve">PER LO </w:t>
      </w:r>
      <w:r>
        <w:rPr>
          <w:rFonts w:ascii="Times New Roman" w:hAnsi="Times New Roman" w:cs="Times New Roman"/>
          <w:b/>
          <w:w w:val="105"/>
          <w:lang w:val="it-IT"/>
        </w:rPr>
        <w:t xml:space="preserve">STOCCAGGIO </w:t>
      </w:r>
      <w:r w:rsidR="00D136A0">
        <w:rPr>
          <w:rFonts w:ascii="Times New Roman" w:hAnsi="Times New Roman" w:cs="Times New Roman"/>
          <w:b/>
          <w:w w:val="105"/>
          <w:lang w:val="it-IT"/>
        </w:rPr>
        <w:t xml:space="preserve">DI </w:t>
      </w:r>
      <w:r w:rsidR="00B72238">
        <w:rPr>
          <w:rFonts w:ascii="Times New Roman" w:hAnsi="Times New Roman" w:cs="Times New Roman"/>
          <w:b/>
          <w:w w:val="105"/>
          <w:lang w:val="it-IT"/>
        </w:rPr>
        <w:t>SOSTANZE/</w:t>
      </w:r>
      <w:r>
        <w:rPr>
          <w:rFonts w:ascii="Times New Roman" w:hAnsi="Times New Roman" w:cs="Times New Roman"/>
          <w:b/>
          <w:w w:val="105"/>
          <w:lang w:val="it-IT"/>
        </w:rPr>
        <w:t>PRODOTTI CHIMICI PERICOLOSI</w:t>
      </w:r>
    </w:p>
    <w:p w:rsidR="003E1A00" w:rsidRPr="00A40496" w:rsidRDefault="003E1A00" w:rsidP="00D136A0">
      <w:pPr>
        <w:spacing w:line="240" w:lineRule="atLeast"/>
        <w:ind w:left="142" w:right="72" w:hanging="284"/>
        <w:rPr>
          <w:rFonts w:ascii="Times New Roman" w:eastAsia="Trebuchet MS" w:hAnsi="Times New Roman" w:cs="Times New Roman"/>
          <w:b/>
          <w:bCs/>
          <w:sz w:val="24"/>
          <w:szCs w:val="24"/>
          <w:lang w:val="it-IT"/>
        </w:rPr>
      </w:pPr>
    </w:p>
    <w:p w:rsidR="00D136A0"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1.  </w:t>
      </w:r>
      <w:r w:rsidR="00A40496" w:rsidRPr="00A40496">
        <w:rPr>
          <w:rFonts w:ascii="Times New Roman" w:eastAsia="Trebuchet MS" w:hAnsi="Times New Roman" w:cs="Times New Roman"/>
          <w:sz w:val="24"/>
          <w:szCs w:val="24"/>
          <w:lang w:val="it-IT"/>
        </w:rPr>
        <w:t xml:space="preserve">Tutti i reagenti devono essere etichettati con l'esatto nome chimico e i simboli </w:t>
      </w:r>
      <w:r>
        <w:rPr>
          <w:rFonts w:ascii="Times New Roman" w:eastAsia="Trebuchet MS" w:hAnsi="Times New Roman" w:cs="Times New Roman"/>
          <w:sz w:val="24"/>
          <w:szCs w:val="24"/>
          <w:lang w:val="it-IT"/>
        </w:rPr>
        <w:t>di tossicità e nocività,</w:t>
      </w:r>
    </w:p>
    <w:p w:rsidR="00A40496" w:rsidRPr="00A40496"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     nonché </w:t>
      </w:r>
      <w:r w:rsidR="00A40496" w:rsidRPr="00A40496">
        <w:rPr>
          <w:rFonts w:ascii="Times New Roman" w:eastAsia="Trebuchet MS" w:hAnsi="Times New Roman" w:cs="Times New Roman"/>
          <w:sz w:val="24"/>
          <w:szCs w:val="24"/>
          <w:lang w:val="it-IT"/>
        </w:rPr>
        <w:t xml:space="preserve">le </w:t>
      </w:r>
      <w:r w:rsidR="0052432E">
        <w:rPr>
          <w:rFonts w:ascii="Times New Roman" w:hAnsi="Times New Roman" w:cs="Times New Roman"/>
          <w:sz w:val="24"/>
          <w:szCs w:val="24"/>
          <w:lang w:val="it-IT"/>
        </w:rPr>
        <w:t>indicazioni di pericolo (</w:t>
      </w:r>
      <w:proofErr w:type="spellStart"/>
      <w:r w:rsidR="0052432E">
        <w:rPr>
          <w:rFonts w:ascii="Times New Roman" w:hAnsi="Times New Roman" w:cs="Times New Roman"/>
          <w:sz w:val="24"/>
          <w:szCs w:val="24"/>
          <w:lang w:val="it-IT"/>
        </w:rPr>
        <w:t>Hazard</w:t>
      </w:r>
      <w:proofErr w:type="spellEnd"/>
      <w:r w:rsidR="0052432E">
        <w:rPr>
          <w:rFonts w:ascii="Times New Roman" w:hAnsi="Times New Roman" w:cs="Times New Roman"/>
          <w:sz w:val="24"/>
          <w:szCs w:val="24"/>
          <w:lang w:val="it-IT"/>
        </w:rPr>
        <w:t xml:space="preserve"> </w:t>
      </w:r>
      <w:proofErr w:type="spellStart"/>
      <w:r w:rsidR="0052432E">
        <w:rPr>
          <w:rFonts w:ascii="Times New Roman" w:hAnsi="Times New Roman" w:cs="Times New Roman"/>
          <w:sz w:val="24"/>
          <w:szCs w:val="24"/>
          <w:lang w:val="it-IT"/>
        </w:rPr>
        <w:t>Statements</w:t>
      </w:r>
      <w:proofErr w:type="spellEnd"/>
      <w:r w:rsidR="0052432E">
        <w:rPr>
          <w:rFonts w:ascii="Times New Roman" w:hAnsi="Times New Roman" w:cs="Times New Roman"/>
          <w:sz w:val="24"/>
          <w:szCs w:val="24"/>
          <w:lang w:val="it-IT"/>
        </w:rPr>
        <w:t xml:space="preserve">) </w:t>
      </w:r>
      <w:r w:rsidR="0052432E" w:rsidRPr="002E6AB0">
        <w:rPr>
          <w:rFonts w:ascii="Times New Roman" w:hAnsi="Times New Roman" w:cs="Times New Roman"/>
          <w:sz w:val="24"/>
          <w:szCs w:val="24"/>
          <w:lang w:val="it-IT"/>
        </w:rPr>
        <w:t xml:space="preserve">ed i consigli di prudenza </w:t>
      </w:r>
      <w:r w:rsidR="0052432E">
        <w:rPr>
          <w:rFonts w:ascii="Times New Roman" w:hAnsi="Times New Roman" w:cs="Times New Roman"/>
          <w:sz w:val="24"/>
          <w:szCs w:val="24"/>
          <w:lang w:val="it-IT"/>
        </w:rPr>
        <w:t>(</w:t>
      </w:r>
      <w:proofErr w:type="spellStart"/>
      <w:r w:rsidR="0052432E">
        <w:rPr>
          <w:rFonts w:ascii="Times New Roman" w:hAnsi="Times New Roman" w:cs="Times New Roman"/>
          <w:sz w:val="24"/>
          <w:szCs w:val="24"/>
          <w:lang w:val="it-IT"/>
        </w:rPr>
        <w:t>Precautionery</w:t>
      </w:r>
      <w:proofErr w:type="spellEnd"/>
      <w:r w:rsidR="0052432E">
        <w:rPr>
          <w:rFonts w:ascii="Times New Roman" w:hAnsi="Times New Roman" w:cs="Times New Roman"/>
          <w:sz w:val="24"/>
          <w:szCs w:val="24"/>
          <w:lang w:val="it-IT"/>
        </w:rPr>
        <w:t xml:space="preserve"> </w:t>
      </w:r>
      <w:proofErr w:type="spellStart"/>
      <w:r w:rsidR="0052432E">
        <w:rPr>
          <w:rFonts w:ascii="Times New Roman" w:hAnsi="Times New Roman" w:cs="Times New Roman"/>
          <w:sz w:val="24"/>
          <w:szCs w:val="24"/>
          <w:lang w:val="it-IT"/>
        </w:rPr>
        <w:t>Statements</w:t>
      </w:r>
      <w:proofErr w:type="spellEnd"/>
      <w:r w:rsidR="0052432E">
        <w:rPr>
          <w:rFonts w:ascii="Times New Roman" w:hAnsi="Times New Roman" w:cs="Times New Roman"/>
          <w:sz w:val="24"/>
          <w:szCs w:val="24"/>
          <w:lang w:val="it-IT"/>
        </w:rPr>
        <w:t>)</w:t>
      </w:r>
    </w:p>
    <w:p w:rsidR="00D136A0"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2.  </w:t>
      </w:r>
      <w:r w:rsidR="00A40496" w:rsidRPr="00A40496">
        <w:rPr>
          <w:rFonts w:ascii="Times New Roman" w:eastAsia="Trebuchet MS" w:hAnsi="Times New Roman" w:cs="Times New Roman"/>
          <w:sz w:val="24"/>
          <w:szCs w:val="24"/>
          <w:lang w:val="it-IT"/>
        </w:rPr>
        <w:t>Conservare le sostanze pericolose entro appositi armadi a norma, armadi di sicurezza, armadi antifiamma,</w:t>
      </w:r>
    </w:p>
    <w:p w:rsidR="00A40496" w:rsidRPr="00A40496"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   </w:t>
      </w:r>
      <w:r w:rsidR="00A40496" w:rsidRPr="00A40496">
        <w:rPr>
          <w:rFonts w:ascii="Times New Roman" w:eastAsia="Trebuchet MS" w:hAnsi="Times New Roman" w:cs="Times New Roman"/>
          <w:spacing w:val="-8"/>
          <w:sz w:val="24"/>
          <w:szCs w:val="24"/>
          <w:lang w:val="it-IT"/>
        </w:rPr>
        <w:t xml:space="preserve"> </w:t>
      </w:r>
      <w:r>
        <w:rPr>
          <w:rFonts w:ascii="Times New Roman" w:eastAsia="Trebuchet MS" w:hAnsi="Times New Roman" w:cs="Times New Roman"/>
          <w:spacing w:val="-8"/>
          <w:sz w:val="24"/>
          <w:szCs w:val="24"/>
          <w:lang w:val="it-IT"/>
        </w:rPr>
        <w:t xml:space="preserve"> </w:t>
      </w:r>
      <w:proofErr w:type="spellStart"/>
      <w:r>
        <w:rPr>
          <w:rFonts w:ascii="Times New Roman" w:eastAsia="Trebuchet MS" w:hAnsi="Times New Roman" w:cs="Times New Roman"/>
          <w:sz w:val="24"/>
          <w:szCs w:val="24"/>
          <w:lang w:val="it-IT"/>
        </w:rPr>
        <w:t>etc</w:t>
      </w:r>
      <w:proofErr w:type="spellEnd"/>
      <w:r>
        <w:rPr>
          <w:rFonts w:ascii="Times New Roman" w:eastAsia="Trebuchet MS" w:hAnsi="Times New Roman" w:cs="Times New Roman"/>
          <w:sz w:val="24"/>
          <w:szCs w:val="24"/>
          <w:lang w:val="it-IT"/>
        </w:rPr>
        <w:t>…</w:t>
      </w:r>
    </w:p>
    <w:p w:rsidR="00D136A0"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3.  </w:t>
      </w:r>
      <w:r w:rsidR="00A40496" w:rsidRPr="00A40496">
        <w:rPr>
          <w:rFonts w:ascii="Times New Roman" w:eastAsia="Trebuchet MS" w:hAnsi="Times New Roman" w:cs="Times New Roman"/>
          <w:sz w:val="24"/>
          <w:szCs w:val="24"/>
          <w:lang w:val="it-IT"/>
        </w:rPr>
        <w:t>Solventi infiammabili, tossici, nocivi, pericolosi,..., si devono tenere fuori dai luoghi di stoccaggio per il</w:t>
      </w:r>
    </w:p>
    <w:p w:rsidR="00A40496" w:rsidRPr="00A40496"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    </w:t>
      </w:r>
      <w:r w:rsidR="00A40496" w:rsidRPr="00A40496">
        <w:rPr>
          <w:rFonts w:ascii="Times New Roman" w:eastAsia="Trebuchet MS" w:hAnsi="Times New Roman" w:cs="Times New Roman"/>
          <w:sz w:val="24"/>
          <w:szCs w:val="24"/>
          <w:lang w:val="it-IT"/>
        </w:rPr>
        <w:t xml:space="preserve"> tempo e nelle quantità strettamente necessarie alle operazioni di</w:t>
      </w:r>
      <w:r w:rsidR="00A40496" w:rsidRPr="00A40496">
        <w:rPr>
          <w:rFonts w:ascii="Times New Roman" w:eastAsia="Trebuchet MS" w:hAnsi="Times New Roman" w:cs="Times New Roman"/>
          <w:spacing w:val="-46"/>
          <w:sz w:val="24"/>
          <w:szCs w:val="24"/>
          <w:lang w:val="it-IT"/>
        </w:rPr>
        <w:t xml:space="preserve"> </w:t>
      </w:r>
      <w:r w:rsidR="00A40496" w:rsidRPr="00A40496">
        <w:rPr>
          <w:rFonts w:ascii="Times New Roman" w:eastAsia="Trebuchet MS" w:hAnsi="Times New Roman" w:cs="Times New Roman"/>
          <w:sz w:val="24"/>
          <w:szCs w:val="24"/>
          <w:lang w:val="it-IT"/>
        </w:rPr>
        <w:t>laboratorio.</w:t>
      </w:r>
    </w:p>
    <w:p w:rsidR="00D136A0"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4.   </w:t>
      </w:r>
      <w:r w:rsidR="00A40496" w:rsidRPr="00A40496">
        <w:rPr>
          <w:rFonts w:ascii="Times New Roman" w:eastAsia="Trebuchet MS" w:hAnsi="Times New Roman" w:cs="Times New Roman"/>
          <w:sz w:val="24"/>
          <w:szCs w:val="24"/>
          <w:lang w:val="it-IT"/>
        </w:rPr>
        <w:t xml:space="preserve">Le sostanze infiammabili non devono essere conservate in frigoriferi di tipo domestico e in altre </w:t>
      </w:r>
    </w:p>
    <w:p w:rsidR="00D136A0" w:rsidRDefault="00D136A0" w:rsidP="00D136A0">
      <w:pPr>
        <w:spacing w:line="240" w:lineRule="atLeast"/>
        <w:ind w:left="142" w:right="72" w:hanging="284"/>
        <w:jc w:val="both"/>
        <w:rPr>
          <w:rFonts w:ascii="Times New Roman" w:eastAsia="Trebuchet MS" w:hAnsi="Times New Roman" w:cs="Times New Roman"/>
          <w:sz w:val="24"/>
          <w:szCs w:val="24"/>
          <w:lang w:val="it-IT"/>
        </w:rPr>
      </w:pPr>
      <w:r>
        <w:rPr>
          <w:rFonts w:ascii="Times New Roman" w:eastAsia="Trebuchet MS" w:hAnsi="Times New Roman" w:cs="Times New Roman"/>
          <w:sz w:val="24"/>
          <w:szCs w:val="24"/>
          <w:lang w:val="it-IT"/>
        </w:rPr>
        <w:t xml:space="preserve">     </w:t>
      </w:r>
      <w:r w:rsidR="00A40496" w:rsidRPr="00A40496">
        <w:rPr>
          <w:rFonts w:ascii="Times New Roman" w:eastAsia="Trebuchet MS" w:hAnsi="Times New Roman" w:cs="Times New Roman"/>
          <w:sz w:val="24"/>
          <w:szCs w:val="24"/>
          <w:lang w:val="it-IT"/>
        </w:rPr>
        <w:t>situazioni in cui ci siano possibili fonti di scintille. È opportuno affiggere un avviso sui frigoriferi non</w:t>
      </w:r>
    </w:p>
    <w:p w:rsidR="00D136A0" w:rsidRDefault="00D136A0" w:rsidP="00D136A0">
      <w:pPr>
        <w:spacing w:line="240" w:lineRule="atLeast"/>
        <w:ind w:left="142" w:right="72" w:hanging="284"/>
        <w:jc w:val="both"/>
        <w:rPr>
          <w:rFonts w:ascii="Times New Roman" w:hAnsi="Times New Roman" w:cs="Times New Roman"/>
          <w:w w:val="105"/>
          <w:sz w:val="24"/>
          <w:szCs w:val="24"/>
          <w:lang w:val="it-IT"/>
        </w:rPr>
      </w:pPr>
      <w:r>
        <w:rPr>
          <w:rFonts w:ascii="Times New Roman" w:eastAsia="Trebuchet MS" w:hAnsi="Times New Roman" w:cs="Times New Roman"/>
          <w:sz w:val="24"/>
          <w:szCs w:val="24"/>
          <w:lang w:val="it-IT"/>
        </w:rPr>
        <w:t xml:space="preserve">    </w:t>
      </w:r>
      <w:r w:rsidR="00A40496" w:rsidRPr="00A40496">
        <w:rPr>
          <w:rFonts w:ascii="Times New Roman" w:eastAsia="Trebuchet MS" w:hAnsi="Times New Roman" w:cs="Times New Roman"/>
          <w:sz w:val="24"/>
          <w:szCs w:val="24"/>
          <w:lang w:val="it-IT"/>
        </w:rPr>
        <w:t xml:space="preserve"> idonei, in cui sia scritto: "Non mettere solventi infiammabili in questo</w:t>
      </w:r>
      <w:r w:rsidR="00A40496" w:rsidRPr="00A40496">
        <w:rPr>
          <w:rFonts w:ascii="Times New Roman" w:eastAsia="Trebuchet MS" w:hAnsi="Times New Roman" w:cs="Times New Roman"/>
          <w:spacing w:val="-34"/>
          <w:sz w:val="24"/>
          <w:szCs w:val="24"/>
          <w:lang w:val="it-IT"/>
        </w:rPr>
        <w:t xml:space="preserve"> </w:t>
      </w:r>
      <w:r w:rsidR="00A40496" w:rsidRPr="00A40496">
        <w:rPr>
          <w:rFonts w:ascii="Times New Roman" w:eastAsia="Trebuchet MS" w:hAnsi="Times New Roman" w:cs="Times New Roman"/>
          <w:sz w:val="24"/>
          <w:szCs w:val="24"/>
          <w:lang w:val="it-IT"/>
        </w:rPr>
        <w:t>frigorifero".</w:t>
      </w:r>
      <w:r w:rsidR="00910D80">
        <w:rPr>
          <w:rFonts w:ascii="Times New Roman" w:eastAsia="Trebuchet MS" w:hAnsi="Times New Roman" w:cs="Times New Roman"/>
          <w:sz w:val="24"/>
          <w:szCs w:val="24"/>
          <w:lang w:val="it-IT"/>
        </w:rPr>
        <w:t xml:space="preserve"> </w:t>
      </w:r>
    </w:p>
    <w:p w:rsidR="00D136A0" w:rsidRPr="00B72238" w:rsidRDefault="00D136A0" w:rsidP="00D136A0">
      <w:pPr>
        <w:spacing w:line="240" w:lineRule="atLeast"/>
        <w:ind w:left="142" w:right="72" w:hanging="284"/>
        <w:jc w:val="both"/>
        <w:rPr>
          <w:rFonts w:ascii="Times New Roman" w:hAnsi="Times New Roman" w:cs="Times New Roman"/>
          <w:w w:val="105"/>
          <w:sz w:val="24"/>
          <w:szCs w:val="24"/>
          <w:lang w:val="it-IT"/>
        </w:rPr>
      </w:pPr>
      <w:r>
        <w:rPr>
          <w:rFonts w:ascii="Times New Roman" w:hAnsi="Times New Roman" w:cs="Times New Roman"/>
          <w:w w:val="105"/>
          <w:sz w:val="24"/>
          <w:szCs w:val="24"/>
          <w:lang w:val="it-IT"/>
        </w:rPr>
        <w:t xml:space="preserve">5.   </w:t>
      </w:r>
      <w:r w:rsidR="00610319" w:rsidRPr="00D136A0">
        <w:rPr>
          <w:rFonts w:ascii="Times New Roman" w:hAnsi="Times New Roman" w:cs="Times New Roman"/>
          <w:w w:val="105"/>
          <w:sz w:val="24"/>
          <w:szCs w:val="24"/>
          <w:lang w:val="it-IT"/>
        </w:rPr>
        <w:t xml:space="preserve">I </w:t>
      </w:r>
      <w:r w:rsidR="00610319" w:rsidRPr="00B72238">
        <w:rPr>
          <w:rFonts w:ascii="Times New Roman" w:hAnsi="Times New Roman" w:cs="Times New Roman"/>
          <w:w w:val="105"/>
          <w:sz w:val="24"/>
          <w:szCs w:val="24"/>
          <w:lang w:val="it-IT"/>
        </w:rPr>
        <w:t>solventi infiammabili possono essere conservati in laboratorio solo in quantità minime e devono</w:t>
      </w:r>
    </w:p>
    <w:p w:rsidR="00D136A0" w:rsidRPr="00B72238" w:rsidRDefault="00D136A0" w:rsidP="00D136A0">
      <w:pPr>
        <w:spacing w:line="240" w:lineRule="atLeast"/>
        <w:ind w:left="142" w:right="72" w:hanging="284"/>
        <w:jc w:val="both"/>
        <w:rPr>
          <w:rFonts w:ascii="Times New Roman" w:hAnsi="Times New Roman" w:cs="Times New Roman"/>
          <w:w w:val="105"/>
          <w:sz w:val="24"/>
          <w:szCs w:val="24"/>
          <w:lang w:val="it-IT"/>
        </w:rPr>
      </w:pPr>
      <w:r w:rsidRPr="00B72238">
        <w:rPr>
          <w:rFonts w:ascii="Times New Roman" w:hAnsi="Times New Roman" w:cs="Times New Roman"/>
          <w:w w:val="105"/>
          <w:sz w:val="24"/>
          <w:szCs w:val="24"/>
          <w:lang w:val="it-IT"/>
        </w:rPr>
        <w:t xml:space="preserve">     </w:t>
      </w:r>
      <w:r w:rsidR="00610319" w:rsidRPr="00B72238">
        <w:rPr>
          <w:rFonts w:ascii="Times New Roman" w:hAnsi="Times New Roman" w:cs="Times New Roman"/>
          <w:w w:val="105"/>
          <w:sz w:val="24"/>
          <w:szCs w:val="24"/>
          <w:lang w:val="it-IT"/>
        </w:rPr>
        <w:t xml:space="preserve"> essere</w:t>
      </w:r>
      <w:r w:rsidR="00610319" w:rsidRPr="00B72238">
        <w:rPr>
          <w:rFonts w:ascii="Times New Roman" w:hAnsi="Times New Roman" w:cs="Times New Roman"/>
          <w:spacing w:val="45"/>
          <w:w w:val="105"/>
          <w:sz w:val="24"/>
          <w:szCs w:val="24"/>
          <w:lang w:val="it-IT"/>
        </w:rPr>
        <w:t xml:space="preserve"> </w:t>
      </w:r>
      <w:r w:rsidR="00610319" w:rsidRPr="00B72238">
        <w:rPr>
          <w:rFonts w:ascii="Times New Roman" w:hAnsi="Times New Roman" w:cs="Times New Roman"/>
          <w:w w:val="105"/>
          <w:sz w:val="24"/>
          <w:szCs w:val="24"/>
          <w:lang w:val="it-IT"/>
        </w:rPr>
        <w:t>invece alloggiati negli appositi armadi antincendio o nel locale appositamente</w:t>
      </w:r>
      <w:r w:rsidR="00610319" w:rsidRPr="00B72238">
        <w:rPr>
          <w:rFonts w:ascii="Times New Roman" w:hAnsi="Times New Roman" w:cs="Times New Roman"/>
          <w:spacing w:val="-24"/>
          <w:w w:val="105"/>
          <w:sz w:val="24"/>
          <w:szCs w:val="24"/>
          <w:lang w:val="it-IT"/>
        </w:rPr>
        <w:t xml:space="preserve"> </w:t>
      </w:r>
      <w:r w:rsidR="00610319" w:rsidRPr="00B72238">
        <w:rPr>
          <w:rFonts w:ascii="Times New Roman" w:hAnsi="Times New Roman" w:cs="Times New Roman"/>
          <w:w w:val="105"/>
          <w:sz w:val="24"/>
          <w:szCs w:val="24"/>
          <w:lang w:val="it-IT"/>
        </w:rPr>
        <w:t>predisposto.</w:t>
      </w:r>
    </w:p>
    <w:p w:rsidR="00D136A0" w:rsidRPr="00B72238" w:rsidRDefault="00D136A0" w:rsidP="00D136A0">
      <w:pPr>
        <w:spacing w:line="240" w:lineRule="atLeast"/>
        <w:ind w:left="142" w:right="72" w:hanging="284"/>
        <w:jc w:val="both"/>
        <w:rPr>
          <w:rFonts w:ascii="Times New Roman" w:hAnsi="Times New Roman" w:cs="Times New Roman"/>
          <w:w w:val="105"/>
          <w:sz w:val="24"/>
          <w:szCs w:val="24"/>
          <w:lang w:val="it-IT"/>
        </w:rPr>
      </w:pPr>
      <w:r w:rsidRPr="00B72238">
        <w:rPr>
          <w:rFonts w:ascii="Times New Roman" w:hAnsi="Times New Roman" w:cs="Times New Roman"/>
          <w:w w:val="105"/>
          <w:sz w:val="24"/>
          <w:szCs w:val="24"/>
          <w:lang w:val="it-IT"/>
        </w:rPr>
        <w:t xml:space="preserve">6.   </w:t>
      </w:r>
      <w:r w:rsidR="00610319" w:rsidRPr="00B72238">
        <w:rPr>
          <w:rFonts w:ascii="Times New Roman" w:hAnsi="Times New Roman" w:cs="Times New Roman"/>
          <w:w w:val="105"/>
          <w:sz w:val="24"/>
          <w:szCs w:val="24"/>
          <w:lang w:val="it-IT"/>
        </w:rPr>
        <w:t>Le bottiglie degli acidi non devono essere tenute insieme ai solventi</w:t>
      </w:r>
      <w:r w:rsidR="00610319" w:rsidRPr="00B72238">
        <w:rPr>
          <w:rFonts w:ascii="Times New Roman" w:hAnsi="Times New Roman" w:cs="Times New Roman"/>
          <w:spacing w:val="-23"/>
          <w:w w:val="105"/>
          <w:sz w:val="24"/>
          <w:szCs w:val="24"/>
          <w:lang w:val="it-IT"/>
        </w:rPr>
        <w:t xml:space="preserve"> </w:t>
      </w:r>
      <w:r w:rsidR="00610319" w:rsidRPr="00B72238">
        <w:rPr>
          <w:rFonts w:ascii="Times New Roman" w:hAnsi="Times New Roman" w:cs="Times New Roman"/>
          <w:w w:val="105"/>
          <w:sz w:val="24"/>
          <w:szCs w:val="24"/>
          <w:lang w:val="it-IT"/>
        </w:rPr>
        <w:t>organici.</w:t>
      </w:r>
    </w:p>
    <w:p w:rsidR="008D0C01" w:rsidRPr="00D136A0" w:rsidRDefault="00D136A0" w:rsidP="00D136A0">
      <w:pPr>
        <w:spacing w:line="240" w:lineRule="atLeast"/>
        <w:ind w:left="142" w:right="72" w:hanging="284"/>
        <w:jc w:val="both"/>
        <w:rPr>
          <w:rFonts w:ascii="Times New Roman" w:hAnsi="Times New Roman" w:cs="Times New Roman"/>
          <w:w w:val="105"/>
          <w:sz w:val="24"/>
          <w:szCs w:val="24"/>
          <w:lang w:val="it-IT"/>
        </w:rPr>
      </w:pPr>
      <w:r w:rsidRPr="00B72238">
        <w:rPr>
          <w:rFonts w:ascii="Times New Roman" w:hAnsi="Times New Roman" w:cs="Times New Roman"/>
          <w:w w:val="105"/>
          <w:sz w:val="24"/>
          <w:szCs w:val="24"/>
          <w:lang w:val="it-IT"/>
        </w:rPr>
        <w:t xml:space="preserve">7. </w:t>
      </w:r>
      <w:r w:rsidRPr="00B72238">
        <w:rPr>
          <w:rFonts w:ascii="Times New Roman" w:hAnsi="Times New Roman" w:cs="Times New Roman"/>
          <w:w w:val="105"/>
          <w:sz w:val="24"/>
          <w:szCs w:val="24"/>
          <w:lang w:val="it-IT"/>
        </w:rPr>
        <w:tab/>
        <w:t xml:space="preserve">  </w:t>
      </w:r>
      <w:r w:rsidR="00610319" w:rsidRPr="00B72238">
        <w:rPr>
          <w:rFonts w:ascii="Times New Roman" w:hAnsi="Times New Roman" w:cs="Times New Roman"/>
          <w:w w:val="105"/>
          <w:sz w:val="24"/>
          <w:szCs w:val="24"/>
          <w:lang w:val="it-IT"/>
        </w:rPr>
        <w:t>Le sostanze cancerogene/altamente tossiche</w:t>
      </w:r>
      <w:r w:rsidR="00610319" w:rsidRPr="00D136A0">
        <w:rPr>
          <w:rFonts w:ascii="Times New Roman" w:hAnsi="Times New Roman" w:cs="Times New Roman"/>
          <w:b/>
          <w:w w:val="105"/>
          <w:sz w:val="24"/>
          <w:szCs w:val="24"/>
          <w:lang w:val="it-IT"/>
        </w:rPr>
        <w:t xml:space="preserve"> </w:t>
      </w:r>
      <w:r w:rsidR="00610319" w:rsidRPr="00D136A0">
        <w:rPr>
          <w:rFonts w:ascii="Times New Roman" w:hAnsi="Times New Roman" w:cs="Times New Roman"/>
          <w:w w:val="105"/>
          <w:sz w:val="24"/>
          <w:szCs w:val="24"/>
          <w:lang w:val="it-IT"/>
        </w:rPr>
        <w:t>devono essere contrassegnate con apposita in</w:t>
      </w:r>
      <w:r>
        <w:rPr>
          <w:rFonts w:ascii="Times New Roman" w:hAnsi="Times New Roman" w:cs="Times New Roman"/>
          <w:w w:val="105"/>
          <w:sz w:val="24"/>
          <w:szCs w:val="24"/>
          <w:lang w:val="it-IT"/>
        </w:rPr>
        <w:t xml:space="preserve">- </w:t>
      </w:r>
      <w:proofErr w:type="spellStart"/>
      <w:r w:rsidR="00610319" w:rsidRPr="00D136A0">
        <w:rPr>
          <w:rFonts w:ascii="Times New Roman" w:hAnsi="Times New Roman" w:cs="Times New Roman"/>
          <w:w w:val="105"/>
          <w:sz w:val="24"/>
          <w:szCs w:val="24"/>
          <w:lang w:val="it-IT"/>
        </w:rPr>
        <w:t>dicazione</w:t>
      </w:r>
      <w:proofErr w:type="spellEnd"/>
      <w:r w:rsidR="00610319" w:rsidRPr="00D136A0">
        <w:rPr>
          <w:rFonts w:ascii="Times New Roman" w:hAnsi="Times New Roman" w:cs="Times New Roman"/>
          <w:w w:val="105"/>
          <w:sz w:val="24"/>
          <w:szCs w:val="24"/>
          <w:lang w:val="it-IT"/>
        </w:rPr>
        <w:t xml:space="preserve"> sul contenitore. Se necessario, conservarle in un doppio contenitore di protezione. Al termine del loro utilizzo vanno posti negli appositi armadi di sicurezza aspirati e chiusi a</w:t>
      </w:r>
      <w:r w:rsidR="00610319" w:rsidRPr="00D136A0">
        <w:rPr>
          <w:rFonts w:ascii="Times New Roman" w:hAnsi="Times New Roman" w:cs="Times New Roman"/>
          <w:spacing w:val="-15"/>
          <w:w w:val="105"/>
          <w:sz w:val="24"/>
          <w:szCs w:val="24"/>
          <w:lang w:val="it-IT"/>
        </w:rPr>
        <w:t xml:space="preserve"> </w:t>
      </w:r>
      <w:r w:rsidR="00610319" w:rsidRPr="00D136A0">
        <w:rPr>
          <w:rFonts w:ascii="Times New Roman" w:hAnsi="Times New Roman" w:cs="Times New Roman"/>
          <w:w w:val="105"/>
          <w:sz w:val="24"/>
          <w:szCs w:val="24"/>
          <w:lang w:val="it-IT"/>
        </w:rPr>
        <w:t>chiave.</w:t>
      </w:r>
    </w:p>
    <w:p w:rsidR="008D0C01" w:rsidRDefault="00D136A0" w:rsidP="00D136A0">
      <w:pPr>
        <w:pStyle w:val="Corpotesto"/>
        <w:spacing w:line="240" w:lineRule="atLeast"/>
        <w:ind w:left="142" w:right="72" w:hanging="284"/>
        <w:jc w:val="both"/>
        <w:rPr>
          <w:rFonts w:ascii="Times New Roman" w:hAnsi="Times New Roman" w:cs="Times New Roman"/>
          <w:w w:val="105"/>
          <w:sz w:val="24"/>
          <w:szCs w:val="24"/>
          <w:lang w:val="it-IT"/>
        </w:rPr>
      </w:pPr>
      <w:r>
        <w:rPr>
          <w:rFonts w:ascii="Times New Roman" w:hAnsi="Times New Roman" w:cs="Times New Roman"/>
          <w:w w:val="105"/>
          <w:sz w:val="24"/>
          <w:szCs w:val="24"/>
          <w:lang w:val="it-IT"/>
        </w:rPr>
        <w:t>8.</w:t>
      </w:r>
      <w:r w:rsidR="009A3A57">
        <w:rPr>
          <w:rFonts w:ascii="Times New Roman" w:hAnsi="Times New Roman" w:cs="Times New Roman"/>
          <w:w w:val="105"/>
          <w:sz w:val="24"/>
          <w:szCs w:val="24"/>
          <w:lang w:val="it-IT"/>
        </w:rPr>
        <w:t xml:space="preserve">  </w:t>
      </w:r>
      <w:r w:rsidR="00610319" w:rsidRPr="002E6AB0">
        <w:rPr>
          <w:rFonts w:ascii="Times New Roman" w:hAnsi="Times New Roman" w:cs="Times New Roman"/>
          <w:w w:val="105"/>
          <w:sz w:val="24"/>
          <w:szCs w:val="24"/>
          <w:lang w:val="it-IT"/>
        </w:rPr>
        <w:t>Riportare su di un foglio affisso sull’ armadietto di sicurezza: la data, l’elenco degli agenti chimici contenuti con  le indicazioni di pericolo, il riferimento su dove trovare le relative schede di sicurezza, nome e numero di telefono del responsabile di</w:t>
      </w:r>
      <w:r w:rsidR="00610319" w:rsidRPr="002E6AB0">
        <w:rPr>
          <w:rFonts w:ascii="Times New Roman" w:hAnsi="Times New Roman" w:cs="Times New Roman"/>
          <w:spacing w:val="-14"/>
          <w:w w:val="105"/>
          <w:sz w:val="24"/>
          <w:szCs w:val="24"/>
          <w:lang w:val="it-IT"/>
        </w:rPr>
        <w:t xml:space="preserve"> </w:t>
      </w:r>
      <w:r w:rsidR="00610319" w:rsidRPr="002E6AB0">
        <w:rPr>
          <w:rFonts w:ascii="Times New Roman" w:hAnsi="Times New Roman" w:cs="Times New Roman"/>
          <w:w w:val="105"/>
          <w:sz w:val="24"/>
          <w:szCs w:val="24"/>
          <w:lang w:val="it-IT"/>
        </w:rPr>
        <w:t>laboratorio</w:t>
      </w:r>
    </w:p>
    <w:p w:rsidR="00D136A0" w:rsidRPr="00B72238" w:rsidRDefault="00D136A0" w:rsidP="00D136A0">
      <w:pPr>
        <w:pStyle w:val="Corpotesto"/>
        <w:spacing w:line="240" w:lineRule="atLeast"/>
        <w:ind w:left="142" w:right="72" w:hanging="284"/>
        <w:jc w:val="both"/>
        <w:rPr>
          <w:rFonts w:ascii="Times New Roman" w:hAnsi="Times New Roman" w:cs="Times New Roman"/>
          <w:sz w:val="24"/>
          <w:szCs w:val="24"/>
          <w:lang w:val="it-IT"/>
        </w:rPr>
      </w:pPr>
      <w:r>
        <w:rPr>
          <w:rFonts w:ascii="Times New Roman" w:hAnsi="Times New Roman" w:cs="Times New Roman"/>
          <w:w w:val="105"/>
          <w:sz w:val="24"/>
          <w:szCs w:val="24"/>
          <w:lang w:val="it-IT"/>
        </w:rPr>
        <w:t xml:space="preserve">9.  </w:t>
      </w:r>
      <w:r w:rsidRPr="00B72238">
        <w:rPr>
          <w:rFonts w:ascii="Times New Roman" w:hAnsi="Times New Roman" w:cs="Times New Roman"/>
          <w:bCs/>
          <w:w w:val="105"/>
          <w:sz w:val="24"/>
          <w:szCs w:val="24"/>
          <w:lang w:val="it-IT"/>
        </w:rPr>
        <w:t xml:space="preserve">Il trasporto delle sostanze </w:t>
      </w:r>
      <w:r w:rsidRPr="00B72238">
        <w:rPr>
          <w:rFonts w:ascii="Times New Roman" w:hAnsi="Times New Roman" w:cs="Times New Roman"/>
          <w:w w:val="105"/>
          <w:sz w:val="24"/>
          <w:szCs w:val="24"/>
          <w:lang w:val="it-IT"/>
        </w:rPr>
        <w:t>deve essere effettuato tenendo conto dell’incompatibilità e della classe di pericolosità.</w:t>
      </w:r>
    </w:p>
    <w:p w:rsidR="008D0C01" w:rsidRPr="002E6AB0" w:rsidRDefault="008D0C01" w:rsidP="00D136A0">
      <w:pPr>
        <w:spacing w:line="240" w:lineRule="atLeast"/>
        <w:ind w:left="142" w:right="72" w:hanging="284"/>
        <w:rPr>
          <w:rFonts w:ascii="Times New Roman" w:eastAsia="Calibri" w:hAnsi="Times New Roman" w:cs="Times New Roman"/>
          <w:sz w:val="24"/>
          <w:szCs w:val="24"/>
          <w:lang w:val="it-IT"/>
        </w:rPr>
      </w:pPr>
    </w:p>
    <w:p w:rsidR="00D136A0" w:rsidRPr="00B72238" w:rsidRDefault="00D136A0" w:rsidP="00D136A0">
      <w:pPr>
        <w:pStyle w:val="Titolo1"/>
        <w:tabs>
          <w:tab w:val="left" w:pos="473"/>
          <w:tab w:val="left" w:pos="686"/>
        </w:tabs>
        <w:spacing w:line="240" w:lineRule="atLeast"/>
        <w:ind w:left="142" w:right="72"/>
        <w:rPr>
          <w:rFonts w:ascii="Times New Roman" w:hAnsi="Times New Roman" w:cs="Times New Roman"/>
          <w:w w:val="105"/>
          <w:sz w:val="24"/>
          <w:szCs w:val="24"/>
          <w:lang w:val="it-IT"/>
        </w:rPr>
      </w:pPr>
    </w:p>
    <w:p w:rsidR="00D136A0" w:rsidRPr="00D136A0" w:rsidRDefault="00610319" w:rsidP="00D136A0">
      <w:pPr>
        <w:pStyle w:val="Titolo1"/>
        <w:tabs>
          <w:tab w:val="left" w:pos="473"/>
          <w:tab w:val="left" w:pos="686"/>
        </w:tabs>
        <w:spacing w:line="240" w:lineRule="atLeast"/>
        <w:ind w:left="142" w:right="72"/>
        <w:rPr>
          <w:rFonts w:ascii="Times New Roman" w:eastAsia="Arial" w:hAnsi="Times New Roman" w:cs="Times New Roman"/>
          <w:sz w:val="24"/>
          <w:szCs w:val="24"/>
          <w:lang w:val="it-IT"/>
        </w:rPr>
      </w:pPr>
      <w:r w:rsidRPr="00D136A0">
        <w:rPr>
          <w:rFonts w:ascii="Times New Roman" w:hAnsi="Times New Roman" w:cs="Times New Roman"/>
          <w:w w:val="105"/>
          <w:sz w:val="22"/>
          <w:szCs w:val="22"/>
          <w:lang w:val="it-IT"/>
        </w:rPr>
        <w:t>NORME PER L'USO DI GAS COMPRESSI IN</w:t>
      </w:r>
      <w:r w:rsidRPr="00D136A0">
        <w:rPr>
          <w:rFonts w:ascii="Times New Roman" w:hAnsi="Times New Roman" w:cs="Times New Roman"/>
          <w:spacing w:val="-8"/>
          <w:w w:val="105"/>
          <w:sz w:val="22"/>
          <w:szCs w:val="22"/>
          <w:lang w:val="it-IT"/>
        </w:rPr>
        <w:t xml:space="preserve"> </w:t>
      </w:r>
      <w:r w:rsidRPr="00D136A0">
        <w:rPr>
          <w:rFonts w:ascii="Times New Roman" w:hAnsi="Times New Roman" w:cs="Times New Roman"/>
          <w:w w:val="105"/>
          <w:sz w:val="22"/>
          <w:szCs w:val="22"/>
          <w:lang w:val="it-IT"/>
        </w:rPr>
        <w:t>BOMBOLE</w:t>
      </w:r>
    </w:p>
    <w:p w:rsidR="00D136A0" w:rsidRDefault="00D136A0" w:rsidP="00D136A0">
      <w:pPr>
        <w:pStyle w:val="Titolo1"/>
        <w:tabs>
          <w:tab w:val="left" w:pos="473"/>
          <w:tab w:val="left" w:pos="686"/>
        </w:tabs>
        <w:spacing w:line="240" w:lineRule="atLeast"/>
        <w:ind w:left="142" w:right="72"/>
        <w:rPr>
          <w:rFonts w:ascii="Times New Roman" w:eastAsia="Arial" w:hAnsi="Times New Roman" w:cs="Times New Roman"/>
          <w:sz w:val="24"/>
          <w:szCs w:val="24"/>
          <w:lang w:val="it-IT"/>
        </w:rPr>
      </w:pPr>
    </w:p>
    <w:p w:rsidR="00D136A0" w:rsidRDefault="00D136A0" w:rsidP="00D136A0">
      <w:pPr>
        <w:tabs>
          <w:tab w:val="left" w:pos="473"/>
        </w:tabs>
        <w:spacing w:line="240" w:lineRule="atLeast"/>
        <w:ind w:left="114" w:right="72" w:hanging="256"/>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 xml:space="preserve">1.  </w:t>
      </w:r>
      <w:r w:rsidRPr="006C50AC">
        <w:rPr>
          <w:rFonts w:ascii="Times New Roman" w:hAnsi="Times New Roman" w:cs="Times New Roman"/>
          <w:sz w:val="24"/>
          <w:szCs w:val="24"/>
          <w:lang w:val="it-IT"/>
        </w:rPr>
        <w:t xml:space="preserve">Detenere in laboratorio bombole contenenti gas compressi o liquefatti opportunamente ancorate al  muro </w:t>
      </w:r>
      <w:r>
        <w:rPr>
          <w:rFonts w:ascii="Times New Roman" w:hAnsi="Times New Roman" w:cs="Times New Roman"/>
          <w:sz w:val="24"/>
          <w:szCs w:val="24"/>
          <w:lang w:val="it-IT"/>
        </w:rPr>
        <w:t xml:space="preserve"> </w:t>
      </w:r>
      <w:r w:rsidRPr="006C50AC">
        <w:rPr>
          <w:rFonts w:ascii="Times New Roman" w:hAnsi="Times New Roman" w:cs="Times New Roman"/>
          <w:sz w:val="24"/>
          <w:szCs w:val="24"/>
          <w:lang w:val="it-IT"/>
        </w:rPr>
        <w:t>e solo per il tempo strettamente</w:t>
      </w:r>
      <w:r w:rsidRPr="006C50AC">
        <w:rPr>
          <w:rFonts w:ascii="Times New Roman" w:hAnsi="Times New Roman" w:cs="Times New Roman"/>
          <w:spacing w:val="-11"/>
          <w:sz w:val="24"/>
          <w:szCs w:val="24"/>
          <w:lang w:val="it-IT"/>
        </w:rPr>
        <w:t xml:space="preserve"> </w:t>
      </w:r>
      <w:r w:rsidRPr="006C50AC">
        <w:rPr>
          <w:rFonts w:ascii="Times New Roman" w:hAnsi="Times New Roman" w:cs="Times New Roman"/>
          <w:sz w:val="24"/>
          <w:szCs w:val="24"/>
          <w:lang w:val="it-IT"/>
        </w:rPr>
        <w:t>necessario.</w:t>
      </w:r>
      <w:r>
        <w:rPr>
          <w:rFonts w:ascii="Times New Roman" w:hAnsi="Times New Roman" w:cs="Times New Roman"/>
          <w:sz w:val="24"/>
          <w:szCs w:val="24"/>
          <w:lang w:val="it-IT"/>
        </w:rPr>
        <w:t xml:space="preserve"> </w:t>
      </w:r>
      <w:r w:rsidR="006C50AC" w:rsidRPr="00D136A0">
        <w:rPr>
          <w:rFonts w:ascii="Times New Roman" w:hAnsi="Times New Roman" w:cs="Times New Roman"/>
          <w:sz w:val="24"/>
          <w:szCs w:val="24"/>
          <w:lang w:val="it-IT"/>
        </w:rPr>
        <w:t xml:space="preserve">Tutti i recipienti devono essere provvisti dell'apposito </w:t>
      </w:r>
      <w:r w:rsidR="006C50AC" w:rsidRPr="00B72238">
        <w:rPr>
          <w:rFonts w:ascii="Times New Roman" w:hAnsi="Times New Roman" w:cs="Times New Roman"/>
          <w:sz w:val="24"/>
          <w:szCs w:val="24"/>
          <w:lang w:val="it-IT"/>
        </w:rPr>
        <w:t>cappellotto di protezione delle valvole</w:t>
      </w:r>
      <w:r w:rsidR="006C50AC" w:rsidRPr="00D136A0">
        <w:rPr>
          <w:rFonts w:ascii="Times New Roman" w:hAnsi="Times New Roman" w:cs="Times New Roman"/>
          <w:sz w:val="24"/>
          <w:szCs w:val="24"/>
          <w:lang w:val="it-IT"/>
        </w:rPr>
        <w:t>, che deve rimanere</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sempre</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avvitato, o</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di</w:t>
      </w:r>
      <w:r w:rsidR="006C50AC" w:rsidRPr="00D136A0">
        <w:rPr>
          <w:rFonts w:ascii="Times New Roman" w:hAnsi="Times New Roman" w:cs="Times New Roman"/>
          <w:spacing w:val="-3"/>
          <w:sz w:val="24"/>
          <w:szCs w:val="24"/>
          <w:lang w:val="it-IT"/>
        </w:rPr>
        <w:t xml:space="preserve"> </w:t>
      </w:r>
      <w:r w:rsidR="006C50AC" w:rsidRPr="00D136A0">
        <w:rPr>
          <w:rFonts w:ascii="Times New Roman" w:hAnsi="Times New Roman" w:cs="Times New Roman"/>
          <w:sz w:val="24"/>
          <w:szCs w:val="24"/>
          <w:lang w:val="it-IT"/>
        </w:rPr>
        <w:t>altra</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idonea</w:t>
      </w:r>
      <w:r w:rsidR="006C50AC" w:rsidRPr="00D136A0">
        <w:rPr>
          <w:rFonts w:ascii="Times New Roman" w:hAnsi="Times New Roman" w:cs="Times New Roman"/>
          <w:spacing w:val="-3"/>
          <w:sz w:val="24"/>
          <w:szCs w:val="24"/>
          <w:lang w:val="it-IT"/>
        </w:rPr>
        <w:t xml:space="preserve"> </w:t>
      </w:r>
      <w:r w:rsidR="006C50AC" w:rsidRPr="00D136A0">
        <w:rPr>
          <w:rFonts w:ascii="Times New Roman" w:hAnsi="Times New Roman" w:cs="Times New Roman"/>
          <w:sz w:val="24"/>
          <w:szCs w:val="24"/>
          <w:lang w:val="it-IT"/>
        </w:rPr>
        <w:t>protezione</w:t>
      </w:r>
      <w:r w:rsidR="006C50AC" w:rsidRPr="00D136A0">
        <w:rPr>
          <w:rFonts w:ascii="Times New Roman" w:hAnsi="Times New Roman" w:cs="Times New Roman"/>
          <w:spacing w:val="-3"/>
          <w:sz w:val="24"/>
          <w:szCs w:val="24"/>
          <w:lang w:val="it-IT"/>
        </w:rPr>
        <w:t xml:space="preserve"> </w:t>
      </w:r>
      <w:r w:rsidR="006C50AC" w:rsidRPr="00D136A0">
        <w:rPr>
          <w:rFonts w:ascii="Times New Roman" w:hAnsi="Times New Roman" w:cs="Times New Roman"/>
          <w:sz w:val="24"/>
          <w:szCs w:val="24"/>
          <w:lang w:val="it-IT"/>
        </w:rPr>
        <w:t>(ad</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esempio,</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maniglione,</w:t>
      </w:r>
      <w:r w:rsidR="006C50AC" w:rsidRPr="00D136A0">
        <w:rPr>
          <w:rFonts w:ascii="Times New Roman" w:hAnsi="Times New Roman" w:cs="Times New Roman"/>
          <w:spacing w:val="-5"/>
          <w:sz w:val="24"/>
          <w:szCs w:val="24"/>
          <w:lang w:val="it-IT"/>
        </w:rPr>
        <w:t xml:space="preserve"> </w:t>
      </w:r>
      <w:r w:rsidR="006C50AC" w:rsidRPr="00D136A0">
        <w:rPr>
          <w:rFonts w:ascii="Times New Roman" w:hAnsi="Times New Roman" w:cs="Times New Roman"/>
          <w:sz w:val="24"/>
          <w:szCs w:val="24"/>
          <w:lang w:val="it-IT"/>
        </w:rPr>
        <w:t>cappellotto</w:t>
      </w:r>
      <w:r w:rsidR="006C50AC" w:rsidRPr="00D136A0">
        <w:rPr>
          <w:rFonts w:ascii="Times New Roman" w:hAnsi="Times New Roman" w:cs="Times New Roman"/>
          <w:spacing w:val="-3"/>
          <w:sz w:val="24"/>
          <w:szCs w:val="24"/>
          <w:lang w:val="it-IT"/>
        </w:rPr>
        <w:t xml:space="preserve"> </w:t>
      </w:r>
      <w:r w:rsidR="006C50AC" w:rsidRPr="00D136A0">
        <w:rPr>
          <w:rFonts w:ascii="Times New Roman" w:hAnsi="Times New Roman" w:cs="Times New Roman"/>
          <w:sz w:val="24"/>
          <w:szCs w:val="24"/>
          <w:lang w:val="it-IT"/>
        </w:rPr>
        <w:t>fisso).</w:t>
      </w:r>
      <w:r>
        <w:rPr>
          <w:rFonts w:ascii="Times New Roman" w:eastAsia="Calibri" w:hAnsi="Times New Roman" w:cs="Times New Roman"/>
          <w:b/>
          <w:bCs/>
          <w:w w:val="105"/>
          <w:sz w:val="24"/>
          <w:szCs w:val="24"/>
          <w:lang w:val="it-IT"/>
        </w:rPr>
        <w:t xml:space="preserve"> </w:t>
      </w:r>
    </w:p>
    <w:p w:rsidR="00D136A0" w:rsidRDefault="00D136A0" w:rsidP="00D136A0">
      <w:pPr>
        <w:tabs>
          <w:tab w:val="left" w:pos="473"/>
        </w:tabs>
        <w:spacing w:line="240" w:lineRule="atLeast"/>
        <w:ind w:left="114" w:right="72" w:hanging="256"/>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 xml:space="preserve">2.  </w:t>
      </w:r>
      <w:r w:rsidR="006C50AC" w:rsidRPr="00D136A0">
        <w:rPr>
          <w:rFonts w:ascii="Times New Roman" w:hAnsi="Times New Roman" w:cs="Times New Roman"/>
          <w:sz w:val="24"/>
          <w:szCs w:val="24"/>
          <w:lang w:val="it-IT"/>
        </w:rPr>
        <w:t>I recipienti devono essere maneggiati con la massima cautela, eseguendo lentamente tutte le manovre necessarie, evitando urti violenti, cadute od altre sollecitazioni meccaniche che possano  comprometterne l'integrità e la</w:t>
      </w:r>
      <w:r w:rsidR="006C50AC" w:rsidRPr="00D136A0">
        <w:rPr>
          <w:rFonts w:ascii="Times New Roman" w:hAnsi="Times New Roman" w:cs="Times New Roman"/>
          <w:spacing w:val="-20"/>
          <w:sz w:val="24"/>
          <w:szCs w:val="24"/>
          <w:lang w:val="it-IT"/>
        </w:rPr>
        <w:t xml:space="preserve"> </w:t>
      </w:r>
      <w:r w:rsidR="006C50AC" w:rsidRPr="00D136A0">
        <w:rPr>
          <w:rFonts w:ascii="Times New Roman" w:hAnsi="Times New Roman" w:cs="Times New Roman"/>
          <w:sz w:val="24"/>
          <w:szCs w:val="24"/>
          <w:lang w:val="it-IT"/>
        </w:rPr>
        <w:t>resistenza.</w:t>
      </w:r>
    </w:p>
    <w:p w:rsidR="00B72238" w:rsidRDefault="00D136A0" w:rsidP="00B72238">
      <w:pPr>
        <w:tabs>
          <w:tab w:val="left" w:pos="473"/>
        </w:tabs>
        <w:spacing w:line="240" w:lineRule="atLeast"/>
        <w:ind w:left="114" w:right="72" w:hanging="25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3.  </w:t>
      </w:r>
      <w:r w:rsidR="006C50AC" w:rsidRPr="00D136A0">
        <w:rPr>
          <w:rFonts w:ascii="Times New Roman" w:hAnsi="Times New Roman" w:cs="Times New Roman"/>
          <w:sz w:val="24"/>
          <w:szCs w:val="24"/>
          <w:lang w:val="it-IT"/>
        </w:rPr>
        <w:t xml:space="preserve">I recipienti non devono essere sollevati dal cappellotto, né trascinati, né fatti rotolare o scivolare sul pavimento. La loro movimentazione, anche per brevi distanze, deve avvenire mediante carrello a mano od </w:t>
      </w:r>
      <w:r w:rsidR="006C50AC" w:rsidRPr="00D136A0">
        <w:rPr>
          <w:rFonts w:ascii="Times New Roman" w:hAnsi="Times New Roman" w:cs="Times New Roman"/>
          <w:sz w:val="24"/>
          <w:szCs w:val="24"/>
          <w:lang w:val="it-IT"/>
        </w:rPr>
        <w:lastRenderedPageBreak/>
        <w:t>altro opportuno mezzo di</w:t>
      </w:r>
      <w:r w:rsidR="006C50AC" w:rsidRPr="00D136A0">
        <w:rPr>
          <w:rFonts w:ascii="Times New Roman" w:hAnsi="Times New Roman" w:cs="Times New Roman"/>
          <w:spacing w:val="-19"/>
          <w:sz w:val="24"/>
          <w:szCs w:val="24"/>
          <w:lang w:val="it-IT"/>
        </w:rPr>
        <w:t xml:space="preserve"> </w:t>
      </w:r>
      <w:r w:rsidR="006C50AC" w:rsidRPr="00D136A0">
        <w:rPr>
          <w:rFonts w:ascii="Times New Roman" w:hAnsi="Times New Roman" w:cs="Times New Roman"/>
          <w:sz w:val="24"/>
          <w:szCs w:val="24"/>
          <w:lang w:val="it-IT"/>
        </w:rPr>
        <w:t>trasporto.</w:t>
      </w:r>
    </w:p>
    <w:p w:rsidR="00B72238" w:rsidRDefault="00B72238" w:rsidP="00B72238">
      <w:pPr>
        <w:tabs>
          <w:tab w:val="left" w:pos="473"/>
        </w:tabs>
        <w:spacing w:line="240" w:lineRule="atLeast"/>
        <w:ind w:left="114" w:right="72" w:hanging="256"/>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 xml:space="preserve">4. </w:t>
      </w:r>
      <w:r w:rsidR="006C50AC" w:rsidRPr="002E6AB0">
        <w:rPr>
          <w:rFonts w:ascii="Times New Roman" w:hAnsi="Times New Roman" w:cs="Times New Roman"/>
          <w:sz w:val="24"/>
          <w:szCs w:val="24"/>
          <w:lang w:val="it-IT"/>
        </w:rPr>
        <w:t>Nel caso particolare di utilizzo di bombole di gas "inerti</w:t>
      </w:r>
      <w:r w:rsidR="006C50AC" w:rsidRPr="00B72238">
        <w:rPr>
          <w:rFonts w:ascii="Times New Roman" w:hAnsi="Times New Roman" w:cs="Times New Roman"/>
          <w:sz w:val="24"/>
          <w:szCs w:val="24"/>
          <w:lang w:val="it-IT"/>
        </w:rPr>
        <w:t>", il responsabile del laboratorio</w:t>
      </w:r>
      <w:r>
        <w:rPr>
          <w:rFonts w:ascii="Times New Roman" w:hAnsi="Times New Roman" w:cs="Times New Roman"/>
          <w:sz w:val="24"/>
          <w:szCs w:val="24"/>
          <w:lang w:val="it-IT"/>
        </w:rPr>
        <w:t xml:space="preserve"> </w:t>
      </w:r>
      <w:r w:rsidR="006C50AC" w:rsidRPr="00B72238">
        <w:rPr>
          <w:rFonts w:ascii="Times New Roman" w:hAnsi="Times New Roman" w:cs="Times New Roman"/>
          <w:sz w:val="24"/>
          <w:szCs w:val="24"/>
          <w:lang w:val="it-IT"/>
        </w:rPr>
        <w:t>può far trasportare le bombole all'interno dei laboratori utilizzando adeguati sistemi di ancoraggio del recipiente, con caratteristiche</w:t>
      </w:r>
      <w:r w:rsidR="006C50AC" w:rsidRPr="002E6AB0">
        <w:rPr>
          <w:rFonts w:ascii="Times New Roman" w:hAnsi="Times New Roman" w:cs="Times New Roman"/>
          <w:sz w:val="24"/>
          <w:szCs w:val="24"/>
          <w:lang w:val="it-IT"/>
        </w:rPr>
        <w:t xml:space="preserve"> tali da non consentirne il ribaltamento.</w:t>
      </w:r>
    </w:p>
    <w:p w:rsidR="00B72238" w:rsidRDefault="00A12A64" w:rsidP="00274888">
      <w:pPr>
        <w:tabs>
          <w:tab w:val="left" w:pos="473"/>
        </w:tabs>
        <w:spacing w:line="240" w:lineRule="atLeast"/>
        <w:ind w:left="114" w:right="72" w:hanging="5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B72238">
        <w:rPr>
          <w:rFonts w:ascii="Times New Roman" w:hAnsi="Times New Roman" w:cs="Times New Roman"/>
          <w:sz w:val="24"/>
          <w:szCs w:val="24"/>
          <w:lang w:val="it-IT"/>
        </w:rPr>
        <w:t xml:space="preserve">5.  </w:t>
      </w:r>
      <w:r w:rsidR="006C50AC" w:rsidRPr="00B72238">
        <w:rPr>
          <w:rFonts w:ascii="Times New Roman" w:hAnsi="Times New Roman" w:cs="Times New Roman"/>
          <w:sz w:val="24"/>
          <w:szCs w:val="24"/>
          <w:lang w:val="it-IT"/>
        </w:rPr>
        <w:t>Un recipiente di gas deve essere messo in uso solo se il suo contenuto risulta chiaramente identificabile. Il contenuto viene identificato nei modi</w:t>
      </w:r>
      <w:r w:rsidR="006C50AC" w:rsidRPr="00B72238">
        <w:rPr>
          <w:rFonts w:ascii="Times New Roman" w:hAnsi="Times New Roman" w:cs="Times New Roman"/>
          <w:spacing w:val="-23"/>
          <w:sz w:val="24"/>
          <w:szCs w:val="24"/>
          <w:lang w:val="it-IT"/>
        </w:rPr>
        <w:t xml:space="preserve"> </w:t>
      </w:r>
      <w:r w:rsidR="006C50AC" w:rsidRPr="00B72238">
        <w:rPr>
          <w:rFonts w:ascii="Times New Roman" w:hAnsi="Times New Roman" w:cs="Times New Roman"/>
          <w:sz w:val="24"/>
          <w:szCs w:val="24"/>
          <w:lang w:val="it-IT"/>
        </w:rPr>
        <w:t>seguenti:</w:t>
      </w:r>
      <w:r w:rsidR="00B72238">
        <w:rPr>
          <w:rFonts w:ascii="Times New Roman" w:hAnsi="Times New Roman" w:cs="Times New Roman"/>
          <w:sz w:val="24"/>
          <w:szCs w:val="24"/>
          <w:lang w:val="it-IT"/>
        </w:rPr>
        <w:t xml:space="preserve"> 1) </w:t>
      </w:r>
      <w:hyperlink r:id="rId8">
        <w:r w:rsidR="006C50AC" w:rsidRPr="00B72238">
          <w:rPr>
            <w:rFonts w:ascii="Times New Roman" w:hAnsi="Times New Roman" w:cs="Times New Roman"/>
            <w:sz w:val="24"/>
            <w:szCs w:val="24"/>
            <w:lang w:val="it-IT"/>
          </w:rPr>
          <w:t>colorazione dell'ogiva,</w:t>
        </w:r>
      </w:hyperlink>
      <w:r w:rsidR="006C50AC" w:rsidRPr="002E6AB0">
        <w:rPr>
          <w:rFonts w:ascii="Times New Roman" w:hAnsi="Times New Roman" w:cs="Times New Roman"/>
          <w:sz w:val="24"/>
          <w:szCs w:val="24"/>
          <w:lang w:val="it-IT"/>
        </w:rPr>
        <w:t xml:space="preserve"> secondo il colore codificato dalla normativa di</w:t>
      </w:r>
      <w:r w:rsidR="006C50AC" w:rsidRPr="002E6AB0">
        <w:rPr>
          <w:rFonts w:ascii="Times New Roman" w:hAnsi="Times New Roman" w:cs="Times New Roman"/>
          <w:spacing w:val="-32"/>
          <w:sz w:val="24"/>
          <w:szCs w:val="24"/>
          <w:lang w:val="it-IT"/>
        </w:rPr>
        <w:t xml:space="preserve"> </w:t>
      </w:r>
      <w:r w:rsidR="006C50AC" w:rsidRPr="002E6AB0">
        <w:rPr>
          <w:rFonts w:ascii="Times New Roman" w:hAnsi="Times New Roman" w:cs="Times New Roman"/>
          <w:sz w:val="24"/>
          <w:szCs w:val="24"/>
          <w:lang w:val="it-IT"/>
        </w:rPr>
        <w:t>legge;</w:t>
      </w:r>
      <w:r w:rsidR="00B72238">
        <w:rPr>
          <w:rFonts w:ascii="Times New Roman" w:hAnsi="Times New Roman" w:cs="Times New Roman"/>
          <w:sz w:val="24"/>
          <w:szCs w:val="24"/>
          <w:lang w:val="it-IT"/>
        </w:rPr>
        <w:t xml:space="preserve"> 2) </w:t>
      </w:r>
      <w:r w:rsidR="006C50AC" w:rsidRPr="00B72238">
        <w:rPr>
          <w:rFonts w:ascii="Times New Roman" w:hAnsi="Times New Roman" w:cs="Times New Roman"/>
          <w:sz w:val="24"/>
          <w:szCs w:val="24"/>
          <w:lang w:val="it-IT"/>
        </w:rPr>
        <w:t>nome commerciale</w:t>
      </w:r>
      <w:r w:rsidR="006C50AC" w:rsidRPr="002E6AB0">
        <w:rPr>
          <w:rFonts w:ascii="Times New Roman" w:hAnsi="Times New Roman" w:cs="Times New Roman"/>
          <w:b/>
          <w:sz w:val="24"/>
          <w:szCs w:val="24"/>
          <w:u w:val="thick" w:color="000000"/>
          <w:lang w:val="it-IT"/>
        </w:rPr>
        <w:t xml:space="preserve"> </w:t>
      </w:r>
      <w:r w:rsidR="006C50AC" w:rsidRPr="002E6AB0">
        <w:rPr>
          <w:rFonts w:ascii="Times New Roman" w:hAnsi="Times New Roman" w:cs="Times New Roman"/>
          <w:sz w:val="24"/>
          <w:szCs w:val="24"/>
          <w:lang w:val="it-IT"/>
        </w:rPr>
        <w:t>intero o abbreviato del gas punzonato</w:t>
      </w:r>
      <w:r w:rsidR="006C50AC" w:rsidRPr="002E6AB0">
        <w:rPr>
          <w:rFonts w:ascii="Times New Roman" w:hAnsi="Times New Roman" w:cs="Times New Roman"/>
          <w:spacing w:val="-25"/>
          <w:sz w:val="24"/>
          <w:szCs w:val="24"/>
          <w:lang w:val="it-IT"/>
        </w:rPr>
        <w:t xml:space="preserve"> </w:t>
      </w:r>
      <w:r w:rsidR="006C50AC" w:rsidRPr="002E6AB0">
        <w:rPr>
          <w:rFonts w:ascii="Times New Roman" w:hAnsi="Times New Roman" w:cs="Times New Roman"/>
          <w:sz w:val="24"/>
          <w:szCs w:val="24"/>
          <w:lang w:val="it-IT"/>
        </w:rPr>
        <w:t>sull'ogiva;</w:t>
      </w:r>
      <w:r w:rsidR="00B72238">
        <w:rPr>
          <w:rFonts w:ascii="Times New Roman" w:hAnsi="Times New Roman" w:cs="Times New Roman"/>
          <w:sz w:val="24"/>
          <w:szCs w:val="24"/>
          <w:lang w:val="it-IT"/>
        </w:rPr>
        <w:t xml:space="preserve"> 3)</w:t>
      </w:r>
      <w:r w:rsidR="006C50AC" w:rsidRPr="002E6AB0">
        <w:rPr>
          <w:rFonts w:ascii="Times New Roman" w:hAnsi="Times New Roman" w:cs="Times New Roman"/>
          <w:sz w:val="24"/>
          <w:szCs w:val="24"/>
          <w:lang w:val="it-IT"/>
        </w:rPr>
        <w:t>scritte indelebili, etichette autoadesive, decalcomanie poste sul corpo del recipiente, oppure cartellini di identificazione attaccati alla valvola od al cappellotto di</w:t>
      </w:r>
      <w:r w:rsidR="006C50AC" w:rsidRPr="002E6AB0">
        <w:rPr>
          <w:rFonts w:ascii="Times New Roman" w:hAnsi="Times New Roman" w:cs="Times New Roman"/>
          <w:spacing w:val="-30"/>
          <w:sz w:val="24"/>
          <w:szCs w:val="24"/>
          <w:lang w:val="it-IT"/>
        </w:rPr>
        <w:t xml:space="preserve"> </w:t>
      </w:r>
      <w:r w:rsidR="006C50AC" w:rsidRPr="002E6AB0">
        <w:rPr>
          <w:rFonts w:ascii="Times New Roman" w:hAnsi="Times New Roman" w:cs="Times New Roman"/>
          <w:sz w:val="24"/>
          <w:szCs w:val="24"/>
          <w:lang w:val="it-IT"/>
        </w:rPr>
        <w:t>protezione;</w:t>
      </w:r>
      <w:r w:rsidR="00B72238">
        <w:rPr>
          <w:rFonts w:ascii="Times New Roman" w:hAnsi="Times New Roman" w:cs="Times New Roman"/>
          <w:sz w:val="24"/>
          <w:szCs w:val="24"/>
          <w:lang w:val="it-IT"/>
        </w:rPr>
        <w:t xml:space="preserve"> </w:t>
      </w:r>
    </w:p>
    <w:p w:rsidR="00B72238" w:rsidRDefault="00B72238" w:rsidP="00274888">
      <w:pPr>
        <w:tabs>
          <w:tab w:val="left" w:pos="473"/>
        </w:tabs>
        <w:spacing w:line="240" w:lineRule="atLeast"/>
        <w:ind w:left="114" w:right="72" w:hanging="540"/>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 xml:space="preserve">6.  </w:t>
      </w:r>
      <w:r w:rsidR="00274888">
        <w:rPr>
          <w:rFonts w:ascii="Times New Roman" w:hAnsi="Times New Roman" w:cs="Times New Roman"/>
          <w:sz w:val="24"/>
          <w:szCs w:val="24"/>
          <w:lang w:val="it-IT"/>
        </w:rPr>
        <w:t xml:space="preserve">   </w:t>
      </w:r>
      <w:r w:rsidR="006C50AC" w:rsidRPr="002E6AB0">
        <w:rPr>
          <w:rFonts w:ascii="Times New Roman" w:eastAsia="Arial" w:hAnsi="Times New Roman" w:cs="Times New Roman"/>
          <w:sz w:val="24"/>
          <w:szCs w:val="24"/>
          <w:lang w:val="it-IT"/>
        </w:rPr>
        <w:t xml:space="preserve">Prima di utilizzare un recipiente </w:t>
      </w:r>
      <w:r w:rsidR="006C50AC" w:rsidRPr="00B72238">
        <w:rPr>
          <w:rFonts w:ascii="Times New Roman" w:eastAsia="Arial" w:hAnsi="Times New Roman" w:cs="Times New Roman"/>
          <w:bCs/>
          <w:sz w:val="24"/>
          <w:szCs w:val="24"/>
          <w:lang w:val="it-IT"/>
        </w:rPr>
        <w:t>è necessario assicurarlo alla parete</w:t>
      </w:r>
      <w:r w:rsidR="006C50AC" w:rsidRPr="00B72238">
        <w:rPr>
          <w:rFonts w:ascii="Times New Roman" w:eastAsia="Arial" w:hAnsi="Times New Roman" w:cs="Times New Roman"/>
          <w:sz w:val="24"/>
          <w:szCs w:val="24"/>
          <w:lang w:val="it-IT"/>
        </w:rPr>
        <w:t xml:space="preserve">, o ad un qualsiasi supporto  solido, </w:t>
      </w:r>
      <w:r w:rsidR="006C50AC" w:rsidRPr="00B72238">
        <w:rPr>
          <w:rFonts w:ascii="Times New Roman" w:eastAsia="Arial" w:hAnsi="Times New Roman" w:cs="Times New Roman"/>
          <w:bCs/>
          <w:sz w:val="24"/>
          <w:szCs w:val="24"/>
          <w:lang w:val="it-IT"/>
        </w:rPr>
        <w:t xml:space="preserve">mediante catene </w:t>
      </w:r>
      <w:r w:rsidR="006C50AC" w:rsidRPr="00B72238">
        <w:rPr>
          <w:rFonts w:ascii="Times New Roman" w:eastAsia="Arial" w:hAnsi="Times New Roman" w:cs="Times New Roman"/>
          <w:sz w:val="24"/>
          <w:szCs w:val="24"/>
          <w:lang w:val="it-IT"/>
        </w:rPr>
        <w:t xml:space="preserve">o </w:t>
      </w:r>
      <w:r w:rsidR="006C50AC" w:rsidRPr="00B72238">
        <w:rPr>
          <w:rFonts w:ascii="Times New Roman" w:eastAsia="Arial" w:hAnsi="Times New Roman" w:cs="Times New Roman"/>
          <w:bCs/>
          <w:sz w:val="24"/>
          <w:szCs w:val="24"/>
          <w:lang w:val="it-IT"/>
        </w:rPr>
        <w:t>con altri arresti efficaci</w:t>
      </w:r>
      <w:r w:rsidR="006C50AC" w:rsidRPr="002E6AB0">
        <w:rPr>
          <w:rFonts w:ascii="Times New Roman" w:eastAsia="Arial" w:hAnsi="Times New Roman" w:cs="Times New Roman"/>
          <w:sz w:val="24"/>
          <w:szCs w:val="24"/>
          <w:lang w:val="it-IT"/>
        </w:rPr>
        <w:t>. E’ preferibile mantenere il cappellotto di protezione della valvola anche dopo avere assicurato la bombola alla parete o a qualsiasi altro supporto</w:t>
      </w:r>
      <w:r w:rsidR="006C50AC" w:rsidRPr="002E6AB0">
        <w:rPr>
          <w:rFonts w:ascii="Times New Roman" w:eastAsia="Arial" w:hAnsi="Times New Roman" w:cs="Times New Roman"/>
          <w:spacing w:val="-38"/>
          <w:sz w:val="24"/>
          <w:szCs w:val="24"/>
          <w:lang w:val="it-IT"/>
        </w:rPr>
        <w:t xml:space="preserve"> </w:t>
      </w:r>
      <w:r w:rsidR="006C50AC" w:rsidRPr="002E6AB0">
        <w:rPr>
          <w:rFonts w:ascii="Times New Roman" w:eastAsia="Arial" w:hAnsi="Times New Roman" w:cs="Times New Roman"/>
          <w:sz w:val="24"/>
          <w:szCs w:val="24"/>
          <w:lang w:val="it-IT"/>
        </w:rPr>
        <w:t>solido.</w:t>
      </w:r>
    </w:p>
    <w:p w:rsidR="00B72238" w:rsidRDefault="00B72238" w:rsidP="00274888">
      <w:pPr>
        <w:tabs>
          <w:tab w:val="left" w:pos="473"/>
        </w:tabs>
        <w:spacing w:line="240" w:lineRule="atLeast"/>
        <w:ind w:left="114" w:right="72" w:hanging="540"/>
        <w:jc w:val="both"/>
        <w:rPr>
          <w:rFonts w:ascii="Times New Roman" w:eastAsia="Calibri" w:hAnsi="Times New Roman" w:cs="Times New Roman"/>
          <w:b/>
          <w:bCs/>
          <w:w w:val="105"/>
          <w:sz w:val="24"/>
          <w:szCs w:val="24"/>
          <w:lang w:val="it-IT"/>
        </w:rPr>
      </w:pPr>
      <w:r>
        <w:rPr>
          <w:rFonts w:ascii="Times New Roman" w:eastAsia="Arial" w:hAnsi="Times New Roman" w:cs="Times New Roman"/>
          <w:sz w:val="24"/>
          <w:szCs w:val="24"/>
          <w:lang w:val="it-IT"/>
        </w:rPr>
        <w:t xml:space="preserve">7. </w:t>
      </w:r>
      <w:r w:rsidR="00274888">
        <w:rPr>
          <w:rFonts w:ascii="Times New Roman" w:eastAsia="Arial" w:hAnsi="Times New Roman" w:cs="Times New Roman"/>
          <w:sz w:val="24"/>
          <w:szCs w:val="24"/>
          <w:lang w:val="it-IT"/>
        </w:rPr>
        <w:t xml:space="preserve">    </w:t>
      </w:r>
      <w:r w:rsidR="006C50AC" w:rsidRPr="00B72238">
        <w:rPr>
          <w:rFonts w:ascii="Times New Roman" w:eastAsia="Arial" w:hAnsi="Times New Roman" w:cs="Times New Roman"/>
          <w:sz w:val="24"/>
          <w:szCs w:val="24"/>
          <w:lang w:val="it-IT"/>
        </w:rPr>
        <w:t>I recipienti non devono mai essere riscaldati a temperatura superiore ai 50°C. E' assolutamente vietato portare una fiamma al diretto contatto con il</w:t>
      </w:r>
      <w:r w:rsidR="006C50AC" w:rsidRPr="00B72238">
        <w:rPr>
          <w:rFonts w:ascii="Times New Roman" w:eastAsia="Arial" w:hAnsi="Times New Roman" w:cs="Times New Roman"/>
          <w:spacing w:val="-28"/>
          <w:sz w:val="24"/>
          <w:szCs w:val="24"/>
          <w:lang w:val="it-IT"/>
        </w:rPr>
        <w:t xml:space="preserve"> </w:t>
      </w:r>
      <w:r w:rsidR="006C50AC" w:rsidRPr="00B72238">
        <w:rPr>
          <w:rFonts w:ascii="Times New Roman" w:eastAsia="Arial" w:hAnsi="Times New Roman" w:cs="Times New Roman"/>
          <w:sz w:val="24"/>
          <w:szCs w:val="24"/>
          <w:lang w:val="it-IT"/>
        </w:rPr>
        <w:t>recipiente.</w:t>
      </w:r>
    </w:p>
    <w:p w:rsidR="00B72238" w:rsidRDefault="00B72238" w:rsidP="00274888">
      <w:pPr>
        <w:tabs>
          <w:tab w:val="left" w:pos="473"/>
        </w:tabs>
        <w:spacing w:line="240" w:lineRule="atLeast"/>
        <w:ind w:left="114" w:right="72" w:hanging="540"/>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 xml:space="preserve">8.  </w:t>
      </w:r>
      <w:r w:rsidR="00274888">
        <w:rPr>
          <w:rFonts w:ascii="Times New Roman" w:hAnsi="Times New Roman" w:cs="Times New Roman"/>
          <w:sz w:val="24"/>
          <w:szCs w:val="24"/>
          <w:lang w:val="it-IT"/>
        </w:rPr>
        <w:t xml:space="preserve">  </w:t>
      </w:r>
      <w:r w:rsidR="009A3A57">
        <w:rPr>
          <w:rFonts w:ascii="Times New Roman" w:hAnsi="Times New Roman" w:cs="Times New Roman"/>
          <w:sz w:val="24"/>
          <w:szCs w:val="24"/>
          <w:lang w:val="it-IT"/>
        </w:rPr>
        <w:t xml:space="preserve"> </w:t>
      </w:r>
      <w:r w:rsidR="006C50AC" w:rsidRPr="00B72238">
        <w:rPr>
          <w:rFonts w:ascii="Times New Roman" w:hAnsi="Times New Roman" w:cs="Times New Roman"/>
          <w:sz w:val="24"/>
          <w:szCs w:val="24"/>
          <w:lang w:val="it-IT"/>
        </w:rPr>
        <w:t>I recipienti non devono essere raffreddati artificialmente a temperature molto basse. I recipienti non devono essere utilizzati da personale non</w:t>
      </w:r>
      <w:r w:rsidR="006C50AC" w:rsidRPr="00B72238">
        <w:rPr>
          <w:rFonts w:ascii="Times New Roman" w:hAnsi="Times New Roman" w:cs="Times New Roman"/>
          <w:spacing w:val="-29"/>
          <w:sz w:val="24"/>
          <w:szCs w:val="24"/>
          <w:lang w:val="it-IT"/>
        </w:rPr>
        <w:t xml:space="preserve"> </w:t>
      </w:r>
      <w:r w:rsidRPr="00B72238">
        <w:rPr>
          <w:rFonts w:ascii="Times New Roman" w:hAnsi="Times New Roman" w:cs="Times New Roman"/>
          <w:spacing w:val="-29"/>
          <w:sz w:val="24"/>
          <w:szCs w:val="24"/>
          <w:lang w:val="it-IT"/>
        </w:rPr>
        <w:t xml:space="preserve"> </w:t>
      </w:r>
      <w:r w:rsidR="006C50AC" w:rsidRPr="00B72238">
        <w:rPr>
          <w:rFonts w:ascii="Times New Roman" w:hAnsi="Times New Roman" w:cs="Times New Roman"/>
          <w:sz w:val="24"/>
          <w:szCs w:val="24"/>
          <w:lang w:val="it-IT"/>
        </w:rPr>
        <w:t>autorizzato.</w:t>
      </w:r>
    </w:p>
    <w:p w:rsidR="00B72238" w:rsidRDefault="00B72238" w:rsidP="00274888">
      <w:pPr>
        <w:tabs>
          <w:tab w:val="left" w:pos="473"/>
        </w:tabs>
        <w:spacing w:line="240" w:lineRule="atLeast"/>
        <w:ind w:left="114" w:right="72" w:hanging="540"/>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 xml:space="preserve">9. </w:t>
      </w:r>
      <w:r w:rsidR="00274888">
        <w:rPr>
          <w:rFonts w:ascii="Times New Roman" w:hAnsi="Times New Roman" w:cs="Times New Roman"/>
          <w:sz w:val="24"/>
          <w:szCs w:val="24"/>
          <w:lang w:val="it-IT"/>
        </w:rPr>
        <w:t xml:space="preserve">     </w:t>
      </w:r>
      <w:r w:rsidR="006C50AC" w:rsidRPr="00B72238">
        <w:rPr>
          <w:rFonts w:ascii="Times New Roman" w:hAnsi="Times New Roman" w:cs="Times New Roman"/>
          <w:sz w:val="24"/>
          <w:szCs w:val="24"/>
          <w:lang w:val="it-IT"/>
        </w:rPr>
        <w:t>L'utilizzatore non deve cancellare o rendere illeggibili le scritte, né asportare le etichette, le decalcomanie,</w:t>
      </w:r>
      <w:r w:rsidR="006C50AC" w:rsidRPr="00B72238">
        <w:rPr>
          <w:rFonts w:ascii="Times New Roman" w:hAnsi="Times New Roman" w:cs="Times New Roman"/>
          <w:spacing w:val="-3"/>
          <w:sz w:val="24"/>
          <w:szCs w:val="24"/>
          <w:lang w:val="it-IT"/>
        </w:rPr>
        <w:t xml:space="preserve"> </w:t>
      </w:r>
      <w:r w:rsidR="006C50AC" w:rsidRPr="00B72238">
        <w:rPr>
          <w:rFonts w:ascii="Times New Roman" w:hAnsi="Times New Roman" w:cs="Times New Roman"/>
          <w:sz w:val="24"/>
          <w:szCs w:val="24"/>
          <w:lang w:val="it-IT"/>
        </w:rPr>
        <w:t>i</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cartellini</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applicati</w:t>
      </w:r>
      <w:r w:rsidR="006C50AC" w:rsidRPr="00B72238">
        <w:rPr>
          <w:rFonts w:ascii="Times New Roman" w:hAnsi="Times New Roman" w:cs="Times New Roman"/>
          <w:spacing w:val="-3"/>
          <w:sz w:val="24"/>
          <w:szCs w:val="24"/>
          <w:lang w:val="it-IT"/>
        </w:rPr>
        <w:t xml:space="preserve"> </w:t>
      </w:r>
      <w:r w:rsidR="006C50AC" w:rsidRPr="00B72238">
        <w:rPr>
          <w:rFonts w:ascii="Times New Roman" w:hAnsi="Times New Roman" w:cs="Times New Roman"/>
          <w:sz w:val="24"/>
          <w:szCs w:val="24"/>
          <w:lang w:val="it-IT"/>
        </w:rPr>
        <w:t>sui</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recipienti</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dal</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fornitore</w:t>
      </w:r>
      <w:r w:rsidR="006C50AC" w:rsidRPr="00B72238">
        <w:rPr>
          <w:rFonts w:ascii="Times New Roman" w:hAnsi="Times New Roman" w:cs="Times New Roman"/>
          <w:spacing w:val="-3"/>
          <w:sz w:val="24"/>
          <w:szCs w:val="24"/>
          <w:lang w:val="it-IT"/>
        </w:rPr>
        <w:t xml:space="preserve"> </w:t>
      </w:r>
      <w:r w:rsidR="006C50AC" w:rsidRPr="00B72238">
        <w:rPr>
          <w:rFonts w:ascii="Times New Roman" w:hAnsi="Times New Roman" w:cs="Times New Roman"/>
          <w:sz w:val="24"/>
          <w:szCs w:val="24"/>
          <w:lang w:val="it-IT"/>
        </w:rPr>
        <w:t>per</w:t>
      </w:r>
      <w:r w:rsidR="006C50AC" w:rsidRPr="00B72238">
        <w:rPr>
          <w:rFonts w:ascii="Times New Roman" w:hAnsi="Times New Roman" w:cs="Times New Roman"/>
          <w:spacing w:val="-2"/>
          <w:sz w:val="24"/>
          <w:szCs w:val="24"/>
          <w:lang w:val="it-IT"/>
        </w:rPr>
        <w:t xml:space="preserve"> </w:t>
      </w:r>
      <w:r w:rsidR="006C50AC" w:rsidRPr="00B72238">
        <w:rPr>
          <w:rFonts w:ascii="Times New Roman" w:hAnsi="Times New Roman" w:cs="Times New Roman"/>
          <w:sz w:val="24"/>
          <w:szCs w:val="24"/>
          <w:lang w:val="it-IT"/>
        </w:rPr>
        <w:t>l'identificazione</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del</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gas</w:t>
      </w:r>
      <w:r w:rsidR="006C50AC" w:rsidRPr="00B72238">
        <w:rPr>
          <w:rFonts w:ascii="Times New Roman" w:hAnsi="Times New Roman" w:cs="Times New Roman"/>
          <w:spacing w:val="-3"/>
          <w:sz w:val="24"/>
          <w:szCs w:val="24"/>
          <w:lang w:val="it-IT"/>
        </w:rPr>
        <w:t xml:space="preserve"> </w:t>
      </w:r>
      <w:r>
        <w:rPr>
          <w:rFonts w:ascii="Times New Roman" w:hAnsi="Times New Roman" w:cs="Times New Roman"/>
          <w:sz w:val="24"/>
          <w:szCs w:val="24"/>
          <w:lang w:val="it-IT"/>
        </w:rPr>
        <w:t xml:space="preserve">contenuto. </w:t>
      </w:r>
      <w:r w:rsidR="006C50AC" w:rsidRPr="002E6AB0">
        <w:rPr>
          <w:rFonts w:ascii="Times New Roman" w:hAnsi="Times New Roman" w:cs="Times New Roman"/>
          <w:sz w:val="24"/>
          <w:szCs w:val="24"/>
          <w:lang w:val="it-IT"/>
        </w:rPr>
        <w:t>L'utilizzatore non deve cambiare, modificare, manomettere, tappare i dispositivi di sicurezza eventualmente presenti, né, in caso di perdite di gas, eseguire riparazioni sui recipienti pieni e sulle valvole.</w:t>
      </w:r>
    </w:p>
    <w:p w:rsidR="006C50AC" w:rsidRPr="00B72238" w:rsidRDefault="00B72238" w:rsidP="00274888">
      <w:pPr>
        <w:tabs>
          <w:tab w:val="left" w:pos="473"/>
        </w:tabs>
        <w:spacing w:line="240" w:lineRule="atLeast"/>
        <w:ind w:left="114" w:right="72" w:hanging="540"/>
        <w:jc w:val="both"/>
        <w:rPr>
          <w:rFonts w:ascii="Times New Roman" w:eastAsia="Calibri" w:hAnsi="Times New Roman" w:cs="Times New Roman"/>
          <w:b/>
          <w:bCs/>
          <w:w w:val="105"/>
          <w:sz w:val="24"/>
          <w:szCs w:val="24"/>
          <w:lang w:val="it-IT"/>
        </w:rPr>
      </w:pPr>
      <w:r>
        <w:rPr>
          <w:rFonts w:ascii="Times New Roman" w:hAnsi="Times New Roman" w:cs="Times New Roman"/>
          <w:sz w:val="24"/>
          <w:szCs w:val="24"/>
          <w:lang w:val="it-IT"/>
        </w:rPr>
        <w:t>10.</w:t>
      </w:r>
      <w:r w:rsidR="00274888">
        <w:rPr>
          <w:rFonts w:ascii="Times New Roman" w:hAnsi="Times New Roman" w:cs="Times New Roman"/>
          <w:sz w:val="24"/>
          <w:szCs w:val="24"/>
          <w:lang w:val="it-IT"/>
        </w:rPr>
        <w:t xml:space="preserve">    </w:t>
      </w:r>
      <w:r w:rsidR="006C50AC" w:rsidRPr="00B72238">
        <w:rPr>
          <w:rFonts w:ascii="Times New Roman" w:hAnsi="Times New Roman" w:cs="Times New Roman"/>
          <w:sz w:val="24"/>
          <w:szCs w:val="24"/>
          <w:lang w:val="it-IT"/>
        </w:rPr>
        <w:t>Non devono essere montati riduttori di pressione, manometri, manichette od altre apparecchiature previste</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per</w:t>
      </w:r>
      <w:r w:rsidR="006C50AC" w:rsidRPr="00B72238">
        <w:rPr>
          <w:rFonts w:ascii="Times New Roman" w:hAnsi="Times New Roman" w:cs="Times New Roman"/>
          <w:spacing w:val="-3"/>
          <w:sz w:val="24"/>
          <w:szCs w:val="24"/>
          <w:lang w:val="it-IT"/>
        </w:rPr>
        <w:t xml:space="preserve"> </w:t>
      </w:r>
      <w:r w:rsidR="006C50AC" w:rsidRPr="00B72238">
        <w:rPr>
          <w:rFonts w:ascii="Times New Roman" w:hAnsi="Times New Roman" w:cs="Times New Roman"/>
          <w:sz w:val="24"/>
          <w:szCs w:val="24"/>
          <w:lang w:val="it-IT"/>
        </w:rPr>
        <w:t>un</w:t>
      </w:r>
      <w:r w:rsidR="006C50AC" w:rsidRPr="00B72238">
        <w:rPr>
          <w:rFonts w:ascii="Times New Roman" w:hAnsi="Times New Roman" w:cs="Times New Roman"/>
          <w:spacing w:val="-2"/>
          <w:sz w:val="24"/>
          <w:szCs w:val="24"/>
          <w:lang w:val="it-IT"/>
        </w:rPr>
        <w:t xml:space="preserve"> </w:t>
      </w:r>
      <w:r w:rsidR="006C50AC" w:rsidRPr="00B72238">
        <w:rPr>
          <w:rFonts w:ascii="Times New Roman" w:hAnsi="Times New Roman" w:cs="Times New Roman"/>
          <w:sz w:val="24"/>
          <w:szCs w:val="24"/>
          <w:lang w:val="it-IT"/>
        </w:rPr>
        <w:t>gas</w:t>
      </w:r>
      <w:r w:rsidR="006C50AC" w:rsidRPr="00B72238">
        <w:rPr>
          <w:rFonts w:ascii="Times New Roman" w:hAnsi="Times New Roman" w:cs="Times New Roman"/>
          <w:spacing w:val="-3"/>
          <w:sz w:val="24"/>
          <w:szCs w:val="24"/>
          <w:lang w:val="it-IT"/>
        </w:rPr>
        <w:t xml:space="preserve"> </w:t>
      </w:r>
      <w:r w:rsidR="006C50AC" w:rsidRPr="00B72238">
        <w:rPr>
          <w:rFonts w:ascii="Times New Roman" w:hAnsi="Times New Roman" w:cs="Times New Roman"/>
          <w:sz w:val="24"/>
          <w:szCs w:val="24"/>
          <w:lang w:val="it-IT"/>
        </w:rPr>
        <w:t>con</w:t>
      </w:r>
      <w:r w:rsidR="006C50AC" w:rsidRPr="00B72238">
        <w:rPr>
          <w:rFonts w:ascii="Times New Roman" w:hAnsi="Times New Roman" w:cs="Times New Roman"/>
          <w:spacing w:val="-2"/>
          <w:sz w:val="24"/>
          <w:szCs w:val="24"/>
          <w:lang w:val="it-IT"/>
        </w:rPr>
        <w:t xml:space="preserve"> </w:t>
      </w:r>
      <w:r w:rsidR="006C50AC" w:rsidRPr="00B72238">
        <w:rPr>
          <w:rFonts w:ascii="Times New Roman" w:hAnsi="Times New Roman" w:cs="Times New Roman"/>
          <w:sz w:val="24"/>
          <w:szCs w:val="24"/>
          <w:lang w:val="it-IT"/>
        </w:rPr>
        <w:t>proprietà</w:t>
      </w:r>
      <w:r w:rsidR="006C50AC" w:rsidRPr="00B72238">
        <w:rPr>
          <w:rFonts w:ascii="Times New Roman" w:hAnsi="Times New Roman" w:cs="Times New Roman"/>
          <w:spacing w:val="-2"/>
          <w:sz w:val="24"/>
          <w:szCs w:val="24"/>
          <w:lang w:val="it-IT"/>
        </w:rPr>
        <w:t xml:space="preserve"> </w:t>
      </w:r>
      <w:r w:rsidR="006C50AC" w:rsidRPr="00B72238">
        <w:rPr>
          <w:rFonts w:ascii="Times New Roman" w:hAnsi="Times New Roman" w:cs="Times New Roman"/>
          <w:sz w:val="24"/>
          <w:szCs w:val="24"/>
          <w:lang w:val="it-IT"/>
        </w:rPr>
        <w:t>chimiche</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diverse</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e</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incompatibili</w:t>
      </w:r>
      <w:r w:rsidR="006C50AC" w:rsidRPr="00B72238">
        <w:rPr>
          <w:rFonts w:ascii="Times New Roman" w:hAnsi="Times New Roman" w:cs="Times New Roman"/>
          <w:spacing w:val="-5"/>
          <w:sz w:val="24"/>
          <w:szCs w:val="24"/>
          <w:lang w:val="it-IT"/>
        </w:rPr>
        <w:t xml:space="preserve"> </w:t>
      </w:r>
      <w:r w:rsidR="006C50AC" w:rsidRPr="00B72238">
        <w:rPr>
          <w:rFonts w:ascii="Times New Roman" w:hAnsi="Times New Roman" w:cs="Times New Roman"/>
          <w:sz w:val="24"/>
          <w:szCs w:val="24"/>
          <w:lang w:val="it-IT"/>
        </w:rPr>
        <w:t>con</w:t>
      </w:r>
      <w:r w:rsidR="006C50AC" w:rsidRPr="00B72238">
        <w:rPr>
          <w:rFonts w:ascii="Times New Roman" w:hAnsi="Times New Roman" w:cs="Times New Roman"/>
          <w:spacing w:val="-2"/>
          <w:sz w:val="24"/>
          <w:szCs w:val="24"/>
          <w:lang w:val="it-IT"/>
        </w:rPr>
        <w:t xml:space="preserve"> </w:t>
      </w:r>
      <w:r w:rsidR="006C50AC" w:rsidRPr="00B72238">
        <w:rPr>
          <w:rFonts w:ascii="Times New Roman" w:hAnsi="Times New Roman" w:cs="Times New Roman"/>
          <w:sz w:val="24"/>
          <w:szCs w:val="24"/>
          <w:lang w:val="it-IT"/>
        </w:rPr>
        <w:t>quello</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contenuto</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nella</w:t>
      </w:r>
      <w:r w:rsidR="006C50AC" w:rsidRPr="00B72238">
        <w:rPr>
          <w:rFonts w:ascii="Times New Roman" w:hAnsi="Times New Roman" w:cs="Times New Roman"/>
          <w:spacing w:val="-4"/>
          <w:sz w:val="24"/>
          <w:szCs w:val="24"/>
          <w:lang w:val="it-IT"/>
        </w:rPr>
        <w:t xml:space="preserve"> </w:t>
      </w:r>
      <w:r w:rsidR="006C50AC" w:rsidRPr="00B72238">
        <w:rPr>
          <w:rFonts w:ascii="Times New Roman" w:hAnsi="Times New Roman" w:cs="Times New Roman"/>
          <w:sz w:val="24"/>
          <w:szCs w:val="24"/>
          <w:lang w:val="it-IT"/>
        </w:rPr>
        <w:t>bombola.</w:t>
      </w:r>
    </w:p>
    <w:p w:rsidR="00B72238" w:rsidRDefault="00910D80" w:rsidP="00274888">
      <w:pPr>
        <w:spacing w:line="240" w:lineRule="atLeast"/>
        <w:ind w:left="142" w:right="72" w:hanging="540"/>
        <w:jc w:val="both"/>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 xml:space="preserve">  </w:t>
      </w:r>
      <w:r w:rsidR="00B72238">
        <w:rPr>
          <w:rFonts w:ascii="Times New Roman" w:eastAsia="Arial" w:hAnsi="Times New Roman" w:cs="Times New Roman"/>
          <w:sz w:val="24"/>
          <w:szCs w:val="24"/>
          <w:lang w:val="it-IT"/>
        </w:rPr>
        <w:t xml:space="preserve">  </w:t>
      </w:r>
      <w:r w:rsidR="00274888">
        <w:rPr>
          <w:rFonts w:ascii="Times New Roman" w:eastAsia="Arial" w:hAnsi="Times New Roman" w:cs="Times New Roman"/>
          <w:sz w:val="24"/>
          <w:szCs w:val="24"/>
          <w:lang w:val="it-IT"/>
        </w:rPr>
        <w:t xml:space="preserve">     </w:t>
      </w:r>
      <w:r w:rsidR="006C50AC" w:rsidRPr="00B72238">
        <w:rPr>
          <w:rFonts w:ascii="Times New Roman" w:hAnsi="Times New Roman" w:cs="Times New Roman"/>
          <w:sz w:val="24"/>
          <w:szCs w:val="24"/>
          <w:lang w:val="it-IT"/>
        </w:rPr>
        <w:t>Le valvole dei recipienti devono essere sempre tenute chiuse, tranne quando il recipiente è in utilizzo. L'apertura delle valvole dei recipienti a pressione deve avvenire gradualmente e lentamente. Non usare mai chiavi od altri attrezzi per aprire o chiudere valvole munite di volantino. Evitare di forzare valvole dure ad aprirsi o grippate per motivi di</w:t>
      </w:r>
      <w:r w:rsidR="006C50AC" w:rsidRPr="00B72238">
        <w:rPr>
          <w:rFonts w:ascii="Times New Roman" w:hAnsi="Times New Roman" w:cs="Times New Roman"/>
          <w:spacing w:val="-25"/>
          <w:sz w:val="24"/>
          <w:szCs w:val="24"/>
          <w:lang w:val="it-IT"/>
        </w:rPr>
        <w:t xml:space="preserve"> </w:t>
      </w:r>
      <w:r w:rsidR="006C50AC" w:rsidRPr="00B72238">
        <w:rPr>
          <w:rFonts w:ascii="Times New Roman" w:hAnsi="Times New Roman" w:cs="Times New Roman"/>
          <w:sz w:val="24"/>
          <w:szCs w:val="24"/>
          <w:lang w:val="it-IT"/>
        </w:rPr>
        <w:t>corrosione</w:t>
      </w:r>
      <w:r w:rsidR="006C50AC" w:rsidRPr="002E6AB0">
        <w:rPr>
          <w:rFonts w:ascii="Times New Roman" w:hAnsi="Times New Roman" w:cs="Times New Roman"/>
          <w:sz w:val="24"/>
          <w:szCs w:val="24"/>
          <w:lang w:val="it-IT"/>
        </w:rPr>
        <w:t>.</w:t>
      </w:r>
    </w:p>
    <w:p w:rsidR="00B72238" w:rsidRDefault="00B72238" w:rsidP="00274888">
      <w:pPr>
        <w:spacing w:line="240" w:lineRule="atLeast"/>
        <w:ind w:left="142" w:right="72" w:hanging="540"/>
        <w:jc w:val="both"/>
        <w:rPr>
          <w:rFonts w:ascii="Times New Roman" w:hAnsi="Times New Roman" w:cs="Times New Roman"/>
          <w:sz w:val="24"/>
          <w:szCs w:val="24"/>
          <w:lang w:val="it-IT"/>
        </w:rPr>
      </w:pPr>
      <w:r>
        <w:rPr>
          <w:rFonts w:ascii="Times New Roman" w:eastAsia="Arial" w:hAnsi="Times New Roman" w:cs="Times New Roman"/>
          <w:sz w:val="24"/>
          <w:szCs w:val="24"/>
          <w:lang w:val="it-IT"/>
        </w:rPr>
        <w:t>11.</w:t>
      </w:r>
      <w:r w:rsidR="00274888">
        <w:rPr>
          <w:rFonts w:ascii="Times New Roman" w:eastAsia="Arial" w:hAnsi="Times New Roman" w:cs="Times New Roman"/>
          <w:sz w:val="24"/>
          <w:szCs w:val="24"/>
          <w:lang w:val="it-IT"/>
        </w:rPr>
        <w:t xml:space="preserve">    </w:t>
      </w:r>
      <w:r w:rsidR="006C50AC" w:rsidRPr="00B72238">
        <w:rPr>
          <w:rFonts w:ascii="Times New Roman" w:eastAsia="Arial" w:hAnsi="Times New Roman" w:cs="Times New Roman"/>
          <w:sz w:val="24"/>
          <w:szCs w:val="24"/>
          <w:lang w:val="it-IT"/>
        </w:rPr>
        <w:t>I recipienti contenenti gas non devono essere esposti all'azione diretta dei raggi del sole, né tenuti vicino a</w:t>
      </w:r>
      <w:r w:rsidR="006C50AC" w:rsidRPr="00B72238">
        <w:rPr>
          <w:rFonts w:ascii="Times New Roman" w:eastAsia="Arial" w:hAnsi="Times New Roman" w:cs="Times New Roman"/>
          <w:spacing w:val="-3"/>
          <w:sz w:val="24"/>
          <w:szCs w:val="24"/>
          <w:lang w:val="it-IT"/>
        </w:rPr>
        <w:t xml:space="preserve"> </w:t>
      </w:r>
      <w:r w:rsidR="006C50AC" w:rsidRPr="00B72238">
        <w:rPr>
          <w:rFonts w:ascii="Times New Roman" w:eastAsia="Arial" w:hAnsi="Times New Roman" w:cs="Times New Roman"/>
          <w:sz w:val="24"/>
          <w:szCs w:val="24"/>
          <w:lang w:val="it-IT"/>
        </w:rPr>
        <w:t>sorgenti</w:t>
      </w:r>
      <w:r w:rsidR="006C50AC" w:rsidRPr="00B72238">
        <w:rPr>
          <w:rFonts w:ascii="Times New Roman" w:eastAsia="Arial" w:hAnsi="Times New Roman" w:cs="Times New Roman"/>
          <w:spacing w:val="-4"/>
          <w:sz w:val="24"/>
          <w:szCs w:val="24"/>
          <w:lang w:val="it-IT"/>
        </w:rPr>
        <w:t xml:space="preserve"> </w:t>
      </w:r>
      <w:r w:rsidR="006C50AC" w:rsidRPr="00B72238">
        <w:rPr>
          <w:rFonts w:ascii="Times New Roman" w:eastAsia="Arial" w:hAnsi="Times New Roman" w:cs="Times New Roman"/>
          <w:sz w:val="24"/>
          <w:szCs w:val="24"/>
          <w:lang w:val="it-IT"/>
        </w:rPr>
        <w:t>di</w:t>
      </w:r>
      <w:r w:rsidR="006C50AC" w:rsidRPr="00B72238">
        <w:rPr>
          <w:rFonts w:ascii="Times New Roman" w:eastAsia="Arial" w:hAnsi="Times New Roman" w:cs="Times New Roman"/>
          <w:spacing w:val="-4"/>
          <w:sz w:val="24"/>
          <w:szCs w:val="24"/>
          <w:lang w:val="it-IT"/>
        </w:rPr>
        <w:t xml:space="preserve"> </w:t>
      </w:r>
      <w:r w:rsidR="006C50AC" w:rsidRPr="00B72238">
        <w:rPr>
          <w:rFonts w:ascii="Times New Roman" w:eastAsia="Arial" w:hAnsi="Times New Roman" w:cs="Times New Roman"/>
          <w:sz w:val="24"/>
          <w:szCs w:val="24"/>
          <w:lang w:val="it-IT"/>
        </w:rPr>
        <w:t>calore</w:t>
      </w:r>
      <w:r w:rsidRPr="00B72238">
        <w:rPr>
          <w:rFonts w:ascii="Times New Roman" w:eastAsia="Arial" w:hAnsi="Times New Roman" w:cs="Times New Roman"/>
          <w:spacing w:val="-1"/>
          <w:sz w:val="24"/>
          <w:szCs w:val="24"/>
          <w:lang w:val="it-IT"/>
        </w:rPr>
        <w:t>.</w:t>
      </w:r>
      <w:r w:rsidRPr="00B72238">
        <w:rPr>
          <w:rFonts w:ascii="Times New Roman" w:eastAsia="Arial" w:hAnsi="Times New Roman" w:cs="Times New Roman"/>
          <w:sz w:val="24"/>
          <w:szCs w:val="24"/>
          <w:lang w:val="it-IT"/>
        </w:rPr>
        <w:t xml:space="preserve"> </w:t>
      </w:r>
      <w:r w:rsidR="006C50AC" w:rsidRPr="00B72238">
        <w:rPr>
          <w:rFonts w:ascii="Times New Roman" w:hAnsi="Times New Roman" w:cs="Times New Roman"/>
          <w:sz w:val="24"/>
          <w:szCs w:val="24"/>
          <w:lang w:val="it-IT"/>
        </w:rPr>
        <w:t>I recipienti non devono essere esposti ad una umidità eccessiva, né ad agenti chimici corrosivi. La ruggine danneggia il mantello del recipiente e provoca il bloccaggio del</w:t>
      </w:r>
      <w:r w:rsidR="006C50AC" w:rsidRPr="00B72238">
        <w:rPr>
          <w:rFonts w:ascii="Times New Roman" w:hAnsi="Times New Roman" w:cs="Times New Roman"/>
          <w:spacing w:val="-33"/>
          <w:sz w:val="24"/>
          <w:szCs w:val="24"/>
          <w:lang w:val="it-IT"/>
        </w:rPr>
        <w:t xml:space="preserve"> </w:t>
      </w:r>
      <w:r w:rsidR="006C50AC" w:rsidRPr="00B72238">
        <w:rPr>
          <w:rFonts w:ascii="Times New Roman" w:hAnsi="Times New Roman" w:cs="Times New Roman"/>
          <w:sz w:val="24"/>
          <w:szCs w:val="24"/>
          <w:lang w:val="it-IT"/>
        </w:rPr>
        <w:t>cappellotto.</w:t>
      </w:r>
    </w:p>
    <w:p w:rsidR="00EF160C" w:rsidRDefault="00B72238" w:rsidP="00274888">
      <w:pPr>
        <w:spacing w:line="240" w:lineRule="atLeast"/>
        <w:ind w:left="142" w:right="72" w:hanging="540"/>
        <w:jc w:val="both"/>
        <w:rPr>
          <w:rFonts w:ascii="Times New Roman" w:eastAsia="Arial" w:hAnsi="Times New Roman" w:cs="Times New Roman"/>
          <w:sz w:val="24"/>
          <w:szCs w:val="24"/>
          <w:lang w:val="it-IT"/>
        </w:rPr>
      </w:pPr>
      <w:r>
        <w:rPr>
          <w:rFonts w:ascii="Times New Roman" w:hAnsi="Times New Roman" w:cs="Times New Roman"/>
          <w:sz w:val="24"/>
          <w:szCs w:val="24"/>
          <w:lang w:val="it-IT"/>
        </w:rPr>
        <w:t>12.</w:t>
      </w:r>
      <w:r w:rsidR="00274888">
        <w:rPr>
          <w:rFonts w:ascii="Times New Roman" w:hAnsi="Times New Roman" w:cs="Times New Roman"/>
          <w:sz w:val="24"/>
          <w:szCs w:val="24"/>
          <w:lang w:val="it-IT"/>
        </w:rPr>
        <w:t xml:space="preserve">   </w:t>
      </w:r>
      <w:r w:rsidR="006C50AC" w:rsidRPr="002E6AB0">
        <w:rPr>
          <w:rFonts w:ascii="Times New Roman" w:hAnsi="Times New Roman" w:cs="Times New Roman"/>
          <w:sz w:val="24"/>
          <w:szCs w:val="24"/>
          <w:lang w:val="it-IT"/>
        </w:rPr>
        <w:t>E' vietato lasciare i recipienti vicino a montacarichi, sotto passerelle, o in luoghi dove oggetti pesanti in movimento possano urtarli e provocarne la</w:t>
      </w:r>
      <w:r w:rsidR="006C50AC" w:rsidRPr="002E6AB0">
        <w:rPr>
          <w:rFonts w:ascii="Times New Roman" w:hAnsi="Times New Roman" w:cs="Times New Roman"/>
          <w:spacing w:val="-24"/>
          <w:sz w:val="24"/>
          <w:szCs w:val="24"/>
          <w:lang w:val="it-IT"/>
        </w:rPr>
        <w:t xml:space="preserve"> </w:t>
      </w:r>
      <w:r w:rsidR="006C50AC" w:rsidRPr="002E6AB0">
        <w:rPr>
          <w:rFonts w:ascii="Times New Roman" w:hAnsi="Times New Roman" w:cs="Times New Roman"/>
          <w:sz w:val="24"/>
          <w:szCs w:val="24"/>
          <w:lang w:val="it-IT"/>
        </w:rPr>
        <w:t>caduta.</w:t>
      </w:r>
    </w:p>
    <w:p w:rsidR="00EF160C" w:rsidRDefault="00EF160C" w:rsidP="00274888">
      <w:pPr>
        <w:spacing w:line="240" w:lineRule="atLeast"/>
        <w:ind w:left="142" w:right="72" w:hanging="540"/>
        <w:jc w:val="both"/>
        <w:rPr>
          <w:rFonts w:ascii="Times New Roman" w:hAnsi="Times New Roman" w:cs="Times New Roman"/>
          <w:sz w:val="24"/>
          <w:szCs w:val="24"/>
          <w:lang w:val="it-IT"/>
        </w:rPr>
      </w:pPr>
      <w:r>
        <w:rPr>
          <w:rFonts w:ascii="Times New Roman" w:hAnsi="Times New Roman" w:cs="Times New Roman"/>
          <w:sz w:val="24"/>
          <w:szCs w:val="24"/>
          <w:lang w:val="it-IT"/>
        </w:rPr>
        <w:t>13.</w:t>
      </w:r>
      <w:r w:rsidR="009A3A57">
        <w:rPr>
          <w:rFonts w:ascii="Times New Roman" w:hAnsi="Times New Roman" w:cs="Times New Roman"/>
          <w:sz w:val="24"/>
          <w:szCs w:val="24"/>
          <w:lang w:val="it-IT"/>
        </w:rPr>
        <w:t xml:space="preserve">   </w:t>
      </w:r>
      <w:r w:rsidR="006C50AC" w:rsidRPr="00EF160C">
        <w:rPr>
          <w:rFonts w:ascii="Times New Roman" w:hAnsi="Times New Roman" w:cs="Times New Roman"/>
          <w:sz w:val="24"/>
          <w:szCs w:val="24"/>
          <w:lang w:val="it-IT"/>
        </w:rPr>
        <w:t>I locali di deposito devono essere asciutti, freschi, ben ventilati e privi di sorgenti di calore, quali  tubazioni di vapore, radiatori,</w:t>
      </w:r>
      <w:r w:rsidR="006C50AC" w:rsidRPr="00EF160C">
        <w:rPr>
          <w:rFonts w:ascii="Times New Roman" w:hAnsi="Times New Roman" w:cs="Times New Roman"/>
          <w:spacing w:val="-14"/>
          <w:sz w:val="24"/>
          <w:szCs w:val="24"/>
          <w:lang w:val="it-IT"/>
        </w:rPr>
        <w:t xml:space="preserve"> </w:t>
      </w:r>
      <w:r w:rsidR="006C50AC" w:rsidRPr="00EF160C">
        <w:rPr>
          <w:rFonts w:ascii="Times New Roman" w:hAnsi="Times New Roman" w:cs="Times New Roman"/>
          <w:sz w:val="24"/>
          <w:szCs w:val="24"/>
          <w:lang w:val="it-IT"/>
        </w:rPr>
        <w:t>ecc.</w:t>
      </w:r>
      <w:r>
        <w:rPr>
          <w:rFonts w:ascii="Times New Roman" w:hAnsi="Times New Roman" w:cs="Times New Roman"/>
          <w:sz w:val="24"/>
          <w:szCs w:val="24"/>
          <w:lang w:val="it-IT"/>
        </w:rPr>
        <w:t xml:space="preserve"> Essi inoltre </w:t>
      </w:r>
      <w:r w:rsidRPr="002E6AB0">
        <w:rPr>
          <w:rFonts w:ascii="Times New Roman" w:hAnsi="Times New Roman" w:cs="Times New Roman"/>
          <w:sz w:val="24"/>
          <w:szCs w:val="24"/>
          <w:lang w:val="it-IT"/>
        </w:rPr>
        <w:t xml:space="preserve">devono essere </w:t>
      </w:r>
      <w:r w:rsidRPr="00EF160C">
        <w:rPr>
          <w:rFonts w:ascii="Times New Roman" w:hAnsi="Times New Roman" w:cs="Times New Roman"/>
          <w:sz w:val="24"/>
          <w:szCs w:val="24"/>
          <w:lang w:val="it-IT"/>
        </w:rPr>
        <w:t>contraddistinti con il nome del gas posto in stoccaggio. Se in uno stesso deposito sono presenti gas diversi ma compatibili tra loro, i recipienti devono essere raggruppati secondo il tipo di gas</w:t>
      </w:r>
      <w:r w:rsidRPr="00EF160C">
        <w:rPr>
          <w:rFonts w:ascii="Times New Roman" w:hAnsi="Times New Roman" w:cs="Times New Roman"/>
          <w:spacing w:val="-27"/>
          <w:sz w:val="24"/>
          <w:szCs w:val="24"/>
          <w:lang w:val="it-IT"/>
        </w:rPr>
        <w:t xml:space="preserve"> </w:t>
      </w:r>
      <w:r w:rsidRPr="00EF160C">
        <w:rPr>
          <w:rFonts w:ascii="Times New Roman" w:hAnsi="Times New Roman" w:cs="Times New Roman"/>
          <w:sz w:val="24"/>
          <w:szCs w:val="24"/>
          <w:lang w:val="it-IT"/>
        </w:rPr>
        <w:t>contenuto</w:t>
      </w:r>
      <w:r>
        <w:rPr>
          <w:rFonts w:ascii="Times New Roman" w:hAnsi="Times New Roman" w:cs="Times New Roman"/>
          <w:sz w:val="24"/>
          <w:szCs w:val="24"/>
          <w:lang w:val="it-IT"/>
        </w:rPr>
        <w:t>.</w:t>
      </w:r>
    </w:p>
    <w:p w:rsidR="00EF160C" w:rsidRDefault="00EF160C" w:rsidP="00274888">
      <w:pPr>
        <w:spacing w:line="240" w:lineRule="atLeast"/>
        <w:ind w:left="142" w:right="72" w:hanging="540"/>
        <w:jc w:val="both"/>
        <w:rPr>
          <w:rFonts w:ascii="Times New Roman" w:hAnsi="Times New Roman" w:cs="Times New Roman"/>
          <w:sz w:val="24"/>
          <w:szCs w:val="24"/>
          <w:lang w:val="it-IT"/>
        </w:rPr>
      </w:pPr>
      <w:r>
        <w:rPr>
          <w:rFonts w:ascii="Times New Roman" w:hAnsi="Times New Roman" w:cs="Times New Roman"/>
          <w:sz w:val="24"/>
          <w:szCs w:val="24"/>
          <w:lang w:val="it-IT"/>
        </w:rPr>
        <w:t>14.</w:t>
      </w:r>
      <w:r w:rsidR="00274888">
        <w:rPr>
          <w:rFonts w:ascii="Times New Roman" w:hAnsi="Times New Roman" w:cs="Times New Roman"/>
          <w:sz w:val="24"/>
          <w:szCs w:val="24"/>
          <w:lang w:val="it-IT"/>
        </w:rPr>
        <w:t xml:space="preserve">   </w:t>
      </w:r>
      <w:r w:rsidR="006C50AC" w:rsidRPr="002E6AB0">
        <w:rPr>
          <w:rFonts w:ascii="Times New Roman" w:hAnsi="Times New Roman" w:cs="Times New Roman"/>
          <w:sz w:val="24"/>
          <w:szCs w:val="24"/>
          <w:lang w:val="it-IT"/>
        </w:rPr>
        <w:t>Per evitare, in caso di perdite, reazioni pericolose, quali esplosioni od incendi</w:t>
      </w:r>
      <w:r w:rsidR="006C50AC" w:rsidRPr="00EF160C">
        <w:rPr>
          <w:rFonts w:ascii="Times New Roman" w:hAnsi="Times New Roman" w:cs="Times New Roman"/>
          <w:sz w:val="24"/>
          <w:szCs w:val="24"/>
          <w:lang w:val="it-IT"/>
        </w:rPr>
        <w:t>, è vietato immagazzinare in uno stesso locale recipienti contenenti gas tra loro incompatibili (per</w:t>
      </w:r>
      <w:r w:rsidR="006C50AC" w:rsidRPr="002E6AB0">
        <w:rPr>
          <w:rFonts w:ascii="Times New Roman" w:hAnsi="Times New Roman" w:cs="Times New Roman"/>
          <w:sz w:val="24"/>
          <w:szCs w:val="24"/>
          <w:lang w:val="it-IT"/>
        </w:rPr>
        <w:t xml:space="preserve"> esempio, devono essere separati gas infiammabili, quali metano, idrogeno, acetilene, GPL, da gas ossidanti, quali ossigeno, protossido di azoto, aria; l'ammoniaca da gas acidi, quali l'acido cloridrico, ecc.). E' vietato, altresì, lo stoccaggio dei recipienti in locali ove si trovino materiali combustibili o sostanze</w:t>
      </w:r>
      <w:r w:rsidR="006C50AC" w:rsidRPr="002E6AB0">
        <w:rPr>
          <w:rFonts w:ascii="Times New Roman" w:hAnsi="Times New Roman" w:cs="Times New Roman"/>
          <w:spacing w:val="-37"/>
          <w:sz w:val="24"/>
          <w:szCs w:val="24"/>
          <w:lang w:val="it-IT"/>
        </w:rPr>
        <w:t xml:space="preserve"> </w:t>
      </w:r>
      <w:r w:rsidR="006C50AC" w:rsidRPr="002E6AB0">
        <w:rPr>
          <w:rFonts w:ascii="Times New Roman" w:hAnsi="Times New Roman" w:cs="Times New Roman"/>
          <w:sz w:val="24"/>
          <w:szCs w:val="24"/>
          <w:lang w:val="it-IT"/>
        </w:rPr>
        <w:t>infiammabili.</w:t>
      </w:r>
    </w:p>
    <w:p w:rsidR="00EF160C" w:rsidRDefault="00EF160C" w:rsidP="00274888">
      <w:pPr>
        <w:spacing w:line="240" w:lineRule="atLeast"/>
        <w:ind w:left="142" w:right="72" w:hanging="540"/>
        <w:jc w:val="both"/>
        <w:rPr>
          <w:rFonts w:ascii="Times New Roman" w:hAnsi="Times New Roman" w:cs="Times New Roman"/>
          <w:sz w:val="24"/>
          <w:szCs w:val="24"/>
          <w:lang w:val="it-IT"/>
        </w:rPr>
      </w:pPr>
      <w:r>
        <w:rPr>
          <w:rFonts w:ascii="Times New Roman" w:hAnsi="Times New Roman" w:cs="Times New Roman"/>
          <w:sz w:val="24"/>
          <w:szCs w:val="24"/>
          <w:lang w:val="it-IT"/>
        </w:rPr>
        <w:t>15.</w:t>
      </w:r>
      <w:r w:rsidR="006C50AC" w:rsidRPr="002E6AB0">
        <w:rPr>
          <w:rFonts w:ascii="Times New Roman" w:hAnsi="Times New Roman" w:cs="Times New Roman"/>
          <w:noProof/>
          <w:sz w:val="24"/>
          <w:szCs w:val="24"/>
          <w:lang w:val="it-IT" w:eastAsia="it-IT"/>
        </w:rPr>
        <mc:AlternateContent>
          <mc:Choice Requires="wpg">
            <w:drawing>
              <wp:anchor distT="0" distB="0" distL="114300" distR="114300" simplePos="0" relativeHeight="251660288" behindDoc="1" locked="0" layoutInCell="1" allowOverlap="1" wp14:anchorId="2E1A6731" wp14:editId="45F58F27">
                <wp:simplePos x="0" y="0"/>
                <wp:positionH relativeFrom="page">
                  <wp:posOffset>4168140</wp:posOffset>
                </wp:positionH>
                <wp:positionV relativeFrom="paragraph">
                  <wp:posOffset>140335</wp:posOffset>
                </wp:positionV>
                <wp:extent cx="35560" cy="1270"/>
                <wp:effectExtent l="15240" t="6985" r="6350"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6564" y="221"/>
                          <a:chExt cx="56" cy="2"/>
                        </a:xfrm>
                      </wpg:grpSpPr>
                      <wps:wsp>
                        <wps:cNvPr id="5" name="Freeform 5"/>
                        <wps:cNvSpPr>
                          <a:spLocks/>
                        </wps:cNvSpPr>
                        <wps:spPr bwMode="auto">
                          <a:xfrm>
                            <a:off x="6564" y="221"/>
                            <a:ext cx="56" cy="2"/>
                          </a:xfrm>
                          <a:custGeom>
                            <a:avLst/>
                            <a:gdLst>
                              <a:gd name="T0" fmla="+- 0 6564 6564"/>
                              <a:gd name="T1" fmla="*/ T0 w 56"/>
                              <a:gd name="T2" fmla="+- 0 6619 6564"/>
                              <a:gd name="T3" fmla="*/ T2 w 56"/>
                            </a:gdLst>
                            <a:ahLst/>
                            <a:cxnLst>
                              <a:cxn ang="0">
                                <a:pos x="T1" y="0"/>
                              </a:cxn>
                              <a:cxn ang="0">
                                <a:pos x="T3" y="0"/>
                              </a:cxn>
                            </a:cxnLst>
                            <a:rect l="0" t="0" r="r" b="b"/>
                            <a:pathLst>
                              <a:path w="56">
                                <a:moveTo>
                                  <a:pt x="0" y="0"/>
                                </a:moveTo>
                                <a:lnTo>
                                  <a:pt x="55"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8.2pt;margin-top:11.05pt;width:2.8pt;height:.1pt;z-index:-251656192;mso-position-horizontal-relative:page" coordorigin="6564,22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">
                <v:shape id="Freeform 5" o:spid="_x0000_s1027" style="position:absolute;left:6564;top:221;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w68UA&#10;AADaAAAADwAAAGRycy9kb3ducmV2LnhtbESPQWvCQBSE74X+h+UJvdWNQqVGV5FSi2CpGL14e2af&#10;2djs25DdJrG/vlso9DjMzDfMfNnbSrTU+NKxgtEwAUGcO11yoeB4WD8+g/ABWWPlmBTcyMNycX83&#10;x1S7jvfUZqEQEcI+RQUmhDqV0ueGLPqhq4mjd3GNxRBlU0jdYBfhtpLjJJlIiyXHBYM1vRjKP7Mv&#10;q2B3zaYuuX24t+y127bfp/N7brZKPQz61QxEoD78h//aG63gCX6vxBs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fDrxQAAANoAAAAPAAAAAAAAAAAAAAAAAJgCAABkcnMv&#10;ZG93bnJldi54bWxQSwUGAAAAAAQABAD1AAAAigMAAAAA&#10;" path="m,l55,e" filled="f" strokeweight="1.08pt">
                  <v:path arrowok="t" o:connecttype="custom" o:connectlocs="0,0;55,0" o:connectangles="0,0"/>
                </v:shape>
                <w10:wrap anchorx="page"/>
              </v:group>
            </w:pict>
          </mc:Fallback>
        </mc:AlternateContent>
      </w:r>
      <w:r w:rsidR="00274888">
        <w:rPr>
          <w:rFonts w:ascii="Times New Roman" w:hAnsi="Times New Roman" w:cs="Times New Roman"/>
          <w:sz w:val="24"/>
          <w:szCs w:val="24"/>
          <w:lang w:val="it-IT"/>
        </w:rPr>
        <w:t xml:space="preserve">   </w:t>
      </w:r>
      <w:r w:rsidR="006C50AC" w:rsidRPr="002E6AB0">
        <w:rPr>
          <w:rFonts w:ascii="Times New Roman" w:hAnsi="Times New Roman" w:cs="Times New Roman"/>
          <w:sz w:val="24"/>
          <w:szCs w:val="24"/>
          <w:lang w:val="it-IT"/>
        </w:rPr>
        <w:t xml:space="preserve">Nei locali di deposito </w:t>
      </w:r>
      <w:r w:rsidR="006C50AC" w:rsidRPr="00EF160C">
        <w:rPr>
          <w:rFonts w:ascii="Times New Roman" w:hAnsi="Times New Roman" w:cs="Times New Roman"/>
          <w:sz w:val="24"/>
          <w:szCs w:val="24"/>
          <w:lang w:val="it-IT"/>
        </w:rPr>
        <w:t>devono essere tenuti separati i recipienti pieni da quelli vuoti</w:t>
      </w:r>
      <w:r w:rsidR="006C50AC" w:rsidRPr="002E6AB0">
        <w:rPr>
          <w:rFonts w:ascii="Times New Roman" w:hAnsi="Times New Roman" w:cs="Times New Roman"/>
          <w:sz w:val="24"/>
          <w:szCs w:val="24"/>
          <w:lang w:val="it-IT"/>
        </w:rPr>
        <w:t>, utilizzando  adatti cartelli murali per contraddistinguere i rispettivi depositi di</w:t>
      </w:r>
      <w:r w:rsidR="006C50AC" w:rsidRPr="002E6AB0">
        <w:rPr>
          <w:rFonts w:ascii="Times New Roman" w:hAnsi="Times New Roman" w:cs="Times New Roman"/>
          <w:spacing w:val="-38"/>
          <w:sz w:val="24"/>
          <w:szCs w:val="24"/>
          <w:lang w:val="it-IT"/>
        </w:rPr>
        <w:t xml:space="preserve"> </w:t>
      </w:r>
      <w:r w:rsidR="006C50AC" w:rsidRPr="002E6AB0">
        <w:rPr>
          <w:rFonts w:ascii="Times New Roman" w:hAnsi="Times New Roman" w:cs="Times New Roman"/>
          <w:sz w:val="24"/>
          <w:szCs w:val="24"/>
          <w:lang w:val="it-IT"/>
        </w:rPr>
        <w:t>appartenenza.</w:t>
      </w:r>
    </w:p>
    <w:p w:rsidR="00EF160C" w:rsidRDefault="00EF160C" w:rsidP="00274888">
      <w:pPr>
        <w:spacing w:line="240" w:lineRule="atLeast"/>
        <w:ind w:left="142" w:right="72" w:hanging="540"/>
        <w:jc w:val="both"/>
        <w:rPr>
          <w:rFonts w:ascii="Times New Roman" w:eastAsia="Arial" w:hAnsi="Times New Roman" w:cs="Times New Roman"/>
          <w:sz w:val="24"/>
          <w:szCs w:val="24"/>
          <w:lang w:val="it-IT"/>
        </w:rPr>
      </w:pPr>
      <w:r>
        <w:rPr>
          <w:rFonts w:ascii="Times New Roman" w:hAnsi="Times New Roman" w:cs="Times New Roman"/>
          <w:sz w:val="24"/>
          <w:szCs w:val="24"/>
          <w:lang w:val="it-IT"/>
        </w:rPr>
        <w:t>16.</w:t>
      </w:r>
      <w:r w:rsidR="00274888">
        <w:rPr>
          <w:rFonts w:ascii="Times New Roman" w:hAnsi="Times New Roman" w:cs="Times New Roman"/>
          <w:sz w:val="24"/>
          <w:szCs w:val="24"/>
          <w:lang w:val="it-IT"/>
        </w:rPr>
        <w:t xml:space="preserve">    </w:t>
      </w:r>
      <w:r w:rsidR="006C50AC" w:rsidRPr="002E6AB0">
        <w:rPr>
          <w:rFonts w:ascii="Times New Roman" w:hAnsi="Times New Roman" w:cs="Times New Roman"/>
          <w:sz w:val="24"/>
          <w:szCs w:val="24"/>
          <w:lang w:val="it-IT"/>
        </w:rPr>
        <w:t>I locali di deposito di recipienti contenenti gas pericolosi e nocivi devono essere dotati di adeguati sistemi di ventilazione. In mancanza di ventilazione adeguata, devono essere installati apparecchi indicatori e avvisatori automatici atti a segnalare il raggiungimento delle concentrazioni o delle condizioni pericolose. Ove ciò non sia possibile, devono essere eseguiti frequenti controlli e</w:t>
      </w:r>
      <w:r w:rsidR="006C50AC" w:rsidRPr="002E6AB0">
        <w:rPr>
          <w:rFonts w:ascii="Times New Roman" w:hAnsi="Times New Roman" w:cs="Times New Roman"/>
          <w:spacing w:val="-27"/>
          <w:sz w:val="24"/>
          <w:szCs w:val="24"/>
          <w:lang w:val="it-IT"/>
        </w:rPr>
        <w:t xml:space="preserve"> </w:t>
      </w:r>
      <w:r w:rsidR="006C50AC" w:rsidRPr="002E6AB0">
        <w:rPr>
          <w:rFonts w:ascii="Times New Roman" w:hAnsi="Times New Roman" w:cs="Times New Roman"/>
          <w:sz w:val="24"/>
          <w:szCs w:val="24"/>
          <w:lang w:val="it-IT"/>
        </w:rPr>
        <w:t>misurazioni.</w:t>
      </w:r>
    </w:p>
    <w:p w:rsidR="006C50AC" w:rsidRDefault="00EF160C" w:rsidP="00274888">
      <w:pPr>
        <w:spacing w:line="240" w:lineRule="atLeast"/>
        <w:ind w:left="142" w:right="72" w:hanging="540"/>
        <w:jc w:val="both"/>
        <w:rPr>
          <w:rFonts w:ascii="Times New Roman" w:hAnsi="Times New Roman" w:cs="Times New Roman"/>
          <w:sz w:val="24"/>
          <w:szCs w:val="24"/>
          <w:lang w:val="it-IT"/>
        </w:rPr>
      </w:pPr>
      <w:r w:rsidRPr="00EF160C">
        <w:rPr>
          <w:rFonts w:ascii="Times New Roman" w:hAnsi="Times New Roman" w:cs="Times New Roman"/>
          <w:sz w:val="24"/>
          <w:szCs w:val="24"/>
          <w:lang w:val="it-IT"/>
        </w:rPr>
        <w:t>17.</w:t>
      </w:r>
      <w:r w:rsidR="00274888">
        <w:rPr>
          <w:rFonts w:ascii="Times New Roman" w:hAnsi="Times New Roman" w:cs="Times New Roman"/>
          <w:sz w:val="24"/>
          <w:szCs w:val="24"/>
          <w:lang w:val="it-IT"/>
        </w:rPr>
        <w:t xml:space="preserve">    </w:t>
      </w:r>
      <w:r w:rsidR="006C50AC" w:rsidRPr="00EF160C">
        <w:rPr>
          <w:rFonts w:ascii="Times New Roman" w:hAnsi="Times New Roman" w:cs="Times New Roman"/>
          <w:sz w:val="24"/>
          <w:szCs w:val="24"/>
          <w:lang w:val="it-IT"/>
        </w:rPr>
        <w:t>Nei locali di deposito di recipienti contenenti gas pericolosi e nocivi deve essere affissa la cartellonistica</w:t>
      </w:r>
      <w:r w:rsidR="006C50AC" w:rsidRPr="00EF160C">
        <w:rPr>
          <w:rFonts w:ascii="Times New Roman" w:hAnsi="Times New Roman" w:cs="Times New Roman"/>
          <w:b/>
          <w:sz w:val="24"/>
          <w:szCs w:val="24"/>
          <w:u w:val="thick" w:color="000000"/>
          <w:lang w:val="it-IT"/>
        </w:rPr>
        <w:t xml:space="preserve"> </w:t>
      </w:r>
      <w:r w:rsidR="006C50AC" w:rsidRPr="00EF160C">
        <w:rPr>
          <w:rFonts w:ascii="Times New Roman" w:hAnsi="Times New Roman" w:cs="Times New Roman"/>
          <w:sz w:val="24"/>
          <w:szCs w:val="24"/>
          <w:lang w:val="it-IT"/>
        </w:rPr>
        <w:t>contenente l'indicazione dei divieti, dei mezzi di protezione generali ed individuali da utilizzare,</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delle</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norme</w:t>
      </w:r>
      <w:r w:rsidR="006C50AC" w:rsidRPr="00EF160C">
        <w:rPr>
          <w:rFonts w:ascii="Times New Roman" w:hAnsi="Times New Roman" w:cs="Times New Roman"/>
          <w:spacing w:val="-4"/>
          <w:sz w:val="24"/>
          <w:szCs w:val="24"/>
          <w:lang w:val="it-IT"/>
        </w:rPr>
        <w:t xml:space="preserve"> </w:t>
      </w:r>
      <w:r w:rsidR="006C50AC" w:rsidRPr="00EF160C">
        <w:rPr>
          <w:rFonts w:ascii="Times New Roman" w:hAnsi="Times New Roman" w:cs="Times New Roman"/>
          <w:sz w:val="24"/>
          <w:szCs w:val="24"/>
          <w:lang w:val="it-IT"/>
        </w:rPr>
        <w:t>di</w:t>
      </w:r>
      <w:r w:rsidR="006C50AC" w:rsidRPr="00EF160C">
        <w:rPr>
          <w:rFonts w:ascii="Times New Roman" w:hAnsi="Times New Roman" w:cs="Times New Roman"/>
          <w:spacing w:val="-5"/>
          <w:sz w:val="24"/>
          <w:szCs w:val="24"/>
          <w:lang w:val="it-IT"/>
        </w:rPr>
        <w:t xml:space="preserve"> </w:t>
      </w:r>
      <w:r w:rsidR="006C50AC" w:rsidRPr="00EF160C">
        <w:rPr>
          <w:rFonts w:ascii="Times New Roman" w:hAnsi="Times New Roman" w:cs="Times New Roman"/>
          <w:sz w:val="24"/>
          <w:szCs w:val="24"/>
          <w:lang w:val="it-IT"/>
        </w:rPr>
        <w:t>sicurezza</w:t>
      </w:r>
      <w:r w:rsidR="006C50AC" w:rsidRPr="00EF160C">
        <w:rPr>
          <w:rFonts w:ascii="Times New Roman" w:hAnsi="Times New Roman" w:cs="Times New Roman"/>
          <w:spacing w:val="-4"/>
          <w:sz w:val="24"/>
          <w:szCs w:val="24"/>
          <w:lang w:val="it-IT"/>
        </w:rPr>
        <w:t xml:space="preserve"> </w:t>
      </w:r>
      <w:r w:rsidR="006C50AC" w:rsidRPr="00EF160C">
        <w:rPr>
          <w:rFonts w:ascii="Times New Roman" w:hAnsi="Times New Roman" w:cs="Times New Roman"/>
          <w:sz w:val="24"/>
          <w:szCs w:val="24"/>
          <w:lang w:val="it-IT"/>
        </w:rPr>
        <w:t>e</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degli</w:t>
      </w:r>
      <w:r w:rsidR="006C50AC" w:rsidRPr="00EF160C">
        <w:rPr>
          <w:rFonts w:ascii="Times New Roman" w:hAnsi="Times New Roman" w:cs="Times New Roman"/>
          <w:spacing w:val="-5"/>
          <w:sz w:val="24"/>
          <w:szCs w:val="24"/>
          <w:lang w:val="it-IT"/>
        </w:rPr>
        <w:t xml:space="preserve"> </w:t>
      </w:r>
      <w:r w:rsidR="006C50AC" w:rsidRPr="00EF160C">
        <w:rPr>
          <w:rFonts w:ascii="Times New Roman" w:hAnsi="Times New Roman" w:cs="Times New Roman"/>
          <w:sz w:val="24"/>
          <w:szCs w:val="24"/>
          <w:lang w:val="it-IT"/>
        </w:rPr>
        <w:t>interventi</w:t>
      </w:r>
      <w:r w:rsidR="006C50AC" w:rsidRPr="00EF160C">
        <w:rPr>
          <w:rFonts w:ascii="Times New Roman" w:hAnsi="Times New Roman" w:cs="Times New Roman"/>
          <w:spacing w:val="-5"/>
          <w:sz w:val="24"/>
          <w:szCs w:val="24"/>
          <w:lang w:val="it-IT"/>
        </w:rPr>
        <w:t xml:space="preserve"> </w:t>
      </w:r>
      <w:r w:rsidR="006C50AC" w:rsidRPr="00EF160C">
        <w:rPr>
          <w:rFonts w:ascii="Times New Roman" w:hAnsi="Times New Roman" w:cs="Times New Roman"/>
          <w:sz w:val="24"/>
          <w:szCs w:val="24"/>
          <w:lang w:val="it-IT"/>
        </w:rPr>
        <w:t>di</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emergenza</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da</w:t>
      </w:r>
      <w:r w:rsidR="006C50AC" w:rsidRPr="00EF160C">
        <w:rPr>
          <w:rFonts w:ascii="Times New Roman" w:hAnsi="Times New Roman" w:cs="Times New Roman"/>
          <w:spacing w:val="-4"/>
          <w:sz w:val="24"/>
          <w:szCs w:val="24"/>
          <w:lang w:val="it-IT"/>
        </w:rPr>
        <w:t xml:space="preserve"> </w:t>
      </w:r>
      <w:r w:rsidR="006C50AC" w:rsidRPr="00EF160C">
        <w:rPr>
          <w:rFonts w:ascii="Times New Roman" w:hAnsi="Times New Roman" w:cs="Times New Roman"/>
          <w:sz w:val="24"/>
          <w:szCs w:val="24"/>
          <w:lang w:val="it-IT"/>
        </w:rPr>
        <w:t>adottare</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in</w:t>
      </w:r>
      <w:r w:rsidR="006C50AC" w:rsidRPr="00EF160C">
        <w:rPr>
          <w:rFonts w:ascii="Times New Roman" w:hAnsi="Times New Roman" w:cs="Times New Roman"/>
          <w:spacing w:val="-2"/>
          <w:sz w:val="24"/>
          <w:szCs w:val="24"/>
          <w:lang w:val="it-IT"/>
        </w:rPr>
        <w:t xml:space="preserve"> </w:t>
      </w:r>
      <w:r w:rsidR="006C50AC" w:rsidRPr="00EF160C">
        <w:rPr>
          <w:rFonts w:ascii="Times New Roman" w:hAnsi="Times New Roman" w:cs="Times New Roman"/>
          <w:sz w:val="24"/>
          <w:szCs w:val="24"/>
          <w:lang w:val="it-IT"/>
        </w:rPr>
        <w:t>caso</w:t>
      </w:r>
      <w:r w:rsidR="006C50AC" w:rsidRPr="00EF160C">
        <w:rPr>
          <w:rFonts w:ascii="Times New Roman" w:hAnsi="Times New Roman" w:cs="Times New Roman"/>
          <w:spacing w:val="-4"/>
          <w:sz w:val="24"/>
          <w:szCs w:val="24"/>
          <w:lang w:val="it-IT"/>
        </w:rPr>
        <w:t xml:space="preserve"> </w:t>
      </w:r>
      <w:r w:rsidR="006C50AC" w:rsidRPr="00EF160C">
        <w:rPr>
          <w:rFonts w:ascii="Times New Roman" w:hAnsi="Times New Roman" w:cs="Times New Roman"/>
          <w:sz w:val="24"/>
          <w:szCs w:val="24"/>
          <w:lang w:val="it-IT"/>
        </w:rPr>
        <w:t>di</w:t>
      </w:r>
      <w:r w:rsidR="006C50AC" w:rsidRPr="00EF160C">
        <w:rPr>
          <w:rFonts w:ascii="Times New Roman" w:hAnsi="Times New Roman" w:cs="Times New Roman"/>
          <w:spacing w:val="-2"/>
          <w:sz w:val="24"/>
          <w:szCs w:val="24"/>
          <w:lang w:val="it-IT"/>
        </w:rPr>
        <w:t xml:space="preserve"> </w:t>
      </w:r>
      <w:r>
        <w:rPr>
          <w:rFonts w:ascii="Times New Roman" w:hAnsi="Times New Roman" w:cs="Times New Roman"/>
          <w:sz w:val="24"/>
          <w:szCs w:val="24"/>
          <w:lang w:val="it-IT"/>
        </w:rPr>
        <w:t>incidente.</w:t>
      </w:r>
    </w:p>
    <w:p w:rsidR="00A9352C" w:rsidRDefault="00A9352C" w:rsidP="00274888">
      <w:pPr>
        <w:spacing w:line="240" w:lineRule="atLeast"/>
        <w:ind w:left="142" w:right="72" w:hanging="540"/>
        <w:jc w:val="both"/>
        <w:rPr>
          <w:rFonts w:ascii="Times New Roman" w:hAnsi="Times New Roman" w:cs="Times New Roman"/>
          <w:sz w:val="24"/>
          <w:szCs w:val="24"/>
          <w:lang w:val="it-IT"/>
        </w:rPr>
      </w:pPr>
    </w:p>
    <w:p w:rsidR="00A9352C" w:rsidRDefault="0052432E" w:rsidP="00274888">
      <w:pPr>
        <w:spacing w:line="240" w:lineRule="atLeast"/>
        <w:ind w:left="142" w:right="72" w:hanging="540"/>
        <w:jc w:val="both"/>
        <w:rPr>
          <w:rFonts w:ascii="Times New Roman" w:hAnsi="Times New Roman" w:cs="Times New Roman"/>
          <w:sz w:val="24"/>
          <w:szCs w:val="24"/>
          <w:lang w:val="it-IT"/>
        </w:rPr>
      </w:pPr>
      <w:r>
        <w:rPr>
          <w:rFonts w:ascii="Times New Roman" w:hAnsi="Times New Roman" w:cs="Times New Roman"/>
          <w:sz w:val="24"/>
          <w:szCs w:val="24"/>
          <w:lang w:val="it-IT"/>
        </w:rPr>
        <w:t>PALERMO, 21.03.2016</w:t>
      </w:r>
      <w:bookmarkStart w:id="0" w:name="_GoBack"/>
      <w:bookmarkEnd w:id="0"/>
      <w:r w:rsidR="00A9352C">
        <w:rPr>
          <w:rFonts w:ascii="Times New Roman" w:hAnsi="Times New Roman" w:cs="Times New Roman"/>
          <w:sz w:val="24"/>
          <w:szCs w:val="24"/>
          <w:lang w:val="it-IT"/>
        </w:rPr>
        <w:t xml:space="preserve">                                            </w:t>
      </w:r>
    </w:p>
    <w:p w:rsidR="00A9352C" w:rsidRDefault="00A9352C" w:rsidP="00274888">
      <w:pPr>
        <w:spacing w:line="240" w:lineRule="atLeast"/>
        <w:ind w:left="142" w:right="72" w:hanging="5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rsidR="00EF160C" w:rsidRPr="00483B41" w:rsidRDefault="00A9352C" w:rsidP="00483B41">
      <w:pPr>
        <w:spacing w:line="240" w:lineRule="atLeast"/>
        <w:ind w:left="142" w:right="72" w:hanging="540"/>
        <w:jc w:val="both"/>
        <w:rPr>
          <w:rFonts w:ascii="Times New Roman" w:eastAsia="Arial" w:hAnsi="Times New Roman" w:cs="Times New Roman"/>
          <w:sz w:val="24"/>
          <w:szCs w:val="24"/>
          <w:lang w:val="it-IT"/>
        </w:rPr>
      </w:pPr>
      <w:r>
        <w:rPr>
          <w:rFonts w:ascii="Times New Roman" w:hAnsi="Times New Roman" w:cs="Times New Roman"/>
          <w:sz w:val="24"/>
          <w:szCs w:val="24"/>
          <w:lang w:val="it-IT"/>
        </w:rPr>
        <w:t xml:space="preserve">                                                                                </w:t>
      </w:r>
      <w:r w:rsidR="008317A7">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_____</w:t>
      </w:r>
      <w:r w:rsidR="00483B41">
        <w:rPr>
          <w:rFonts w:ascii="Times New Roman" w:hAnsi="Times New Roman" w:cs="Times New Roman"/>
          <w:sz w:val="24"/>
          <w:szCs w:val="24"/>
          <w:lang w:val="it-IT"/>
        </w:rPr>
        <w:t xml:space="preserve">___________________            </w:t>
      </w:r>
    </w:p>
    <w:sectPr w:rsidR="00EF160C" w:rsidRPr="00483B41" w:rsidSect="001A76E1">
      <w:headerReference w:type="even" r:id="rId9"/>
      <w:headerReference w:type="default" r:id="rId10"/>
      <w:footerReference w:type="even" r:id="rId11"/>
      <w:footerReference w:type="default" r:id="rId12"/>
      <w:headerReference w:type="first" r:id="rId13"/>
      <w:footerReference w:type="first" r:id="rId14"/>
      <w:pgSz w:w="11900" w:h="16840"/>
      <w:pgMar w:top="800" w:right="560" w:bottom="280" w:left="9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9B" w:rsidRDefault="00264C9B">
      <w:r>
        <w:separator/>
      </w:r>
    </w:p>
  </w:endnote>
  <w:endnote w:type="continuationSeparator" w:id="0">
    <w:p w:rsidR="00264C9B" w:rsidRDefault="0026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71306CB89195494A9C8842E181D3E9A5"/>
      </w:placeholder>
      <w:temporary/>
      <w:showingPlcHdr/>
    </w:sdtPr>
    <w:sdtEndPr/>
    <w:sdtContent>
      <w:p w:rsidR="001A76E1" w:rsidRDefault="001A76E1" w:rsidP="001A76E1">
        <w:pPr>
          <w:pStyle w:val="Pidipagina"/>
          <w:jc w:val="right"/>
        </w:pPr>
        <w:r>
          <w:rPr>
            <w:lang w:val="it-IT"/>
          </w:rPr>
          <w:t>[Digitare il testo]</w:t>
        </w:r>
      </w:p>
    </w:sdtContent>
  </w:sdt>
  <w:p w:rsidR="001A76E1" w:rsidRPr="001A76E1" w:rsidRDefault="001A76E1" w:rsidP="001A76E1">
    <w:pPr>
      <w:pStyle w:val="Pidipagina"/>
      <w:jc w:val="right"/>
      <w:rPr>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E1" w:rsidRDefault="001A76E1" w:rsidP="001A76E1">
    <w:pPr>
      <w:pStyle w:val="Pidipagina"/>
      <w:jc w:val="right"/>
    </w:pPr>
    <w:proofErr w:type="spellStart"/>
    <w:r>
      <w:t>pag</w:t>
    </w:r>
    <w:proofErr w:type="spellEnd"/>
    <w:r>
      <w:t>.    di 4</w:t>
    </w:r>
  </w:p>
  <w:p w:rsidR="005257D3" w:rsidRDefault="00264C9B">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E1" w:rsidRPr="001A76E1" w:rsidRDefault="001A76E1" w:rsidP="001A76E1">
    <w:pPr>
      <w:pStyle w:val="Pidipagina"/>
      <w:jc w:val="right"/>
      <w:rPr>
        <w:lang w:val="it-IT"/>
      </w:rPr>
    </w:pPr>
    <w:r>
      <w:rPr>
        <w:lang w:val="it-IT"/>
      </w:rPr>
      <w:t xml:space="preserve">pag.    di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9B" w:rsidRDefault="00264C9B">
      <w:r>
        <w:separator/>
      </w:r>
    </w:p>
  </w:footnote>
  <w:footnote w:type="continuationSeparator" w:id="0">
    <w:p w:rsidR="00264C9B" w:rsidRDefault="0026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E1" w:rsidRDefault="001A76E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E1" w:rsidRDefault="001A76E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E1" w:rsidRDefault="001A76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A9C"/>
    <w:multiLevelType w:val="multilevel"/>
    <w:tmpl w:val="BF1C4AC6"/>
    <w:lvl w:ilvl="0">
      <w:start w:val="9"/>
      <w:numFmt w:val="decimal"/>
      <w:lvlText w:val="%1"/>
      <w:lvlJc w:val="left"/>
      <w:pPr>
        <w:ind w:left="685" w:hanging="567"/>
        <w:jc w:val="left"/>
      </w:pPr>
      <w:rPr>
        <w:rFonts w:hint="default"/>
      </w:rPr>
    </w:lvl>
    <w:lvl w:ilvl="1">
      <w:start w:val="7"/>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1">
    <w:nsid w:val="0A4529BF"/>
    <w:multiLevelType w:val="multilevel"/>
    <w:tmpl w:val="BBDC5F3E"/>
    <w:lvl w:ilvl="0">
      <w:start w:val="1"/>
      <w:numFmt w:val="decimal"/>
      <w:lvlText w:val="%1"/>
      <w:lvlJc w:val="left"/>
      <w:pPr>
        <w:ind w:left="136" w:hanging="1440"/>
      </w:pPr>
      <w:rPr>
        <w:rFonts w:hint="default"/>
      </w:rPr>
    </w:lvl>
    <w:lvl w:ilvl="1">
      <w:start w:val="15"/>
      <w:numFmt w:val="decimal"/>
      <w:lvlText w:val="%1.%2"/>
      <w:lvlJc w:val="left"/>
      <w:pPr>
        <w:ind w:left="136" w:hanging="1440"/>
      </w:pPr>
      <w:rPr>
        <w:rFonts w:ascii="Courier New" w:eastAsia="Courier New" w:hAnsi="Courier New" w:hint="default"/>
        <w:i/>
        <w:spacing w:val="-73"/>
        <w:w w:val="100"/>
        <w:sz w:val="28"/>
        <w:szCs w:val="28"/>
      </w:rPr>
    </w:lvl>
    <w:lvl w:ilvl="2">
      <w:start w:val="1"/>
      <w:numFmt w:val="bullet"/>
      <w:lvlText w:val="•"/>
      <w:lvlJc w:val="left"/>
      <w:pPr>
        <w:ind w:left="2096" w:hanging="1440"/>
      </w:pPr>
      <w:rPr>
        <w:rFonts w:hint="default"/>
      </w:rPr>
    </w:lvl>
    <w:lvl w:ilvl="3">
      <w:start w:val="1"/>
      <w:numFmt w:val="bullet"/>
      <w:lvlText w:val="•"/>
      <w:lvlJc w:val="left"/>
      <w:pPr>
        <w:ind w:left="3074" w:hanging="1440"/>
      </w:pPr>
      <w:rPr>
        <w:rFonts w:hint="default"/>
      </w:rPr>
    </w:lvl>
    <w:lvl w:ilvl="4">
      <w:start w:val="1"/>
      <w:numFmt w:val="bullet"/>
      <w:lvlText w:val="•"/>
      <w:lvlJc w:val="left"/>
      <w:pPr>
        <w:ind w:left="4052" w:hanging="1440"/>
      </w:pPr>
      <w:rPr>
        <w:rFonts w:hint="default"/>
      </w:rPr>
    </w:lvl>
    <w:lvl w:ilvl="5">
      <w:start w:val="1"/>
      <w:numFmt w:val="bullet"/>
      <w:lvlText w:val="•"/>
      <w:lvlJc w:val="left"/>
      <w:pPr>
        <w:ind w:left="5030" w:hanging="1440"/>
      </w:pPr>
      <w:rPr>
        <w:rFonts w:hint="default"/>
      </w:rPr>
    </w:lvl>
    <w:lvl w:ilvl="6">
      <w:start w:val="1"/>
      <w:numFmt w:val="bullet"/>
      <w:lvlText w:val="•"/>
      <w:lvlJc w:val="left"/>
      <w:pPr>
        <w:ind w:left="6008" w:hanging="1440"/>
      </w:pPr>
      <w:rPr>
        <w:rFonts w:hint="default"/>
      </w:rPr>
    </w:lvl>
    <w:lvl w:ilvl="7">
      <w:start w:val="1"/>
      <w:numFmt w:val="bullet"/>
      <w:lvlText w:val="•"/>
      <w:lvlJc w:val="left"/>
      <w:pPr>
        <w:ind w:left="6986" w:hanging="1440"/>
      </w:pPr>
      <w:rPr>
        <w:rFonts w:hint="default"/>
      </w:rPr>
    </w:lvl>
    <w:lvl w:ilvl="8">
      <w:start w:val="1"/>
      <w:numFmt w:val="bullet"/>
      <w:lvlText w:val="•"/>
      <w:lvlJc w:val="left"/>
      <w:pPr>
        <w:ind w:left="7964" w:hanging="1440"/>
      </w:pPr>
      <w:rPr>
        <w:rFonts w:hint="default"/>
      </w:rPr>
    </w:lvl>
  </w:abstractNum>
  <w:abstractNum w:abstractNumId="2">
    <w:nsid w:val="19771D6E"/>
    <w:multiLevelType w:val="multilevel"/>
    <w:tmpl w:val="0D142610"/>
    <w:lvl w:ilvl="0">
      <w:start w:val="1"/>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3">
    <w:nsid w:val="32605688"/>
    <w:multiLevelType w:val="multilevel"/>
    <w:tmpl w:val="B128D90C"/>
    <w:lvl w:ilvl="0">
      <w:start w:val="7"/>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4">
    <w:nsid w:val="41D01308"/>
    <w:multiLevelType w:val="multilevel"/>
    <w:tmpl w:val="579450E2"/>
    <w:lvl w:ilvl="0">
      <w:start w:val="2"/>
      <w:numFmt w:val="decimal"/>
      <w:lvlText w:val="%1."/>
      <w:lvlJc w:val="left"/>
      <w:pPr>
        <w:ind w:left="118" w:hanging="567"/>
        <w:jc w:val="left"/>
      </w:pPr>
      <w:rPr>
        <w:rFonts w:ascii="Calibri" w:eastAsia="Calibri" w:hAnsi="Calibri" w:hint="default"/>
        <w:b/>
        <w:bCs/>
        <w:spacing w:val="0"/>
        <w:w w:val="103"/>
        <w:sz w:val="19"/>
        <w:szCs w:val="19"/>
      </w:rPr>
    </w:lvl>
    <w:lvl w:ilvl="1">
      <w:start w:val="1"/>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1700" w:hanging="567"/>
      </w:pPr>
      <w:rPr>
        <w:rFonts w:hint="default"/>
      </w:rPr>
    </w:lvl>
    <w:lvl w:ilvl="3">
      <w:start w:val="1"/>
      <w:numFmt w:val="bullet"/>
      <w:lvlText w:val="•"/>
      <w:lvlJc w:val="left"/>
      <w:pPr>
        <w:ind w:left="2720" w:hanging="567"/>
      </w:pPr>
      <w:rPr>
        <w:rFonts w:hint="default"/>
      </w:rPr>
    </w:lvl>
    <w:lvl w:ilvl="4">
      <w:start w:val="1"/>
      <w:numFmt w:val="bullet"/>
      <w:lvlText w:val="•"/>
      <w:lvlJc w:val="left"/>
      <w:pPr>
        <w:ind w:left="3740" w:hanging="567"/>
      </w:pPr>
      <w:rPr>
        <w:rFonts w:hint="default"/>
      </w:rPr>
    </w:lvl>
    <w:lvl w:ilvl="5">
      <w:start w:val="1"/>
      <w:numFmt w:val="bullet"/>
      <w:lvlText w:val="•"/>
      <w:lvlJc w:val="left"/>
      <w:pPr>
        <w:ind w:left="4760" w:hanging="567"/>
      </w:pPr>
      <w:rPr>
        <w:rFonts w:hint="default"/>
      </w:rPr>
    </w:lvl>
    <w:lvl w:ilvl="6">
      <w:start w:val="1"/>
      <w:numFmt w:val="bullet"/>
      <w:lvlText w:val="•"/>
      <w:lvlJc w:val="left"/>
      <w:pPr>
        <w:ind w:left="5780" w:hanging="567"/>
      </w:pPr>
      <w:rPr>
        <w:rFonts w:hint="default"/>
      </w:rPr>
    </w:lvl>
    <w:lvl w:ilvl="7">
      <w:start w:val="1"/>
      <w:numFmt w:val="bullet"/>
      <w:lvlText w:val="•"/>
      <w:lvlJc w:val="left"/>
      <w:pPr>
        <w:ind w:left="6800" w:hanging="567"/>
      </w:pPr>
      <w:rPr>
        <w:rFonts w:hint="default"/>
      </w:rPr>
    </w:lvl>
    <w:lvl w:ilvl="8">
      <w:start w:val="1"/>
      <w:numFmt w:val="bullet"/>
      <w:lvlText w:val="•"/>
      <w:lvlJc w:val="left"/>
      <w:pPr>
        <w:ind w:left="7820" w:hanging="567"/>
      </w:pPr>
      <w:rPr>
        <w:rFonts w:hint="default"/>
      </w:rPr>
    </w:lvl>
  </w:abstractNum>
  <w:abstractNum w:abstractNumId="5">
    <w:nsid w:val="45B26DA8"/>
    <w:multiLevelType w:val="hybridMultilevel"/>
    <w:tmpl w:val="17A8F7F4"/>
    <w:lvl w:ilvl="0" w:tplc="CE1E022A">
      <w:start w:val="1"/>
      <w:numFmt w:val="decimal"/>
      <w:lvlText w:val="%1."/>
      <w:lvlJc w:val="left"/>
      <w:pPr>
        <w:ind w:left="454" w:hanging="340"/>
        <w:jc w:val="left"/>
      </w:pPr>
      <w:rPr>
        <w:rFonts w:ascii="Times New Roman" w:eastAsia="Times New Roman" w:hAnsi="Times New Roman" w:hint="default"/>
        <w:spacing w:val="-24"/>
        <w:w w:val="99"/>
        <w:sz w:val="24"/>
        <w:szCs w:val="24"/>
      </w:rPr>
    </w:lvl>
    <w:lvl w:ilvl="1" w:tplc="864ED35E">
      <w:start w:val="1"/>
      <w:numFmt w:val="bullet"/>
      <w:lvlText w:val="•"/>
      <w:lvlJc w:val="left"/>
      <w:pPr>
        <w:ind w:left="1468" w:hanging="340"/>
      </w:pPr>
      <w:rPr>
        <w:rFonts w:hint="default"/>
      </w:rPr>
    </w:lvl>
    <w:lvl w:ilvl="2" w:tplc="3464409E">
      <w:start w:val="1"/>
      <w:numFmt w:val="bullet"/>
      <w:lvlText w:val="•"/>
      <w:lvlJc w:val="left"/>
      <w:pPr>
        <w:ind w:left="2476" w:hanging="340"/>
      </w:pPr>
      <w:rPr>
        <w:rFonts w:hint="default"/>
      </w:rPr>
    </w:lvl>
    <w:lvl w:ilvl="3" w:tplc="75302408">
      <w:start w:val="1"/>
      <w:numFmt w:val="bullet"/>
      <w:lvlText w:val="•"/>
      <w:lvlJc w:val="left"/>
      <w:pPr>
        <w:ind w:left="3485" w:hanging="340"/>
      </w:pPr>
      <w:rPr>
        <w:rFonts w:hint="default"/>
      </w:rPr>
    </w:lvl>
    <w:lvl w:ilvl="4" w:tplc="B7E2D8C6">
      <w:start w:val="1"/>
      <w:numFmt w:val="bullet"/>
      <w:lvlText w:val="•"/>
      <w:lvlJc w:val="left"/>
      <w:pPr>
        <w:ind w:left="4493" w:hanging="340"/>
      </w:pPr>
      <w:rPr>
        <w:rFonts w:hint="default"/>
      </w:rPr>
    </w:lvl>
    <w:lvl w:ilvl="5" w:tplc="AEF68CEE">
      <w:start w:val="1"/>
      <w:numFmt w:val="bullet"/>
      <w:lvlText w:val="•"/>
      <w:lvlJc w:val="left"/>
      <w:pPr>
        <w:ind w:left="5502" w:hanging="340"/>
      </w:pPr>
      <w:rPr>
        <w:rFonts w:hint="default"/>
      </w:rPr>
    </w:lvl>
    <w:lvl w:ilvl="6" w:tplc="F9F60FA6">
      <w:start w:val="1"/>
      <w:numFmt w:val="bullet"/>
      <w:lvlText w:val="•"/>
      <w:lvlJc w:val="left"/>
      <w:pPr>
        <w:ind w:left="6510" w:hanging="340"/>
      </w:pPr>
      <w:rPr>
        <w:rFonts w:hint="default"/>
      </w:rPr>
    </w:lvl>
    <w:lvl w:ilvl="7" w:tplc="910E391C">
      <w:start w:val="1"/>
      <w:numFmt w:val="bullet"/>
      <w:lvlText w:val="•"/>
      <w:lvlJc w:val="left"/>
      <w:pPr>
        <w:ind w:left="7519" w:hanging="340"/>
      </w:pPr>
      <w:rPr>
        <w:rFonts w:hint="default"/>
      </w:rPr>
    </w:lvl>
    <w:lvl w:ilvl="8" w:tplc="2FEA6DD4">
      <w:start w:val="1"/>
      <w:numFmt w:val="bullet"/>
      <w:lvlText w:val="•"/>
      <w:lvlJc w:val="left"/>
      <w:pPr>
        <w:ind w:left="8527" w:hanging="340"/>
      </w:pPr>
      <w:rPr>
        <w:rFonts w:hint="default"/>
      </w:rPr>
    </w:lvl>
  </w:abstractNum>
  <w:abstractNum w:abstractNumId="6">
    <w:nsid w:val="489F36C2"/>
    <w:multiLevelType w:val="multilevel"/>
    <w:tmpl w:val="87A417F8"/>
    <w:lvl w:ilvl="0">
      <w:start w:val="2"/>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7">
    <w:nsid w:val="494E036E"/>
    <w:multiLevelType w:val="multilevel"/>
    <w:tmpl w:val="CED07E88"/>
    <w:lvl w:ilvl="0">
      <w:start w:val="10"/>
      <w:numFmt w:val="decimal"/>
      <w:lvlText w:val="%1."/>
      <w:lvlJc w:val="left"/>
      <w:pPr>
        <w:ind w:left="685" w:hanging="567"/>
        <w:jc w:val="left"/>
      </w:pPr>
      <w:rPr>
        <w:rFonts w:ascii="Calibri" w:eastAsia="Calibri" w:hAnsi="Calibri" w:hint="default"/>
        <w:b/>
        <w:bCs/>
        <w:i/>
        <w:spacing w:val="0"/>
        <w:w w:val="103"/>
        <w:sz w:val="19"/>
        <w:szCs w:val="19"/>
      </w:rPr>
    </w:lvl>
    <w:lvl w:ilvl="1">
      <w:start w:val="1"/>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8">
    <w:nsid w:val="4A5D1D64"/>
    <w:multiLevelType w:val="multilevel"/>
    <w:tmpl w:val="CA64ED68"/>
    <w:lvl w:ilvl="0">
      <w:start w:val="8"/>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9">
    <w:nsid w:val="5A2627F5"/>
    <w:multiLevelType w:val="hybridMultilevel"/>
    <w:tmpl w:val="35627B9A"/>
    <w:lvl w:ilvl="0" w:tplc="420A0290">
      <w:start w:val="1"/>
      <w:numFmt w:val="lowerLetter"/>
      <w:lvlText w:val="%1)"/>
      <w:lvlJc w:val="left"/>
      <w:pPr>
        <w:ind w:left="685" w:hanging="567"/>
        <w:jc w:val="left"/>
      </w:pPr>
      <w:rPr>
        <w:rFonts w:ascii="Calibri" w:eastAsia="Calibri" w:hAnsi="Calibri" w:hint="default"/>
        <w:spacing w:val="0"/>
        <w:w w:val="103"/>
        <w:sz w:val="19"/>
        <w:szCs w:val="19"/>
      </w:rPr>
    </w:lvl>
    <w:lvl w:ilvl="1" w:tplc="C97AE7AC">
      <w:start w:val="1"/>
      <w:numFmt w:val="bullet"/>
      <w:lvlText w:val="•"/>
      <w:lvlJc w:val="left"/>
      <w:pPr>
        <w:ind w:left="1598" w:hanging="567"/>
      </w:pPr>
      <w:rPr>
        <w:rFonts w:hint="default"/>
      </w:rPr>
    </w:lvl>
    <w:lvl w:ilvl="2" w:tplc="55983B3A">
      <w:start w:val="1"/>
      <w:numFmt w:val="bullet"/>
      <w:lvlText w:val="•"/>
      <w:lvlJc w:val="left"/>
      <w:pPr>
        <w:ind w:left="2516" w:hanging="567"/>
      </w:pPr>
      <w:rPr>
        <w:rFonts w:hint="default"/>
      </w:rPr>
    </w:lvl>
    <w:lvl w:ilvl="3" w:tplc="6BE46D08">
      <w:start w:val="1"/>
      <w:numFmt w:val="bullet"/>
      <w:lvlText w:val="•"/>
      <w:lvlJc w:val="left"/>
      <w:pPr>
        <w:ind w:left="3434" w:hanging="567"/>
      </w:pPr>
      <w:rPr>
        <w:rFonts w:hint="default"/>
      </w:rPr>
    </w:lvl>
    <w:lvl w:ilvl="4" w:tplc="4B5EB4CC">
      <w:start w:val="1"/>
      <w:numFmt w:val="bullet"/>
      <w:lvlText w:val="•"/>
      <w:lvlJc w:val="left"/>
      <w:pPr>
        <w:ind w:left="4352" w:hanging="567"/>
      </w:pPr>
      <w:rPr>
        <w:rFonts w:hint="default"/>
      </w:rPr>
    </w:lvl>
    <w:lvl w:ilvl="5" w:tplc="75A47A14">
      <w:start w:val="1"/>
      <w:numFmt w:val="bullet"/>
      <w:lvlText w:val="•"/>
      <w:lvlJc w:val="left"/>
      <w:pPr>
        <w:ind w:left="5270" w:hanging="567"/>
      </w:pPr>
      <w:rPr>
        <w:rFonts w:hint="default"/>
      </w:rPr>
    </w:lvl>
    <w:lvl w:ilvl="6" w:tplc="D744F12E">
      <w:start w:val="1"/>
      <w:numFmt w:val="bullet"/>
      <w:lvlText w:val="•"/>
      <w:lvlJc w:val="left"/>
      <w:pPr>
        <w:ind w:left="6188" w:hanging="567"/>
      </w:pPr>
      <w:rPr>
        <w:rFonts w:hint="default"/>
      </w:rPr>
    </w:lvl>
    <w:lvl w:ilvl="7" w:tplc="060A19C2">
      <w:start w:val="1"/>
      <w:numFmt w:val="bullet"/>
      <w:lvlText w:val="•"/>
      <w:lvlJc w:val="left"/>
      <w:pPr>
        <w:ind w:left="7106" w:hanging="567"/>
      </w:pPr>
      <w:rPr>
        <w:rFonts w:hint="default"/>
      </w:rPr>
    </w:lvl>
    <w:lvl w:ilvl="8" w:tplc="90D840C8">
      <w:start w:val="1"/>
      <w:numFmt w:val="bullet"/>
      <w:lvlText w:val="•"/>
      <w:lvlJc w:val="left"/>
      <w:pPr>
        <w:ind w:left="8024" w:hanging="567"/>
      </w:pPr>
      <w:rPr>
        <w:rFonts w:hint="default"/>
      </w:rPr>
    </w:lvl>
  </w:abstractNum>
  <w:abstractNum w:abstractNumId="10">
    <w:nsid w:val="5B1A4B4A"/>
    <w:multiLevelType w:val="hybridMultilevel"/>
    <w:tmpl w:val="14206FAE"/>
    <w:lvl w:ilvl="0" w:tplc="03343130">
      <w:start w:val="1"/>
      <w:numFmt w:val="lowerLetter"/>
      <w:lvlText w:val="%1)"/>
      <w:lvlJc w:val="left"/>
      <w:pPr>
        <w:ind w:left="454" w:hanging="340"/>
        <w:jc w:val="left"/>
      </w:pPr>
      <w:rPr>
        <w:rFonts w:ascii="Times New Roman" w:eastAsia="Times New Roman" w:hAnsi="Times New Roman" w:hint="default"/>
        <w:spacing w:val="-28"/>
        <w:w w:val="99"/>
        <w:sz w:val="24"/>
        <w:szCs w:val="24"/>
      </w:rPr>
    </w:lvl>
    <w:lvl w:ilvl="1" w:tplc="561E37DC">
      <w:start w:val="1"/>
      <w:numFmt w:val="bullet"/>
      <w:lvlText w:val="•"/>
      <w:lvlJc w:val="left"/>
      <w:pPr>
        <w:ind w:left="1468" w:hanging="340"/>
      </w:pPr>
      <w:rPr>
        <w:rFonts w:hint="default"/>
      </w:rPr>
    </w:lvl>
    <w:lvl w:ilvl="2" w:tplc="3E92CE74">
      <w:start w:val="1"/>
      <w:numFmt w:val="bullet"/>
      <w:lvlText w:val="•"/>
      <w:lvlJc w:val="left"/>
      <w:pPr>
        <w:ind w:left="2476" w:hanging="340"/>
      </w:pPr>
      <w:rPr>
        <w:rFonts w:hint="default"/>
      </w:rPr>
    </w:lvl>
    <w:lvl w:ilvl="3" w:tplc="E2EABCA6">
      <w:start w:val="1"/>
      <w:numFmt w:val="bullet"/>
      <w:lvlText w:val="•"/>
      <w:lvlJc w:val="left"/>
      <w:pPr>
        <w:ind w:left="3485" w:hanging="340"/>
      </w:pPr>
      <w:rPr>
        <w:rFonts w:hint="default"/>
      </w:rPr>
    </w:lvl>
    <w:lvl w:ilvl="4" w:tplc="B6F45F64">
      <w:start w:val="1"/>
      <w:numFmt w:val="bullet"/>
      <w:lvlText w:val="•"/>
      <w:lvlJc w:val="left"/>
      <w:pPr>
        <w:ind w:left="4493" w:hanging="340"/>
      </w:pPr>
      <w:rPr>
        <w:rFonts w:hint="default"/>
      </w:rPr>
    </w:lvl>
    <w:lvl w:ilvl="5" w:tplc="E5F20A9A">
      <w:start w:val="1"/>
      <w:numFmt w:val="bullet"/>
      <w:lvlText w:val="•"/>
      <w:lvlJc w:val="left"/>
      <w:pPr>
        <w:ind w:left="5502" w:hanging="340"/>
      </w:pPr>
      <w:rPr>
        <w:rFonts w:hint="default"/>
      </w:rPr>
    </w:lvl>
    <w:lvl w:ilvl="6" w:tplc="01A8E292">
      <w:start w:val="1"/>
      <w:numFmt w:val="bullet"/>
      <w:lvlText w:val="•"/>
      <w:lvlJc w:val="left"/>
      <w:pPr>
        <w:ind w:left="6510" w:hanging="340"/>
      </w:pPr>
      <w:rPr>
        <w:rFonts w:hint="default"/>
      </w:rPr>
    </w:lvl>
    <w:lvl w:ilvl="7" w:tplc="B63EEFA6">
      <w:start w:val="1"/>
      <w:numFmt w:val="bullet"/>
      <w:lvlText w:val="•"/>
      <w:lvlJc w:val="left"/>
      <w:pPr>
        <w:ind w:left="7519" w:hanging="340"/>
      </w:pPr>
      <w:rPr>
        <w:rFonts w:hint="default"/>
      </w:rPr>
    </w:lvl>
    <w:lvl w:ilvl="8" w:tplc="73BED272">
      <w:start w:val="1"/>
      <w:numFmt w:val="bullet"/>
      <w:lvlText w:val="•"/>
      <w:lvlJc w:val="left"/>
      <w:pPr>
        <w:ind w:left="8527" w:hanging="340"/>
      </w:pPr>
      <w:rPr>
        <w:rFonts w:hint="default"/>
      </w:rPr>
    </w:lvl>
  </w:abstractNum>
  <w:abstractNum w:abstractNumId="11">
    <w:nsid w:val="5BB621DB"/>
    <w:multiLevelType w:val="hybridMultilevel"/>
    <w:tmpl w:val="E85E0588"/>
    <w:lvl w:ilvl="0" w:tplc="88BE4D46">
      <w:start w:val="1"/>
      <w:numFmt w:val="bullet"/>
      <w:lvlText w:val=""/>
      <w:lvlJc w:val="left"/>
      <w:pPr>
        <w:ind w:left="685" w:hanging="567"/>
      </w:pPr>
      <w:rPr>
        <w:rFonts w:ascii="Symbol" w:eastAsia="Symbol" w:hAnsi="Symbol" w:hint="default"/>
        <w:w w:val="103"/>
        <w:sz w:val="19"/>
        <w:szCs w:val="19"/>
      </w:rPr>
    </w:lvl>
    <w:lvl w:ilvl="1" w:tplc="07ACB9BE">
      <w:start w:val="1"/>
      <w:numFmt w:val="bullet"/>
      <w:lvlText w:val="•"/>
      <w:lvlJc w:val="left"/>
      <w:pPr>
        <w:ind w:left="1598" w:hanging="567"/>
      </w:pPr>
      <w:rPr>
        <w:rFonts w:hint="default"/>
      </w:rPr>
    </w:lvl>
    <w:lvl w:ilvl="2" w:tplc="629094A2">
      <w:start w:val="1"/>
      <w:numFmt w:val="bullet"/>
      <w:lvlText w:val="•"/>
      <w:lvlJc w:val="left"/>
      <w:pPr>
        <w:ind w:left="2516" w:hanging="567"/>
      </w:pPr>
      <w:rPr>
        <w:rFonts w:hint="default"/>
      </w:rPr>
    </w:lvl>
    <w:lvl w:ilvl="3" w:tplc="ABF674A2">
      <w:start w:val="1"/>
      <w:numFmt w:val="bullet"/>
      <w:lvlText w:val="•"/>
      <w:lvlJc w:val="left"/>
      <w:pPr>
        <w:ind w:left="3434" w:hanging="567"/>
      </w:pPr>
      <w:rPr>
        <w:rFonts w:hint="default"/>
      </w:rPr>
    </w:lvl>
    <w:lvl w:ilvl="4" w:tplc="040A3782">
      <w:start w:val="1"/>
      <w:numFmt w:val="bullet"/>
      <w:lvlText w:val="•"/>
      <w:lvlJc w:val="left"/>
      <w:pPr>
        <w:ind w:left="4352" w:hanging="567"/>
      </w:pPr>
      <w:rPr>
        <w:rFonts w:hint="default"/>
      </w:rPr>
    </w:lvl>
    <w:lvl w:ilvl="5" w:tplc="C96E05F6">
      <w:start w:val="1"/>
      <w:numFmt w:val="bullet"/>
      <w:lvlText w:val="•"/>
      <w:lvlJc w:val="left"/>
      <w:pPr>
        <w:ind w:left="5270" w:hanging="567"/>
      </w:pPr>
      <w:rPr>
        <w:rFonts w:hint="default"/>
      </w:rPr>
    </w:lvl>
    <w:lvl w:ilvl="6" w:tplc="F55C8928">
      <w:start w:val="1"/>
      <w:numFmt w:val="bullet"/>
      <w:lvlText w:val="•"/>
      <w:lvlJc w:val="left"/>
      <w:pPr>
        <w:ind w:left="6188" w:hanging="567"/>
      </w:pPr>
      <w:rPr>
        <w:rFonts w:hint="default"/>
      </w:rPr>
    </w:lvl>
    <w:lvl w:ilvl="7" w:tplc="67E63886">
      <w:start w:val="1"/>
      <w:numFmt w:val="bullet"/>
      <w:lvlText w:val="•"/>
      <w:lvlJc w:val="left"/>
      <w:pPr>
        <w:ind w:left="7106" w:hanging="567"/>
      </w:pPr>
      <w:rPr>
        <w:rFonts w:hint="default"/>
      </w:rPr>
    </w:lvl>
    <w:lvl w:ilvl="8" w:tplc="EB825E56">
      <w:start w:val="1"/>
      <w:numFmt w:val="bullet"/>
      <w:lvlText w:val="•"/>
      <w:lvlJc w:val="left"/>
      <w:pPr>
        <w:ind w:left="8024" w:hanging="567"/>
      </w:pPr>
      <w:rPr>
        <w:rFonts w:hint="default"/>
      </w:rPr>
    </w:lvl>
  </w:abstractNum>
  <w:abstractNum w:abstractNumId="12">
    <w:nsid w:val="63B55887"/>
    <w:multiLevelType w:val="hybridMultilevel"/>
    <w:tmpl w:val="0700D79C"/>
    <w:lvl w:ilvl="0" w:tplc="1564F272">
      <w:start w:val="1"/>
      <w:numFmt w:val="bullet"/>
      <w:lvlText w:val=""/>
      <w:lvlJc w:val="left"/>
      <w:pPr>
        <w:ind w:left="492" w:hanging="360"/>
      </w:pPr>
      <w:rPr>
        <w:rFonts w:ascii="Wingdings" w:eastAsia="Wingdings" w:hAnsi="Wingdings" w:hint="default"/>
        <w:w w:val="99"/>
        <w:sz w:val="20"/>
        <w:szCs w:val="20"/>
      </w:rPr>
    </w:lvl>
    <w:lvl w:ilvl="1" w:tplc="A884587A">
      <w:start w:val="1"/>
      <w:numFmt w:val="bullet"/>
      <w:lvlText w:val=""/>
      <w:lvlJc w:val="left"/>
      <w:pPr>
        <w:ind w:left="845" w:hanging="363"/>
      </w:pPr>
      <w:rPr>
        <w:rFonts w:ascii="Symbol" w:eastAsia="Symbol" w:hAnsi="Symbol" w:hint="default"/>
        <w:w w:val="99"/>
        <w:sz w:val="20"/>
        <w:szCs w:val="20"/>
      </w:rPr>
    </w:lvl>
    <w:lvl w:ilvl="2" w:tplc="C1CC6510">
      <w:start w:val="1"/>
      <w:numFmt w:val="bullet"/>
      <w:lvlText w:val="•"/>
      <w:lvlJc w:val="left"/>
      <w:pPr>
        <w:ind w:left="1020" w:hanging="363"/>
      </w:pPr>
      <w:rPr>
        <w:rFonts w:hint="default"/>
      </w:rPr>
    </w:lvl>
    <w:lvl w:ilvl="3" w:tplc="967A3962">
      <w:start w:val="1"/>
      <w:numFmt w:val="bullet"/>
      <w:lvlText w:val="•"/>
      <w:lvlJc w:val="left"/>
      <w:pPr>
        <w:ind w:left="2125" w:hanging="363"/>
      </w:pPr>
      <w:rPr>
        <w:rFonts w:hint="default"/>
      </w:rPr>
    </w:lvl>
    <w:lvl w:ilvl="4" w:tplc="CC265526">
      <w:start w:val="1"/>
      <w:numFmt w:val="bullet"/>
      <w:lvlText w:val="•"/>
      <w:lvlJc w:val="left"/>
      <w:pPr>
        <w:ind w:left="3231" w:hanging="363"/>
      </w:pPr>
      <w:rPr>
        <w:rFonts w:hint="default"/>
      </w:rPr>
    </w:lvl>
    <w:lvl w:ilvl="5" w:tplc="1C36959A">
      <w:start w:val="1"/>
      <w:numFmt w:val="bullet"/>
      <w:lvlText w:val="•"/>
      <w:lvlJc w:val="left"/>
      <w:pPr>
        <w:ind w:left="4337" w:hanging="363"/>
      </w:pPr>
      <w:rPr>
        <w:rFonts w:hint="default"/>
      </w:rPr>
    </w:lvl>
    <w:lvl w:ilvl="6" w:tplc="E3ACFF5A">
      <w:start w:val="1"/>
      <w:numFmt w:val="bullet"/>
      <w:lvlText w:val="•"/>
      <w:lvlJc w:val="left"/>
      <w:pPr>
        <w:ind w:left="5443" w:hanging="363"/>
      </w:pPr>
      <w:rPr>
        <w:rFonts w:hint="default"/>
      </w:rPr>
    </w:lvl>
    <w:lvl w:ilvl="7" w:tplc="DA3498E4">
      <w:start w:val="1"/>
      <w:numFmt w:val="bullet"/>
      <w:lvlText w:val="•"/>
      <w:lvlJc w:val="left"/>
      <w:pPr>
        <w:ind w:left="6549" w:hanging="363"/>
      </w:pPr>
      <w:rPr>
        <w:rFonts w:hint="default"/>
      </w:rPr>
    </w:lvl>
    <w:lvl w:ilvl="8" w:tplc="048014EE">
      <w:start w:val="1"/>
      <w:numFmt w:val="bullet"/>
      <w:lvlText w:val="•"/>
      <w:lvlJc w:val="left"/>
      <w:pPr>
        <w:ind w:left="7654" w:hanging="363"/>
      </w:pPr>
      <w:rPr>
        <w:rFonts w:hint="default"/>
      </w:rPr>
    </w:lvl>
  </w:abstractNum>
  <w:abstractNum w:abstractNumId="13">
    <w:nsid w:val="691D5659"/>
    <w:multiLevelType w:val="multilevel"/>
    <w:tmpl w:val="98BE5512"/>
    <w:lvl w:ilvl="0">
      <w:start w:val="11"/>
      <w:numFmt w:val="decimal"/>
      <w:lvlText w:val="%1."/>
      <w:lvlJc w:val="left"/>
      <w:pPr>
        <w:ind w:left="567" w:hanging="567"/>
        <w:jc w:val="left"/>
      </w:pPr>
      <w:rPr>
        <w:rFonts w:ascii="Calibri" w:eastAsia="Calibri" w:hAnsi="Calibri" w:hint="default"/>
        <w:b/>
        <w:bCs/>
        <w:spacing w:val="0"/>
        <w:w w:val="103"/>
        <w:sz w:val="19"/>
        <w:szCs w:val="19"/>
        <w:lang w:val="it-IT"/>
      </w:rPr>
    </w:lvl>
    <w:lvl w:ilvl="1">
      <w:start w:val="1"/>
      <w:numFmt w:val="decimal"/>
      <w:lvlText w:val="%1.%2"/>
      <w:lvlJc w:val="left"/>
      <w:pPr>
        <w:ind w:left="567" w:hanging="567"/>
        <w:jc w:val="left"/>
      </w:pPr>
      <w:rPr>
        <w:rFonts w:ascii="Calibri" w:eastAsia="Calibri" w:hAnsi="Calibri" w:hint="default"/>
        <w:spacing w:val="0"/>
        <w:w w:val="103"/>
        <w:sz w:val="19"/>
        <w:szCs w:val="19"/>
      </w:rPr>
    </w:lvl>
    <w:lvl w:ilvl="2">
      <w:start w:val="1"/>
      <w:numFmt w:val="bullet"/>
      <w:lvlText w:val="•"/>
      <w:lvlJc w:val="left"/>
      <w:pPr>
        <w:ind w:left="2398" w:hanging="567"/>
      </w:pPr>
      <w:rPr>
        <w:rFonts w:hint="default"/>
      </w:rPr>
    </w:lvl>
    <w:lvl w:ilvl="3">
      <w:start w:val="1"/>
      <w:numFmt w:val="bullet"/>
      <w:lvlText w:val="•"/>
      <w:lvlJc w:val="left"/>
      <w:pPr>
        <w:ind w:left="3316" w:hanging="567"/>
      </w:pPr>
      <w:rPr>
        <w:rFonts w:hint="default"/>
      </w:rPr>
    </w:lvl>
    <w:lvl w:ilvl="4">
      <w:start w:val="1"/>
      <w:numFmt w:val="bullet"/>
      <w:lvlText w:val="•"/>
      <w:lvlJc w:val="left"/>
      <w:pPr>
        <w:ind w:left="4234" w:hanging="567"/>
      </w:pPr>
      <w:rPr>
        <w:rFonts w:hint="default"/>
      </w:rPr>
    </w:lvl>
    <w:lvl w:ilvl="5">
      <w:start w:val="1"/>
      <w:numFmt w:val="bullet"/>
      <w:lvlText w:val="•"/>
      <w:lvlJc w:val="left"/>
      <w:pPr>
        <w:ind w:left="5152" w:hanging="567"/>
      </w:pPr>
      <w:rPr>
        <w:rFonts w:hint="default"/>
      </w:rPr>
    </w:lvl>
    <w:lvl w:ilvl="6">
      <w:start w:val="1"/>
      <w:numFmt w:val="bullet"/>
      <w:lvlText w:val="•"/>
      <w:lvlJc w:val="left"/>
      <w:pPr>
        <w:ind w:left="6070" w:hanging="567"/>
      </w:pPr>
      <w:rPr>
        <w:rFonts w:hint="default"/>
      </w:rPr>
    </w:lvl>
    <w:lvl w:ilvl="7">
      <w:start w:val="1"/>
      <w:numFmt w:val="bullet"/>
      <w:lvlText w:val="•"/>
      <w:lvlJc w:val="left"/>
      <w:pPr>
        <w:ind w:left="6988" w:hanging="567"/>
      </w:pPr>
      <w:rPr>
        <w:rFonts w:hint="default"/>
      </w:rPr>
    </w:lvl>
    <w:lvl w:ilvl="8">
      <w:start w:val="1"/>
      <w:numFmt w:val="bullet"/>
      <w:lvlText w:val="•"/>
      <w:lvlJc w:val="left"/>
      <w:pPr>
        <w:ind w:left="7906" w:hanging="567"/>
      </w:pPr>
      <w:rPr>
        <w:rFonts w:hint="default"/>
      </w:rPr>
    </w:lvl>
  </w:abstractNum>
  <w:abstractNum w:abstractNumId="14">
    <w:nsid w:val="696216C9"/>
    <w:multiLevelType w:val="multilevel"/>
    <w:tmpl w:val="796A6420"/>
    <w:lvl w:ilvl="0">
      <w:start w:val="13"/>
      <w:numFmt w:val="decimal"/>
      <w:lvlText w:val="%1"/>
      <w:lvlJc w:val="left"/>
      <w:pPr>
        <w:ind w:left="685" w:hanging="567"/>
        <w:jc w:val="left"/>
      </w:pPr>
      <w:rPr>
        <w:rFonts w:hint="default"/>
      </w:rPr>
    </w:lvl>
    <w:lvl w:ilvl="1">
      <w:start w:val="5"/>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15">
    <w:nsid w:val="6C4859F6"/>
    <w:multiLevelType w:val="multilevel"/>
    <w:tmpl w:val="B00C5E8A"/>
    <w:lvl w:ilvl="0">
      <w:start w:val="14"/>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16">
    <w:nsid w:val="6FAD0F43"/>
    <w:multiLevelType w:val="hybridMultilevel"/>
    <w:tmpl w:val="7D827412"/>
    <w:lvl w:ilvl="0" w:tplc="73BECF22">
      <w:start w:val="1"/>
      <w:numFmt w:val="decimal"/>
      <w:lvlText w:val="%1."/>
      <w:lvlJc w:val="left"/>
      <w:pPr>
        <w:ind w:left="454" w:hanging="340"/>
        <w:jc w:val="left"/>
      </w:pPr>
      <w:rPr>
        <w:rFonts w:ascii="Times New Roman" w:eastAsia="Times New Roman" w:hAnsi="Times New Roman" w:hint="default"/>
        <w:spacing w:val="-21"/>
        <w:w w:val="99"/>
        <w:sz w:val="24"/>
        <w:szCs w:val="24"/>
      </w:rPr>
    </w:lvl>
    <w:lvl w:ilvl="1" w:tplc="D9B229EE">
      <w:start w:val="1"/>
      <w:numFmt w:val="bullet"/>
      <w:lvlText w:val=""/>
      <w:lvlJc w:val="left"/>
      <w:pPr>
        <w:ind w:left="1554" w:hanging="360"/>
      </w:pPr>
      <w:rPr>
        <w:rFonts w:ascii="Symbol" w:eastAsia="Symbol" w:hAnsi="Symbol" w:hint="default"/>
        <w:w w:val="99"/>
        <w:sz w:val="24"/>
        <w:szCs w:val="24"/>
      </w:rPr>
    </w:lvl>
    <w:lvl w:ilvl="2" w:tplc="D32E1EC8">
      <w:start w:val="1"/>
      <w:numFmt w:val="bullet"/>
      <w:lvlText w:val="•"/>
      <w:lvlJc w:val="left"/>
      <w:pPr>
        <w:ind w:left="2558" w:hanging="360"/>
      </w:pPr>
      <w:rPr>
        <w:rFonts w:hint="default"/>
      </w:rPr>
    </w:lvl>
    <w:lvl w:ilvl="3" w:tplc="6A0835D4">
      <w:start w:val="1"/>
      <w:numFmt w:val="bullet"/>
      <w:lvlText w:val="•"/>
      <w:lvlJc w:val="left"/>
      <w:pPr>
        <w:ind w:left="3556" w:hanging="360"/>
      </w:pPr>
      <w:rPr>
        <w:rFonts w:hint="default"/>
      </w:rPr>
    </w:lvl>
    <w:lvl w:ilvl="4" w:tplc="5DF012AA">
      <w:start w:val="1"/>
      <w:numFmt w:val="bullet"/>
      <w:lvlText w:val="•"/>
      <w:lvlJc w:val="left"/>
      <w:pPr>
        <w:ind w:left="4554" w:hanging="360"/>
      </w:pPr>
      <w:rPr>
        <w:rFonts w:hint="default"/>
      </w:rPr>
    </w:lvl>
    <w:lvl w:ilvl="5" w:tplc="6B04ED3A">
      <w:start w:val="1"/>
      <w:numFmt w:val="bullet"/>
      <w:lvlText w:val="•"/>
      <w:lvlJc w:val="left"/>
      <w:pPr>
        <w:ind w:left="5553" w:hanging="360"/>
      </w:pPr>
      <w:rPr>
        <w:rFonts w:hint="default"/>
      </w:rPr>
    </w:lvl>
    <w:lvl w:ilvl="6" w:tplc="7282669C">
      <w:start w:val="1"/>
      <w:numFmt w:val="bullet"/>
      <w:lvlText w:val="•"/>
      <w:lvlJc w:val="left"/>
      <w:pPr>
        <w:ind w:left="6551" w:hanging="360"/>
      </w:pPr>
      <w:rPr>
        <w:rFonts w:hint="default"/>
      </w:rPr>
    </w:lvl>
    <w:lvl w:ilvl="7" w:tplc="EFCE6CF6">
      <w:start w:val="1"/>
      <w:numFmt w:val="bullet"/>
      <w:lvlText w:val="•"/>
      <w:lvlJc w:val="left"/>
      <w:pPr>
        <w:ind w:left="7549" w:hanging="360"/>
      </w:pPr>
      <w:rPr>
        <w:rFonts w:hint="default"/>
      </w:rPr>
    </w:lvl>
    <w:lvl w:ilvl="8" w:tplc="B226E7E6">
      <w:start w:val="1"/>
      <w:numFmt w:val="bullet"/>
      <w:lvlText w:val="•"/>
      <w:lvlJc w:val="left"/>
      <w:pPr>
        <w:ind w:left="8547" w:hanging="360"/>
      </w:pPr>
      <w:rPr>
        <w:rFonts w:hint="default"/>
      </w:rPr>
    </w:lvl>
  </w:abstractNum>
  <w:abstractNum w:abstractNumId="17">
    <w:nsid w:val="79E06680"/>
    <w:multiLevelType w:val="multilevel"/>
    <w:tmpl w:val="5CAEE27E"/>
    <w:lvl w:ilvl="0">
      <w:start w:val="9"/>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abstractNum w:abstractNumId="18">
    <w:nsid w:val="7C9F390B"/>
    <w:multiLevelType w:val="multilevel"/>
    <w:tmpl w:val="81E00E84"/>
    <w:lvl w:ilvl="0">
      <w:start w:val="13"/>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Calibri" w:eastAsia="Calibri" w:hAnsi="Calibri" w:hint="default"/>
        <w:i/>
        <w:spacing w:val="0"/>
        <w:w w:val="103"/>
        <w:sz w:val="19"/>
        <w:szCs w:val="19"/>
      </w:rPr>
    </w:lvl>
    <w:lvl w:ilvl="2">
      <w:start w:val="1"/>
      <w:numFmt w:val="bullet"/>
      <w:lvlText w:val="•"/>
      <w:lvlJc w:val="left"/>
      <w:pPr>
        <w:ind w:left="2516" w:hanging="567"/>
      </w:pPr>
      <w:rPr>
        <w:rFonts w:hint="default"/>
      </w:rPr>
    </w:lvl>
    <w:lvl w:ilvl="3">
      <w:start w:val="1"/>
      <w:numFmt w:val="bullet"/>
      <w:lvlText w:val="•"/>
      <w:lvlJc w:val="left"/>
      <w:pPr>
        <w:ind w:left="3434" w:hanging="567"/>
      </w:pPr>
      <w:rPr>
        <w:rFonts w:hint="default"/>
      </w:rPr>
    </w:lvl>
    <w:lvl w:ilvl="4">
      <w:start w:val="1"/>
      <w:numFmt w:val="bullet"/>
      <w:lvlText w:val="•"/>
      <w:lvlJc w:val="left"/>
      <w:pPr>
        <w:ind w:left="4352" w:hanging="567"/>
      </w:pPr>
      <w:rPr>
        <w:rFonts w:hint="default"/>
      </w:rPr>
    </w:lvl>
    <w:lvl w:ilvl="5">
      <w:start w:val="1"/>
      <w:numFmt w:val="bullet"/>
      <w:lvlText w:val="•"/>
      <w:lvlJc w:val="left"/>
      <w:pPr>
        <w:ind w:left="5270" w:hanging="567"/>
      </w:pPr>
      <w:rPr>
        <w:rFonts w:hint="default"/>
      </w:rPr>
    </w:lvl>
    <w:lvl w:ilvl="6">
      <w:start w:val="1"/>
      <w:numFmt w:val="bullet"/>
      <w:lvlText w:val="•"/>
      <w:lvlJc w:val="left"/>
      <w:pPr>
        <w:ind w:left="6188" w:hanging="567"/>
      </w:pPr>
      <w:rPr>
        <w:rFonts w:hint="default"/>
      </w:rPr>
    </w:lvl>
    <w:lvl w:ilvl="7">
      <w:start w:val="1"/>
      <w:numFmt w:val="bullet"/>
      <w:lvlText w:val="•"/>
      <w:lvlJc w:val="left"/>
      <w:pPr>
        <w:ind w:left="7106" w:hanging="567"/>
      </w:pPr>
      <w:rPr>
        <w:rFonts w:hint="default"/>
      </w:rPr>
    </w:lvl>
    <w:lvl w:ilvl="8">
      <w:start w:val="1"/>
      <w:numFmt w:val="bullet"/>
      <w:lvlText w:val="•"/>
      <w:lvlJc w:val="left"/>
      <w:pPr>
        <w:ind w:left="8024" w:hanging="567"/>
      </w:pPr>
      <w:rPr>
        <w:rFonts w:hint="default"/>
      </w:rPr>
    </w:lvl>
  </w:abstractNum>
  <w:num w:numId="1">
    <w:abstractNumId w:val="15"/>
  </w:num>
  <w:num w:numId="2">
    <w:abstractNumId w:val="14"/>
  </w:num>
  <w:num w:numId="3">
    <w:abstractNumId w:val="18"/>
  </w:num>
  <w:num w:numId="4">
    <w:abstractNumId w:val="13"/>
  </w:num>
  <w:num w:numId="5">
    <w:abstractNumId w:val="7"/>
  </w:num>
  <w:num w:numId="6">
    <w:abstractNumId w:val="0"/>
  </w:num>
  <w:num w:numId="7">
    <w:abstractNumId w:val="17"/>
  </w:num>
  <w:num w:numId="8">
    <w:abstractNumId w:val="8"/>
  </w:num>
  <w:num w:numId="9">
    <w:abstractNumId w:val="3"/>
  </w:num>
  <w:num w:numId="10">
    <w:abstractNumId w:val="11"/>
  </w:num>
  <w:num w:numId="11">
    <w:abstractNumId w:val="6"/>
  </w:num>
  <w:num w:numId="12">
    <w:abstractNumId w:val="9"/>
  </w:num>
  <w:num w:numId="13">
    <w:abstractNumId w:val="4"/>
  </w:num>
  <w:num w:numId="14">
    <w:abstractNumId w:val="2"/>
  </w:num>
  <w:num w:numId="15">
    <w:abstractNumId w:val="1"/>
  </w:num>
  <w:num w:numId="16">
    <w:abstractNumId w:val="12"/>
  </w:num>
  <w:num w:numId="17">
    <w:abstractNumId w:val="1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01"/>
    <w:rsid w:val="001945B5"/>
    <w:rsid w:val="001A76E1"/>
    <w:rsid w:val="00264C9B"/>
    <w:rsid w:val="00274888"/>
    <w:rsid w:val="0028249C"/>
    <w:rsid w:val="002E6AB0"/>
    <w:rsid w:val="002F4E29"/>
    <w:rsid w:val="003077F9"/>
    <w:rsid w:val="003E1A00"/>
    <w:rsid w:val="00483B41"/>
    <w:rsid w:val="0052432E"/>
    <w:rsid w:val="00610319"/>
    <w:rsid w:val="006400AE"/>
    <w:rsid w:val="006C50AC"/>
    <w:rsid w:val="00787A38"/>
    <w:rsid w:val="007E734F"/>
    <w:rsid w:val="008317A7"/>
    <w:rsid w:val="008C5ED4"/>
    <w:rsid w:val="008D0C01"/>
    <w:rsid w:val="00910D80"/>
    <w:rsid w:val="009A3A57"/>
    <w:rsid w:val="009D1015"/>
    <w:rsid w:val="009F0E6B"/>
    <w:rsid w:val="00A12A64"/>
    <w:rsid w:val="00A26E2A"/>
    <w:rsid w:val="00A40496"/>
    <w:rsid w:val="00A9352C"/>
    <w:rsid w:val="00AF0951"/>
    <w:rsid w:val="00B72238"/>
    <w:rsid w:val="00BA196E"/>
    <w:rsid w:val="00BA33A8"/>
    <w:rsid w:val="00C13FA8"/>
    <w:rsid w:val="00C66A27"/>
    <w:rsid w:val="00D136A0"/>
    <w:rsid w:val="00E5595F"/>
    <w:rsid w:val="00EE4F10"/>
    <w:rsid w:val="00EF160C"/>
    <w:rsid w:val="00F041DC"/>
    <w:rsid w:val="00FE6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18"/>
      <w:outlineLvl w:val="0"/>
    </w:pPr>
    <w:rPr>
      <w:rFonts w:ascii="Calibri" w:eastAsia="Calibri" w:hAnsi="Calibri"/>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85" w:hanging="567"/>
    </w:pPr>
    <w:rPr>
      <w:rFonts w:ascii="Calibri" w:eastAsia="Calibri" w:hAnsi="Calibri"/>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041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41DC"/>
    <w:rPr>
      <w:rFonts w:ascii="Tahoma" w:hAnsi="Tahoma" w:cs="Tahoma"/>
      <w:sz w:val="16"/>
      <w:szCs w:val="16"/>
    </w:rPr>
  </w:style>
  <w:style w:type="paragraph" w:styleId="Intestazione">
    <w:name w:val="header"/>
    <w:basedOn w:val="Normale"/>
    <w:link w:val="IntestazioneCarattere"/>
    <w:uiPriority w:val="99"/>
    <w:unhideWhenUsed/>
    <w:rsid w:val="008317A7"/>
    <w:pPr>
      <w:tabs>
        <w:tab w:val="center" w:pos="4819"/>
        <w:tab w:val="right" w:pos="9638"/>
      </w:tabs>
    </w:pPr>
  </w:style>
  <w:style w:type="character" w:customStyle="1" w:styleId="IntestazioneCarattere">
    <w:name w:val="Intestazione Carattere"/>
    <w:basedOn w:val="Carpredefinitoparagrafo"/>
    <w:link w:val="Intestazione"/>
    <w:uiPriority w:val="99"/>
    <w:rsid w:val="008317A7"/>
  </w:style>
  <w:style w:type="paragraph" w:styleId="Pidipagina">
    <w:name w:val="footer"/>
    <w:basedOn w:val="Normale"/>
    <w:link w:val="PidipaginaCarattere"/>
    <w:uiPriority w:val="99"/>
    <w:unhideWhenUsed/>
    <w:rsid w:val="008317A7"/>
    <w:pPr>
      <w:tabs>
        <w:tab w:val="center" w:pos="4819"/>
        <w:tab w:val="right" w:pos="9638"/>
      </w:tabs>
    </w:pPr>
  </w:style>
  <w:style w:type="character" w:customStyle="1" w:styleId="PidipaginaCarattere">
    <w:name w:val="Piè di pagina Carattere"/>
    <w:basedOn w:val="Carpredefinitoparagrafo"/>
    <w:link w:val="Pidipagina"/>
    <w:uiPriority w:val="99"/>
    <w:rsid w:val="0083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18"/>
      <w:outlineLvl w:val="0"/>
    </w:pPr>
    <w:rPr>
      <w:rFonts w:ascii="Calibri" w:eastAsia="Calibri" w:hAnsi="Calibri"/>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85" w:hanging="567"/>
    </w:pPr>
    <w:rPr>
      <w:rFonts w:ascii="Calibri" w:eastAsia="Calibri" w:hAnsi="Calibri"/>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041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41DC"/>
    <w:rPr>
      <w:rFonts w:ascii="Tahoma" w:hAnsi="Tahoma" w:cs="Tahoma"/>
      <w:sz w:val="16"/>
      <w:szCs w:val="16"/>
    </w:rPr>
  </w:style>
  <w:style w:type="paragraph" w:styleId="Intestazione">
    <w:name w:val="header"/>
    <w:basedOn w:val="Normale"/>
    <w:link w:val="IntestazioneCarattere"/>
    <w:uiPriority w:val="99"/>
    <w:unhideWhenUsed/>
    <w:rsid w:val="008317A7"/>
    <w:pPr>
      <w:tabs>
        <w:tab w:val="center" w:pos="4819"/>
        <w:tab w:val="right" w:pos="9638"/>
      </w:tabs>
    </w:pPr>
  </w:style>
  <w:style w:type="character" w:customStyle="1" w:styleId="IntestazioneCarattere">
    <w:name w:val="Intestazione Carattere"/>
    <w:basedOn w:val="Carpredefinitoparagrafo"/>
    <w:link w:val="Intestazione"/>
    <w:uiPriority w:val="99"/>
    <w:rsid w:val="008317A7"/>
  </w:style>
  <w:style w:type="paragraph" w:styleId="Pidipagina">
    <w:name w:val="footer"/>
    <w:basedOn w:val="Normale"/>
    <w:link w:val="PidipaginaCarattere"/>
    <w:uiPriority w:val="99"/>
    <w:unhideWhenUsed/>
    <w:rsid w:val="008317A7"/>
    <w:pPr>
      <w:tabs>
        <w:tab w:val="center" w:pos="4819"/>
        <w:tab w:val="right" w:pos="9638"/>
      </w:tabs>
    </w:pPr>
  </w:style>
  <w:style w:type="character" w:customStyle="1" w:styleId="PidipaginaCarattere">
    <w:name w:val="Piè di pagina Carattere"/>
    <w:basedOn w:val="Carpredefinitoparagrafo"/>
    <w:link w:val="Pidipagina"/>
    <w:uiPriority w:val="99"/>
    <w:rsid w:val="0083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mi.it/cataloghi/prevenzione/nuovaColorazione.zi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306CB89195494A9C8842E181D3E9A5"/>
        <w:category>
          <w:name w:val="Generale"/>
          <w:gallery w:val="placeholder"/>
        </w:category>
        <w:types>
          <w:type w:val="bbPlcHdr"/>
        </w:types>
        <w:behaviors>
          <w:behavior w:val="content"/>
        </w:behaviors>
        <w:guid w:val="{0526288B-215B-4E82-812A-33275BDB906A}"/>
      </w:docPartPr>
      <w:docPartBody>
        <w:p w:rsidR="007A2817" w:rsidRDefault="00ED4B49" w:rsidP="00ED4B49">
          <w:pPr>
            <w:pStyle w:val="71306CB89195494A9C8842E181D3E9A5"/>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49"/>
    <w:rsid w:val="000C6356"/>
    <w:rsid w:val="001C5DE4"/>
    <w:rsid w:val="007A2817"/>
    <w:rsid w:val="00AC4F42"/>
    <w:rsid w:val="00ED4B49"/>
    <w:rsid w:val="00EF1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F5FAF64E4F44651871DAB90CAD078DA">
    <w:name w:val="4F5FAF64E4F44651871DAB90CAD078DA"/>
    <w:rsid w:val="00ED4B49"/>
  </w:style>
  <w:style w:type="paragraph" w:customStyle="1" w:styleId="71306CB89195494A9C8842E181D3E9A5">
    <w:name w:val="71306CB89195494A9C8842E181D3E9A5"/>
    <w:rsid w:val="00ED4B49"/>
  </w:style>
  <w:style w:type="paragraph" w:customStyle="1" w:styleId="B562102A280C4313AF782274ED3DFD22">
    <w:name w:val="B562102A280C4313AF782274ED3DFD22"/>
    <w:rsid w:val="00ED4B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F5FAF64E4F44651871DAB90CAD078DA">
    <w:name w:val="4F5FAF64E4F44651871DAB90CAD078DA"/>
    <w:rsid w:val="00ED4B49"/>
  </w:style>
  <w:style w:type="paragraph" w:customStyle="1" w:styleId="71306CB89195494A9C8842E181D3E9A5">
    <w:name w:val="71306CB89195494A9C8842E181D3E9A5"/>
    <w:rsid w:val="00ED4B49"/>
  </w:style>
  <w:style w:type="paragraph" w:customStyle="1" w:styleId="B562102A280C4313AF782274ED3DFD22">
    <w:name w:val="B562102A280C4313AF782274ED3DFD22"/>
    <w:rsid w:val="00ED4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2587</Words>
  <Characters>14747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Vaccaro</dc:creator>
  <cp:lastModifiedBy>Utente</cp:lastModifiedBy>
  <cp:revision>18</cp:revision>
  <dcterms:created xsi:type="dcterms:W3CDTF">2015-11-26T10:51:00Z</dcterms:created>
  <dcterms:modified xsi:type="dcterms:W3CDTF">2016-03-21T13:57:00Z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2015-11-26T00:00:00Z</vt:filetime>
  </property>
</Properties>
</file>